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6DE033" w14:textId="7802F4F7" w:rsidR="00706F4E" w:rsidRPr="00271D89" w:rsidRDefault="00706F4E" w:rsidP="00CB04AC">
      <w:pPr>
        <w:rPr>
          <w:b/>
          <w:bCs/>
          <w:szCs w:val="24"/>
        </w:rPr>
      </w:pPr>
      <w:r w:rsidRPr="00271D89">
        <w:rPr>
          <w:b/>
          <w:bCs/>
          <w:szCs w:val="24"/>
        </w:rPr>
        <w:t xml:space="preserve">Evaluating Temporal Variability of Exogenous Variable Impacts </w:t>
      </w:r>
      <w:r w:rsidR="009B3EB7" w:rsidRPr="00271D89">
        <w:rPr>
          <w:b/>
          <w:bCs/>
          <w:szCs w:val="24"/>
        </w:rPr>
        <w:t xml:space="preserve">over </w:t>
      </w:r>
      <w:r w:rsidRPr="00271D89">
        <w:rPr>
          <w:b/>
          <w:bCs/>
          <w:szCs w:val="24"/>
        </w:rPr>
        <w:t>25 Years: An Application of Scaled Generalized Ordered Logit Model for Driver Injury Severity</w:t>
      </w:r>
    </w:p>
    <w:p w14:paraId="233ED4C7" w14:textId="77777777" w:rsidR="00706F4E" w:rsidRDefault="00706F4E" w:rsidP="00CB04AC">
      <w:pPr>
        <w:jc w:val="left"/>
        <w:rPr>
          <w:bCs/>
          <w:sz w:val="22"/>
        </w:rPr>
      </w:pPr>
    </w:p>
    <w:p w14:paraId="2761DF90" w14:textId="77777777" w:rsidR="005324D9" w:rsidRDefault="005324D9" w:rsidP="00CB04AC">
      <w:pPr>
        <w:jc w:val="left"/>
        <w:rPr>
          <w:bCs/>
          <w:sz w:val="22"/>
        </w:rPr>
      </w:pPr>
    </w:p>
    <w:p w14:paraId="3C759E60" w14:textId="77777777" w:rsidR="00706F4E" w:rsidRPr="00CE4DAA" w:rsidRDefault="00706F4E" w:rsidP="00CB04AC">
      <w:pPr>
        <w:jc w:val="left"/>
        <w:rPr>
          <w:b/>
          <w:szCs w:val="24"/>
        </w:rPr>
      </w:pPr>
      <w:r w:rsidRPr="00CE4DAA">
        <w:rPr>
          <w:b/>
          <w:szCs w:val="24"/>
        </w:rPr>
        <w:t>Robert Marcoux</w:t>
      </w:r>
    </w:p>
    <w:p w14:paraId="074998AD" w14:textId="77777777" w:rsidR="00706F4E" w:rsidRPr="00415D18" w:rsidRDefault="00706F4E" w:rsidP="00CB04AC">
      <w:pPr>
        <w:jc w:val="left"/>
        <w:rPr>
          <w:szCs w:val="24"/>
        </w:rPr>
      </w:pPr>
      <w:r>
        <w:rPr>
          <w:szCs w:val="24"/>
        </w:rPr>
        <w:t>Undergraduate</w:t>
      </w:r>
      <w:r w:rsidRPr="00415D18">
        <w:rPr>
          <w:szCs w:val="24"/>
        </w:rPr>
        <w:t xml:space="preserve"> Student</w:t>
      </w:r>
    </w:p>
    <w:p w14:paraId="2D72E97C" w14:textId="26D8EC10" w:rsidR="00706F4E" w:rsidRPr="00415D18" w:rsidRDefault="00706F4E" w:rsidP="00CB04AC">
      <w:pPr>
        <w:jc w:val="left"/>
        <w:rPr>
          <w:szCs w:val="24"/>
        </w:rPr>
      </w:pPr>
      <w:r w:rsidRPr="00415D18">
        <w:rPr>
          <w:szCs w:val="24"/>
        </w:rPr>
        <w:t>Depa</w:t>
      </w:r>
      <w:r w:rsidR="002E1BEA">
        <w:rPr>
          <w:szCs w:val="24"/>
        </w:rPr>
        <w:t>rtment of Civil, Environmental and</w:t>
      </w:r>
      <w:r w:rsidRPr="00415D18">
        <w:rPr>
          <w:szCs w:val="24"/>
        </w:rPr>
        <w:t xml:space="preserve"> Construction Engineering</w:t>
      </w:r>
    </w:p>
    <w:p w14:paraId="2C73FC36" w14:textId="77777777" w:rsidR="00706F4E" w:rsidRPr="00415D18" w:rsidRDefault="00706F4E" w:rsidP="00CB04AC">
      <w:pPr>
        <w:jc w:val="left"/>
        <w:rPr>
          <w:szCs w:val="24"/>
        </w:rPr>
      </w:pPr>
      <w:r w:rsidRPr="00415D18">
        <w:rPr>
          <w:szCs w:val="24"/>
        </w:rPr>
        <w:t>University of Central Florida</w:t>
      </w:r>
    </w:p>
    <w:p w14:paraId="789F6600" w14:textId="77777777" w:rsidR="00706F4E" w:rsidRPr="00415D18" w:rsidRDefault="00706F4E" w:rsidP="00CB04AC">
      <w:pPr>
        <w:jc w:val="left"/>
        <w:rPr>
          <w:szCs w:val="24"/>
        </w:rPr>
      </w:pPr>
      <w:r w:rsidRPr="00415D18">
        <w:rPr>
          <w:szCs w:val="24"/>
        </w:rPr>
        <w:t>Tel: 321-276-7580, Fax: 407-823-3315</w:t>
      </w:r>
    </w:p>
    <w:p w14:paraId="16190BA8" w14:textId="77777777" w:rsidR="00706F4E" w:rsidRDefault="00706F4E" w:rsidP="00CB04AC">
      <w:pPr>
        <w:jc w:val="left"/>
        <w:rPr>
          <w:szCs w:val="24"/>
        </w:rPr>
      </w:pPr>
      <w:r w:rsidRPr="00415D18">
        <w:rPr>
          <w:szCs w:val="24"/>
        </w:rPr>
        <w:t xml:space="preserve">Email: </w:t>
      </w:r>
      <w:hyperlink r:id="rId8" w:history="1">
        <w:r w:rsidRPr="00962C32">
          <w:rPr>
            <w:rStyle w:val="Hyperlink"/>
            <w:szCs w:val="24"/>
          </w:rPr>
          <w:t>BobbyMrcx@Knights.ucf.edu</w:t>
        </w:r>
      </w:hyperlink>
    </w:p>
    <w:p w14:paraId="59E0F709" w14:textId="77777777" w:rsidR="00706F4E" w:rsidRPr="00A83F5D" w:rsidRDefault="00706F4E" w:rsidP="00CB04AC">
      <w:pPr>
        <w:jc w:val="left"/>
        <w:rPr>
          <w:szCs w:val="24"/>
        </w:rPr>
      </w:pPr>
    </w:p>
    <w:p w14:paraId="2671E74B" w14:textId="5DB7178A" w:rsidR="00706F4E" w:rsidRPr="00415D18" w:rsidRDefault="00706F4E" w:rsidP="00CB04AC">
      <w:pPr>
        <w:jc w:val="left"/>
        <w:rPr>
          <w:b/>
          <w:szCs w:val="24"/>
        </w:rPr>
      </w:pPr>
      <w:r w:rsidRPr="00415D18">
        <w:rPr>
          <w:b/>
          <w:szCs w:val="24"/>
        </w:rPr>
        <w:t>Shamsunnahar Yasmin</w:t>
      </w:r>
      <w:r w:rsidR="00B4712D" w:rsidRPr="00415D18">
        <w:rPr>
          <w:b/>
          <w:szCs w:val="24"/>
        </w:rPr>
        <w:t>*</w:t>
      </w:r>
    </w:p>
    <w:p w14:paraId="7AC2E59C" w14:textId="77777777" w:rsidR="00706F4E" w:rsidRPr="00415D18" w:rsidRDefault="00706F4E" w:rsidP="00CB04AC">
      <w:pPr>
        <w:jc w:val="left"/>
        <w:rPr>
          <w:szCs w:val="24"/>
        </w:rPr>
      </w:pPr>
      <w:r w:rsidRPr="00415D18">
        <w:rPr>
          <w:szCs w:val="24"/>
        </w:rPr>
        <w:t>Post</w:t>
      </w:r>
      <w:r>
        <w:rPr>
          <w:szCs w:val="24"/>
        </w:rPr>
        <w:t>d</w:t>
      </w:r>
      <w:r w:rsidRPr="00415D18">
        <w:rPr>
          <w:szCs w:val="24"/>
        </w:rPr>
        <w:t>octoral Associate</w:t>
      </w:r>
    </w:p>
    <w:p w14:paraId="21EF88CF" w14:textId="6A698BF0" w:rsidR="00706F4E" w:rsidRPr="00415D18" w:rsidRDefault="00706F4E" w:rsidP="00CB04AC">
      <w:pPr>
        <w:jc w:val="left"/>
        <w:rPr>
          <w:szCs w:val="24"/>
        </w:rPr>
      </w:pPr>
      <w:r w:rsidRPr="00415D18">
        <w:rPr>
          <w:szCs w:val="24"/>
        </w:rPr>
        <w:t>Depa</w:t>
      </w:r>
      <w:r w:rsidR="002E1BEA">
        <w:rPr>
          <w:szCs w:val="24"/>
        </w:rPr>
        <w:t>rtment of Civil, Environmental and</w:t>
      </w:r>
      <w:r w:rsidRPr="00415D18">
        <w:rPr>
          <w:szCs w:val="24"/>
        </w:rPr>
        <w:t xml:space="preserve"> Construction Engineering</w:t>
      </w:r>
    </w:p>
    <w:p w14:paraId="7D603FD7" w14:textId="77777777" w:rsidR="00706F4E" w:rsidRPr="00415D18" w:rsidRDefault="00706F4E" w:rsidP="00CB04AC">
      <w:pPr>
        <w:jc w:val="left"/>
        <w:rPr>
          <w:szCs w:val="24"/>
        </w:rPr>
      </w:pPr>
      <w:r w:rsidRPr="00415D18">
        <w:rPr>
          <w:szCs w:val="24"/>
        </w:rPr>
        <w:t>University of Central Florida</w:t>
      </w:r>
    </w:p>
    <w:p w14:paraId="707E28B8" w14:textId="77777777" w:rsidR="00706F4E" w:rsidRPr="00415D18" w:rsidRDefault="00706F4E" w:rsidP="00CB04AC">
      <w:pPr>
        <w:jc w:val="left"/>
        <w:rPr>
          <w:szCs w:val="24"/>
        </w:rPr>
      </w:pPr>
      <w:r w:rsidRPr="00415D18">
        <w:rPr>
          <w:szCs w:val="24"/>
        </w:rPr>
        <w:t>Tel: 407-823-4815, Fax: 407-823-3315</w:t>
      </w:r>
    </w:p>
    <w:p w14:paraId="32ED005F" w14:textId="77777777" w:rsidR="00706F4E" w:rsidRPr="00415D18" w:rsidRDefault="00706F4E" w:rsidP="00CB04AC">
      <w:pPr>
        <w:jc w:val="left"/>
        <w:rPr>
          <w:rStyle w:val="Hyperlink"/>
          <w:szCs w:val="24"/>
        </w:rPr>
      </w:pPr>
      <w:r w:rsidRPr="00415D18">
        <w:rPr>
          <w:szCs w:val="24"/>
        </w:rPr>
        <w:t xml:space="preserve">Email: </w:t>
      </w:r>
      <w:hyperlink r:id="rId9" w:history="1">
        <w:r w:rsidRPr="00415D18">
          <w:rPr>
            <w:rStyle w:val="Hyperlink"/>
            <w:szCs w:val="24"/>
          </w:rPr>
          <w:t>shamsunnahar.yasmin@ucf.edu</w:t>
        </w:r>
      </w:hyperlink>
    </w:p>
    <w:p w14:paraId="49341B25" w14:textId="77777777" w:rsidR="00706F4E" w:rsidRPr="00415D18" w:rsidRDefault="00706F4E" w:rsidP="00CB04AC">
      <w:pPr>
        <w:jc w:val="left"/>
        <w:rPr>
          <w:rStyle w:val="Hyperlink"/>
          <w:szCs w:val="24"/>
        </w:rPr>
      </w:pPr>
    </w:p>
    <w:p w14:paraId="6F024416" w14:textId="7684BF98" w:rsidR="00706F4E" w:rsidRPr="00415D18" w:rsidRDefault="00706F4E" w:rsidP="00CB04AC">
      <w:pPr>
        <w:jc w:val="left"/>
        <w:rPr>
          <w:b/>
          <w:szCs w:val="24"/>
        </w:rPr>
      </w:pPr>
      <w:r w:rsidRPr="00415D18">
        <w:rPr>
          <w:b/>
          <w:szCs w:val="24"/>
        </w:rPr>
        <w:t>Naveen Eluru</w:t>
      </w:r>
    </w:p>
    <w:p w14:paraId="44FB048A" w14:textId="77777777" w:rsidR="00706F4E" w:rsidRPr="00415D18" w:rsidRDefault="00706F4E" w:rsidP="00CB04AC">
      <w:pPr>
        <w:jc w:val="left"/>
        <w:rPr>
          <w:szCs w:val="24"/>
        </w:rPr>
      </w:pPr>
      <w:r w:rsidRPr="00415D18">
        <w:rPr>
          <w:szCs w:val="24"/>
        </w:rPr>
        <w:t>Associate Professor</w:t>
      </w:r>
    </w:p>
    <w:p w14:paraId="6CEA0868" w14:textId="6A8BD459" w:rsidR="00706F4E" w:rsidRPr="00415D18" w:rsidRDefault="00706F4E" w:rsidP="00CB04AC">
      <w:pPr>
        <w:jc w:val="left"/>
        <w:rPr>
          <w:szCs w:val="24"/>
        </w:rPr>
      </w:pPr>
      <w:r w:rsidRPr="00415D18">
        <w:rPr>
          <w:szCs w:val="24"/>
        </w:rPr>
        <w:t>Depa</w:t>
      </w:r>
      <w:r w:rsidR="002E1BEA">
        <w:rPr>
          <w:szCs w:val="24"/>
        </w:rPr>
        <w:t>rtment of Civil, Environmental and</w:t>
      </w:r>
      <w:r w:rsidRPr="00415D18">
        <w:rPr>
          <w:szCs w:val="24"/>
        </w:rPr>
        <w:t xml:space="preserve"> Construction Engineering</w:t>
      </w:r>
    </w:p>
    <w:p w14:paraId="69517BA9" w14:textId="77777777" w:rsidR="00706F4E" w:rsidRPr="00415D18" w:rsidRDefault="00706F4E" w:rsidP="00CB04AC">
      <w:pPr>
        <w:jc w:val="left"/>
        <w:rPr>
          <w:szCs w:val="24"/>
        </w:rPr>
      </w:pPr>
      <w:r w:rsidRPr="00415D18">
        <w:rPr>
          <w:szCs w:val="24"/>
        </w:rPr>
        <w:t>University of Central Florida</w:t>
      </w:r>
    </w:p>
    <w:p w14:paraId="7601E23A" w14:textId="77777777" w:rsidR="00706F4E" w:rsidRPr="00415D18" w:rsidRDefault="00706F4E" w:rsidP="00CB04AC">
      <w:pPr>
        <w:jc w:val="left"/>
        <w:rPr>
          <w:szCs w:val="24"/>
        </w:rPr>
      </w:pPr>
      <w:r w:rsidRPr="00415D18">
        <w:rPr>
          <w:szCs w:val="24"/>
        </w:rPr>
        <w:t>Tel: 407-823-4815, Fax: 407-823-3315</w:t>
      </w:r>
    </w:p>
    <w:p w14:paraId="4150B11F" w14:textId="77777777" w:rsidR="00706F4E" w:rsidRPr="00415D18" w:rsidRDefault="00706F4E" w:rsidP="00CB04AC">
      <w:pPr>
        <w:jc w:val="left"/>
        <w:rPr>
          <w:rStyle w:val="Hyperlink"/>
          <w:szCs w:val="24"/>
        </w:rPr>
      </w:pPr>
      <w:r w:rsidRPr="00415D18">
        <w:rPr>
          <w:szCs w:val="24"/>
        </w:rPr>
        <w:t xml:space="preserve">Email: </w:t>
      </w:r>
      <w:hyperlink r:id="rId10" w:history="1">
        <w:r w:rsidRPr="00415D18">
          <w:rPr>
            <w:rStyle w:val="Hyperlink"/>
            <w:szCs w:val="24"/>
          </w:rPr>
          <w:t>naveen.eluru@ucf.edu</w:t>
        </w:r>
      </w:hyperlink>
    </w:p>
    <w:p w14:paraId="4FA7DB63" w14:textId="77777777" w:rsidR="00706F4E" w:rsidRDefault="00706F4E" w:rsidP="00CB04AC">
      <w:pPr>
        <w:pStyle w:val="Default"/>
        <w:rPr>
          <w:lang w:val="fr-CA"/>
        </w:rPr>
      </w:pPr>
    </w:p>
    <w:p w14:paraId="759838BB" w14:textId="77777777" w:rsidR="00706F4E" w:rsidRPr="00415D18" w:rsidRDefault="00706F4E" w:rsidP="00CB04AC">
      <w:pPr>
        <w:jc w:val="left"/>
        <w:rPr>
          <w:b/>
          <w:szCs w:val="24"/>
        </w:rPr>
      </w:pPr>
      <w:r w:rsidRPr="00415D18">
        <w:rPr>
          <w:b/>
          <w:szCs w:val="24"/>
        </w:rPr>
        <w:t>Moshiur Rahman</w:t>
      </w:r>
    </w:p>
    <w:p w14:paraId="6BC560FB" w14:textId="77777777" w:rsidR="00706F4E" w:rsidRPr="00415D18" w:rsidRDefault="00706F4E" w:rsidP="00CB04AC">
      <w:pPr>
        <w:jc w:val="left"/>
        <w:rPr>
          <w:szCs w:val="24"/>
        </w:rPr>
      </w:pPr>
      <w:r w:rsidRPr="00415D18">
        <w:rPr>
          <w:szCs w:val="24"/>
        </w:rPr>
        <w:t>Doctoral Student</w:t>
      </w:r>
    </w:p>
    <w:p w14:paraId="0E26718D" w14:textId="68EFAC08" w:rsidR="00706F4E" w:rsidRPr="00415D18" w:rsidRDefault="00706F4E" w:rsidP="00CB04AC">
      <w:pPr>
        <w:jc w:val="left"/>
        <w:rPr>
          <w:szCs w:val="24"/>
        </w:rPr>
      </w:pPr>
      <w:r w:rsidRPr="00415D18">
        <w:rPr>
          <w:szCs w:val="24"/>
        </w:rPr>
        <w:t>Depa</w:t>
      </w:r>
      <w:r w:rsidR="002E1BEA">
        <w:rPr>
          <w:szCs w:val="24"/>
        </w:rPr>
        <w:t>rtment of Civil, Environmental and</w:t>
      </w:r>
      <w:r w:rsidRPr="00415D18">
        <w:rPr>
          <w:szCs w:val="24"/>
        </w:rPr>
        <w:t xml:space="preserve"> Construction Engineering</w:t>
      </w:r>
    </w:p>
    <w:p w14:paraId="73DEE524" w14:textId="77777777" w:rsidR="00706F4E" w:rsidRPr="00415D18" w:rsidRDefault="00706F4E" w:rsidP="00CB04AC">
      <w:pPr>
        <w:jc w:val="left"/>
        <w:rPr>
          <w:szCs w:val="24"/>
        </w:rPr>
      </w:pPr>
      <w:r w:rsidRPr="00415D18">
        <w:rPr>
          <w:szCs w:val="24"/>
        </w:rPr>
        <w:t>University of Central Florida</w:t>
      </w:r>
    </w:p>
    <w:p w14:paraId="49099BC0" w14:textId="77777777" w:rsidR="00706F4E" w:rsidRPr="00415D18" w:rsidRDefault="00706F4E" w:rsidP="00CB04AC">
      <w:pPr>
        <w:jc w:val="left"/>
        <w:rPr>
          <w:szCs w:val="24"/>
        </w:rPr>
      </w:pPr>
      <w:r w:rsidRPr="00415D18">
        <w:rPr>
          <w:szCs w:val="24"/>
        </w:rPr>
        <w:t>Tel: 321-276-7580, Fax: 407-823-3315</w:t>
      </w:r>
    </w:p>
    <w:p w14:paraId="10A8F064" w14:textId="77777777" w:rsidR="00706F4E" w:rsidRPr="00415D18" w:rsidRDefault="00706F4E" w:rsidP="00CB04AC">
      <w:pPr>
        <w:jc w:val="left"/>
        <w:rPr>
          <w:rStyle w:val="Hyperlink"/>
          <w:szCs w:val="24"/>
        </w:rPr>
      </w:pPr>
      <w:r w:rsidRPr="00415D18">
        <w:rPr>
          <w:szCs w:val="24"/>
        </w:rPr>
        <w:t xml:space="preserve">Email: </w:t>
      </w:r>
      <w:hyperlink r:id="rId11" w:history="1">
        <w:r w:rsidRPr="00415D18">
          <w:rPr>
            <w:rStyle w:val="Hyperlink"/>
            <w:szCs w:val="24"/>
          </w:rPr>
          <w:t>moshiur@</w:t>
        </w:r>
      </w:hyperlink>
      <w:r w:rsidRPr="00415D18">
        <w:rPr>
          <w:rStyle w:val="Hyperlink"/>
          <w:szCs w:val="24"/>
        </w:rPr>
        <w:t>knights.ucf.edu</w:t>
      </w:r>
    </w:p>
    <w:p w14:paraId="3C1AE56D" w14:textId="77777777" w:rsidR="00706F4E" w:rsidRDefault="00706F4E" w:rsidP="00CB04AC">
      <w:pPr>
        <w:jc w:val="left"/>
        <w:rPr>
          <w:b/>
        </w:rPr>
      </w:pPr>
    </w:p>
    <w:p w14:paraId="6EE049CE" w14:textId="77777777" w:rsidR="00706F4E" w:rsidRDefault="00706F4E" w:rsidP="00CB04AC">
      <w:pPr>
        <w:jc w:val="left"/>
        <w:rPr>
          <w:szCs w:val="24"/>
        </w:rPr>
      </w:pPr>
    </w:p>
    <w:p w14:paraId="17B209D5" w14:textId="77777777" w:rsidR="00706F4E" w:rsidRDefault="00706F4E" w:rsidP="00CB04AC">
      <w:pPr>
        <w:jc w:val="center"/>
        <w:rPr>
          <w:color w:val="000000" w:themeColor="text1"/>
        </w:rPr>
      </w:pPr>
    </w:p>
    <w:p w14:paraId="6D7AE159" w14:textId="77777777" w:rsidR="00541B15" w:rsidRDefault="00541B15" w:rsidP="00CB04AC">
      <w:pPr>
        <w:jc w:val="center"/>
        <w:rPr>
          <w:color w:val="000000" w:themeColor="text1"/>
        </w:rPr>
      </w:pPr>
    </w:p>
    <w:p w14:paraId="1E23F75D" w14:textId="77777777" w:rsidR="00541B15" w:rsidRDefault="00541B15" w:rsidP="00CB04AC">
      <w:pPr>
        <w:jc w:val="center"/>
        <w:rPr>
          <w:color w:val="000000" w:themeColor="text1"/>
        </w:rPr>
      </w:pPr>
    </w:p>
    <w:p w14:paraId="64D57124" w14:textId="77777777" w:rsidR="00541B15" w:rsidRPr="00692AD2" w:rsidRDefault="00541B15" w:rsidP="00CB04AC">
      <w:pPr>
        <w:jc w:val="center"/>
        <w:rPr>
          <w:color w:val="000000" w:themeColor="text1"/>
        </w:rPr>
      </w:pPr>
    </w:p>
    <w:p w14:paraId="2430008E" w14:textId="77777777" w:rsidR="00706F4E" w:rsidRPr="00692AD2" w:rsidRDefault="00706F4E" w:rsidP="00CB04AC">
      <w:pPr>
        <w:rPr>
          <w:color w:val="000000" w:themeColor="text1"/>
        </w:rPr>
      </w:pPr>
      <w:r>
        <w:rPr>
          <w:noProof/>
          <w:lang w:val="en-US"/>
        </w:rPr>
        <mc:AlternateContent>
          <mc:Choice Requires="wps">
            <w:drawing>
              <wp:anchor distT="4294967294" distB="4294967294" distL="114300" distR="114300" simplePos="0" relativeHeight="251659264" behindDoc="0" locked="0" layoutInCell="1" allowOverlap="1" wp14:anchorId="37C32F0F" wp14:editId="55F12E16">
                <wp:simplePos x="0" y="0"/>
                <wp:positionH relativeFrom="column">
                  <wp:posOffset>0</wp:posOffset>
                </wp:positionH>
                <wp:positionV relativeFrom="paragraph">
                  <wp:posOffset>8254</wp:posOffset>
                </wp:positionV>
                <wp:extent cx="57912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1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w16se="http://schemas.microsoft.com/office/word/2015/wordml/sym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line w14:anchorId="57427128"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pt" to="45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"/>
            </w:pict>
          </mc:Fallback>
        </mc:AlternateContent>
      </w:r>
    </w:p>
    <w:p w14:paraId="609208B2" w14:textId="77777777" w:rsidR="00706F4E" w:rsidRPr="00692AD2" w:rsidRDefault="00706F4E" w:rsidP="00CB04AC">
      <w:pPr>
        <w:ind w:left="284" w:hanging="284"/>
        <w:rPr>
          <w:color w:val="000000" w:themeColor="text1"/>
        </w:rPr>
      </w:pPr>
      <w:r w:rsidRPr="00692AD2">
        <w:rPr>
          <w:color w:val="000000" w:themeColor="text1"/>
        </w:rPr>
        <w:t>*</w:t>
      </w:r>
      <w:r w:rsidRPr="00692AD2">
        <w:rPr>
          <w:color w:val="000000" w:themeColor="text1"/>
        </w:rPr>
        <w:tab/>
        <w:t>Corresponding author</w:t>
      </w:r>
    </w:p>
    <w:p w14:paraId="5D648EF2" w14:textId="77777777" w:rsidR="00706F4E" w:rsidRDefault="00706F4E" w:rsidP="00CB04AC">
      <w:pPr>
        <w:rPr>
          <w:b/>
          <w:szCs w:val="24"/>
        </w:rPr>
      </w:pPr>
    </w:p>
    <w:p w14:paraId="75CCC489" w14:textId="77777777" w:rsidR="00706F4E" w:rsidRDefault="00706F4E">
      <w:pPr>
        <w:rPr>
          <w:b/>
          <w:sz w:val="28"/>
          <w:szCs w:val="28"/>
        </w:rPr>
      </w:pPr>
    </w:p>
    <w:p w14:paraId="4B9CA7D1" w14:textId="77777777" w:rsidR="00706F4E" w:rsidRDefault="00706F4E">
      <w:pPr>
        <w:rPr>
          <w:b/>
          <w:sz w:val="28"/>
          <w:szCs w:val="28"/>
        </w:rPr>
      </w:pPr>
      <w:r>
        <w:rPr>
          <w:b/>
          <w:sz w:val="28"/>
          <w:szCs w:val="28"/>
        </w:rPr>
        <w:br w:type="page"/>
      </w:r>
    </w:p>
    <w:p w14:paraId="53DED411" w14:textId="77777777" w:rsidR="00706F4E" w:rsidRPr="002749C6" w:rsidRDefault="00706F4E" w:rsidP="00CB04AC">
      <w:pPr>
        <w:rPr>
          <w:b/>
          <w:sz w:val="28"/>
          <w:szCs w:val="28"/>
        </w:rPr>
      </w:pPr>
      <w:r w:rsidRPr="002749C6">
        <w:rPr>
          <w:b/>
          <w:sz w:val="28"/>
          <w:szCs w:val="28"/>
        </w:rPr>
        <w:lastRenderedPageBreak/>
        <w:t>ABSTRACT</w:t>
      </w:r>
    </w:p>
    <w:p w14:paraId="267A7388" w14:textId="5B16F285" w:rsidR="00706F4E" w:rsidRPr="009B3EB7" w:rsidRDefault="00706F4E" w:rsidP="00CB04AC">
      <w:r>
        <w:rPr>
          <w:rFonts w:cs="Times New Roman"/>
          <w:color w:val="000000" w:themeColor="text1"/>
          <w:szCs w:val="24"/>
        </w:rPr>
        <w:t xml:space="preserve">The current study undertakes a unique research effort to quantify the impact of various exogenous factors on crash severity over time. Specifically, we examine if over time, the impact of exogenous variables has changed and if so what is the magnitude of the change. The research contributes to driver injury severity analysis both methodologically and empirically by proposing a framework that addresses the challenges associated with pooled (or pseudo-panel) data. For our analysis, we draw data from the </w:t>
      </w:r>
      <w:r w:rsidRPr="00B10D13">
        <w:rPr>
          <w:rFonts w:cs="Times New Roman"/>
          <w:color w:val="000000" w:themeColor="text1"/>
          <w:szCs w:val="24"/>
        </w:rPr>
        <w:t>General Estimates System (GES) o</w:t>
      </w:r>
      <w:r>
        <w:rPr>
          <w:rFonts w:cs="Times New Roman"/>
          <w:color w:val="000000" w:themeColor="text1"/>
          <w:szCs w:val="24"/>
        </w:rPr>
        <w:t>ver a span of twenty-five years. The data is compiled for d</w:t>
      </w:r>
      <w:r w:rsidRPr="00B10D13">
        <w:rPr>
          <w:rFonts w:cs="Times New Roman"/>
          <w:color w:val="000000" w:themeColor="text1"/>
          <w:szCs w:val="24"/>
        </w:rPr>
        <w:t>river injury severity in single or two vehicle crashes</w:t>
      </w:r>
      <w:r>
        <w:rPr>
          <w:rFonts w:cs="Times New Roman"/>
          <w:color w:val="000000" w:themeColor="text1"/>
          <w:szCs w:val="24"/>
        </w:rPr>
        <w:t xml:space="preserve"> from 1989 through 2014 in 5-year increments (1989, 1994, 1999, 2004, 2009 and 2014). The alternative econometric frameworks considered for the analysis include </w:t>
      </w:r>
      <w:r w:rsidRPr="00AE5BC0">
        <w:rPr>
          <w:rFonts w:cs="Times New Roman"/>
          <w:color w:val="000000" w:themeColor="text1"/>
          <w:szCs w:val="24"/>
        </w:rPr>
        <w:t xml:space="preserve">ordered logit, generalized ordered logit, scaled generalized ordered logit and mixed generalized ordered logit models. A host of comparison metrics are computed to evaluate the performance of these alternative models in examining the pooled data. </w:t>
      </w:r>
      <w:r w:rsidRPr="00AE5BC0">
        <w:t xml:space="preserve">The model development exercise is conducted with a host of exogenous variables including </w:t>
      </w:r>
      <w:r w:rsidRPr="00AE5BC0">
        <w:rPr>
          <w:szCs w:val="24"/>
        </w:rPr>
        <w:t xml:space="preserve">driver characteristics, vehicle characteristics, roadway attributes, environmental factors, crash </w:t>
      </w:r>
      <w:r w:rsidRPr="009B3EB7">
        <w:rPr>
          <w:szCs w:val="24"/>
        </w:rPr>
        <w:t>characteristics and temporal attributes</w:t>
      </w:r>
      <w:r w:rsidRPr="009B3EB7">
        <w:t>. The model estimation results are further augmented by performing a detailed policy scenario analysis</w:t>
      </w:r>
      <w:r w:rsidR="00B55BEB">
        <w:t xml:space="preserve">, </w:t>
      </w:r>
      <w:r w:rsidRPr="009B3EB7">
        <w:t xml:space="preserve">probability profile representations </w:t>
      </w:r>
      <w:r w:rsidR="00B55BEB">
        <w:t>and elasticity effects</w:t>
      </w:r>
      <w:r w:rsidRPr="009B3EB7">
        <w:t xml:space="preserve"> </w:t>
      </w:r>
      <w:r w:rsidR="002E08ED" w:rsidRPr="009B3EB7">
        <w:t>for different driving and situational conditions</w:t>
      </w:r>
      <w:r w:rsidR="002E08ED">
        <w:t xml:space="preserve"> </w:t>
      </w:r>
      <w:r w:rsidRPr="009B3EB7">
        <w:t>across different years.</w:t>
      </w:r>
    </w:p>
    <w:p w14:paraId="42AEFCB3" w14:textId="77777777" w:rsidR="00706F4E" w:rsidRPr="009B3EB7" w:rsidRDefault="00706F4E" w:rsidP="00CB04AC"/>
    <w:p w14:paraId="4E214621" w14:textId="20661586" w:rsidR="00706F4E" w:rsidRPr="00025C55" w:rsidRDefault="00706F4E" w:rsidP="00CB04AC">
      <w:pPr>
        <w:rPr>
          <w:rFonts w:eastAsiaTheme="majorEastAsia" w:cstheme="majorBidi"/>
          <w:b/>
          <w:bCs/>
          <w:i/>
          <w:color w:val="000000" w:themeColor="text1"/>
          <w:sz w:val="28"/>
          <w:szCs w:val="28"/>
        </w:rPr>
      </w:pPr>
      <w:r w:rsidRPr="009B3EB7">
        <w:rPr>
          <w:i/>
        </w:rPr>
        <w:t>Keywords:</w:t>
      </w:r>
      <w:r w:rsidR="002025D1" w:rsidRPr="009B3EB7">
        <w:rPr>
          <w:i/>
        </w:rPr>
        <w:t xml:space="preserve"> </w:t>
      </w:r>
      <w:r w:rsidR="002025D1" w:rsidRPr="009B3EB7">
        <w:t>Driver injury severity; Temporal instability; Pseudo-panel; Generalized ordered logit;</w:t>
      </w:r>
      <w:r w:rsidR="00F37D6D" w:rsidRPr="009B3EB7">
        <w:t xml:space="preserve"> </w:t>
      </w:r>
      <w:r w:rsidR="002025D1" w:rsidRPr="009B3EB7">
        <w:t>Mixed Model; Scaled Model</w:t>
      </w:r>
      <w:r w:rsidR="002025D1">
        <w:rPr>
          <w:i/>
        </w:rPr>
        <w:t xml:space="preserve">  </w:t>
      </w:r>
      <w:r w:rsidRPr="00025C55">
        <w:rPr>
          <w:i/>
        </w:rPr>
        <w:br w:type="page"/>
      </w:r>
    </w:p>
    <w:p w14:paraId="6D8C376D" w14:textId="77777777" w:rsidR="00706F4E" w:rsidRPr="00150D32" w:rsidRDefault="00706F4E" w:rsidP="00CB04AC">
      <w:pPr>
        <w:pStyle w:val="Heading1"/>
        <w:spacing w:before="0" w:after="0"/>
        <w:ind w:left="432" w:hanging="432"/>
        <w:rPr>
          <w:szCs w:val="24"/>
        </w:rPr>
      </w:pPr>
      <w:r w:rsidRPr="00150D32">
        <w:rPr>
          <w:szCs w:val="24"/>
        </w:rPr>
        <w:lastRenderedPageBreak/>
        <w:t>INTRODUCTION</w:t>
      </w:r>
    </w:p>
    <w:p w14:paraId="37374FD4" w14:textId="2B44DEF2" w:rsidR="00706F4E" w:rsidRDefault="00706F4E" w:rsidP="00CB04AC">
      <w:pPr>
        <w:rPr>
          <w:rFonts w:cs="Times New Roman"/>
          <w:color w:val="000000" w:themeColor="text1"/>
          <w:szCs w:val="24"/>
        </w:rPr>
      </w:pPr>
      <w:r>
        <w:rPr>
          <w:rFonts w:cs="Times New Roman"/>
          <w:color w:val="000000" w:themeColor="text1"/>
          <w:szCs w:val="24"/>
        </w:rPr>
        <w:t xml:space="preserve">The negative consequences of road traffic crashes have a significant impact on the emotional and financial well-being of the society. </w:t>
      </w:r>
      <w:r w:rsidRPr="00B10D13">
        <w:rPr>
          <w:rFonts w:cs="Times New Roman"/>
          <w:color w:val="000000" w:themeColor="text1"/>
          <w:szCs w:val="24"/>
        </w:rPr>
        <w:t>In the United States</w:t>
      </w:r>
      <w:r>
        <w:rPr>
          <w:rFonts w:cs="Times New Roman"/>
          <w:color w:val="000000" w:themeColor="text1"/>
          <w:szCs w:val="24"/>
        </w:rPr>
        <w:t xml:space="preserve"> in 2015, roadway crashes were responsible for </w:t>
      </w:r>
      <w:r w:rsidRPr="00B10D13">
        <w:rPr>
          <w:rFonts w:cs="Times New Roman"/>
          <w:color w:val="000000" w:themeColor="text1"/>
          <w:szCs w:val="24"/>
        </w:rPr>
        <w:t>over 3</w:t>
      </w:r>
      <w:r>
        <w:rPr>
          <w:rFonts w:cs="Times New Roman"/>
          <w:color w:val="000000" w:themeColor="text1"/>
          <w:szCs w:val="24"/>
        </w:rPr>
        <w:t>5</w:t>
      </w:r>
      <w:r w:rsidRPr="00B10D13">
        <w:rPr>
          <w:rFonts w:cs="Times New Roman"/>
          <w:color w:val="000000" w:themeColor="text1"/>
          <w:szCs w:val="24"/>
        </w:rPr>
        <w:t xml:space="preserve">,000 </w:t>
      </w:r>
      <w:r>
        <w:rPr>
          <w:rFonts w:cs="Times New Roman"/>
          <w:color w:val="000000" w:themeColor="text1"/>
          <w:szCs w:val="24"/>
        </w:rPr>
        <w:t>fatalities</w:t>
      </w:r>
      <w:r w:rsidRPr="00B10D13">
        <w:rPr>
          <w:rFonts w:cs="Times New Roman"/>
          <w:color w:val="000000" w:themeColor="text1"/>
          <w:szCs w:val="24"/>
        </w:rPr>
        <w:t xml:space="preserve">, while </w:t>
      </w:r>
      <w:r>
        <w:rPr>
          <w:rFonts w:cs="Times New Roman"/>
          <w:color w:val="000000" w:themeColor="text1"/>
          <w:szCs w:val="24"/>
        </w:rPr>
        <w:t>about</w:t>
      </w:r>
      <w:r w:rsidRPr="00B10D13">
        <w:rPr>
          <w:rFonts w:cs="Times New Roman"/>
          <w:color w:val="000000" w:themeColor="text1"/>
          <w:szCs w:val="24"/>
        </w:rPr>
        <w:t xml:space="preserve"> 2.35 million </w:t>
      </w:r>
      <w:r>
        <w:rPr>
          <w:rFonts w:cs="Times New Roman"/>
          <w:color w:val="000000" w:themeColor="text1"/>
          <w:szCs w:val="24"/>
        </w:rPr>
        <w:t>individuals were</w:t>
      </w:r>
      <w:r w:rsidRPr="00B10D13">
        <w:rPr>
          <w:rFonts w:cs="Times New Roman"/>
          <w:color w:val="000000" w:themeColor="text1"/>
          <w:szCs w:val="24"/>
        </w:rPr>
        <w:t xml:space="preserve"> injured or disabl</w:t>
      </w:r>
      <w:r>
        <w:rPr>
          <w:rFonts w:cs="Times New Roman"/>
          <w:color w:val="000000" w:themeColor="text1"/>
          <w:szCs w:val="24"/>
        </w:rPr>
        <w:t>ed</w:t>
      </w:r>
      <w:r w:rsidRPr="00B10D13">
        <w:rPr>
          <w:rFonts w:cs="Times New Roman"/>
          <w:color w:val="000000" w:themeColor="text1"/>
          <w:szCs w:val="24"/>
        </w:rPr>
        <w:t xml:space="preserve">. </w:t>
      </w:r>
      <w:r>
        <w:rPr>
          <w:rFonts w:cs="Times New Roman"/>
          <w:color w:val="000000" w:themeColor="text1"/>
          <w:szCs w:val="24"/>
        </w:rPr>
        <w:t>Financially, road traffic crashes cost the US</w:t>
      </w:r>
      <w:bookmarkStart w:id="0" w:name="_GoBack"/>
      <w:bookmarkEnd w:id="0"/>
      <w:r>
        <w:rPr>
          <w:rFonts w:cs="Times New Roman"/>
          <w:color w:val="000000" w:themeColor="text1"/>
          <w:szCs w:val="24"/>
        </w:rPr>
        <w:t xml:space="preserve"> nearly 230 billion annually. Given the magnitude of consequences of road traffic crashes, it is not surprising that road safety is a well-researched field. Earlier research has examined factors affecting crash occurrence using crash frequency models (see </w:t>
      </w:r>
      <w:r>
        <w:rPr>
          <w:rFonts w:cs="Times New Roman"/>
          <w:noProof/>
          <w:color w:val="000000" w:themeColor="text1"/>
          <w:szCs w:val="24"/>
        </w:rPr>
        <w:t>Yasmin and Eluru, 2016</w:t>
      </w:r>
      <w:r>
        <w:rPr>
          <w:rFonts w:cs="Times New Roman"/>
          <w:color w:val="000000" w:themeColor="text1"/>
          <w:szCs w:val="24"/>
        </w:rPr>
        <w:t xml:space="preserve"> for a review) and crash consequence in the event of a crash using crash severity models (see </w:t>
      </w:r>
      <w:r>
        <w:rPr>
          <w:rFonts w:cs="Times New Roman"/>
          <w:noProof/>
          <w:color w:val="000000" w:themeColor="text1"/>
          <w:szCs w:val="24"/>
        </w:rPr>
        <w:t>Yasmin and Eluru</w:t>
      </w:r>
      <w:r w:rsidR="007A2D9A">
        <w:rPr>
          <w:rFonts w:cs="Times New Roman"/>
          <w:noProof/>
          <w:color w:val="000000" w:themeColor="text1"/>
          <w:szCs w:val="24"/>
        </w:rPr>
        <w:t xml:space="preserve">, </w:t>
      </w:r>
      <w:r>
        <w:rPr>
          <w:rFonts w:cs="Times New Roman"/>
          <w:noProof/>
          <w:color w:val="000000" w:themeColor="text1"/>
          <w:szCs w:val="24"/>
        </w:rPr>
        <w:t>2013</w:t>
      </w:r>
      <w:r>
        <w:rPr>
          <w:rFonts w:cs="Times New Roman"/>
          <w:color w:val="000000" w:themeColor="text1"/>
          <w:szCs w:val="24"/>
        </w:rPr>
        <w:t xml:space="preserve"> for a review). The current study contributes to road safety literature by focusing on crash severity models. Earlier literature on severity modeling has identified several factors that significantly influence severity of vehicle occupants involved in traffic crashes including vehicle occupant age, restraint system use, driving under the influence of alcohol or drugs, vehicle age and type (such as sedan, van or pickup truck) of the vehicles involved, and collision type (such as head-on, rear-end and angle). </w:t>
      </w:r>
    </w:p>
    <w:p w14:paraId="5FFE3BF9" w14:textId="0BD82B5A" w:rsidR="00706F4E" w:rsidRDefault="00706F4E" w:rsidP="00CB04AC">
      <w:pPr>
        <w:ind w:firstLine="720"/>
        <w:rPr>
          <w:rFonts w:cs="Times New Roman"/>
          <w:color w:val="000000" w:themeColor="text1"/>
          <w:szCs w:val="24"/>
        </w:rPr>
      </w:pPr>
      <w:r>
        <w:rPr>
          <w:rFonts w:cs="Times New Roman"/>
          <w:color w:val="000000" w:themeColor="text1"/>
          <w:szCs w:val="24"/>
        </w:rPr>
        <w:t xml:space="preserve">To be sure, road safety in the US has improved over the years. The number of traffic fatalities have reduced from about 47,000 in 1965 to about 35,000 in </w:t>
      </w:r>
      <w:r w:rsidRPr="0008571B">
        <w:rPr>
          <w:rFonts w:cs="Times New Roman"/>
          <w:color w:val="000000" w:themeColor="text1"/>
          <w:szCs w:val="24"/>
        </w:rPr>
        <w:t xml:space="preserve">2015 </w:t>
      </w:r>
      <w:r w:rsidRPr="0008571B">
        <w:rPr>
          <w:rFonts w:cs="Times New Roman"/>
          <w:noProof/>
          <w:color w:val="000000" w:themeColor="text1"/>
          <w:szCs w:val="24"/>
        </w:rPr>
        <w:t>(</w:t>
      </w:r>
      <w:r w:rsidR="0008571B">
        <w:rPr>
          <w:rFonts w:cs="Times New Roman"/>
          <w:noProof/>
          <w:color w:val="000000" w:themeColor="text1"/>
          <w:szCs w:val="24"/>
        </w:rPr>
        <w:t xml:space="preserve">NHTSA, </w:t>
      </w:r>
      <w:r w:rsidRPr="0008571B">
        <w:rPr>
          <w:rFonts w:cs="Times New Roman"/>
          <w:noProof/>
          <w:color w:val="000000" w:themeColor="text1"/>
          <w:szCs w:val="24"/>
        </w:rPr>
        <w:t>2016)</w:t>
      </w:r>
      <w:r w:rsidRPr="0008571B">
        <w:rPr>
          <w:rFonts w:cs="Times New Roman"/>
          <w:color w:val="000000" w:themeColor="text1"/>
          <w:szCs w:val="24"/>
        </w:rPr>
        <w:t>. The fatality rate per 100 million vehicle miles travelled has dropped from 5.3 to 1.12 during the same period. The improvement in traffic crash associated fatalities can chiefly be attributed</w:t>
      </w:r>
      <w:r>
        <w:rPr>
          <w:rFonts w:cs="Times New Roman"/>
          <w:color w:val="000000" w:themeColor="text1"/>
          <w:szCs w:val="24"/>
        </w:rPr>
        <w:t xml:space="preserve"> to: (1) design and enforcement of several polic</w:t>
      </w:r>
      <w:r w:rsidR="001D59C1">
        <w:rPr>
          <w:rFonts w:cs="Times New Roman"/>
          <w:color w:val="000000" w:themeColor="text1"/>
          <w:szCs w:val="24"/>
        </w:rPr>
        <w:t>i</w:t>
      </w:r>
      <w:r>
        <w:rPr>
          <w:rFonts w:cs="Times New Roman"/>
          <w:color w:val="000000" w:themeColor="text1"/>
          <w:szCs w:val="24"/>
        </w:rPr>
        <w:t xml:space="preserve">es such as mandatory seat belt use, vehicle regulations requiring airbags, child rear facing seats, (2) advances in vehicle technology to improve occupant safety and (3) concerted effort dedicated to educational awareness campaigns for different driver age groups to encourage safe driving behavior. However, in recent years (since 2000) instances of increase in the number of traffic fatalities compared to the previous year have occurred multiple times. Thus, in spite of the significant progress made over the years, there is further scope for improving road safety. </w:t>
      </w:r>
    </w:p>
    <w:p w14:paraId="374FB5FF" w14:textId="1C75FDDC" w:rsidR="00706F4E" w:rsidRDefault="00706F4E">
      <w:pPr>
        <w:ind w:firstLine="720"/>
        <w:rPr>
          <w:rFonts w:cs="Times New Roman"/>
          <w:color w:val="000000" w:themeColor="text1"/>
          <w:szCs w:val="24"/>
        </w:rPr>
      </w:pPr>
      <w:r>
        <w:rPr>
          <w:rFonts w:cs="Times New Roman"/>
          <w:color w:val="000000" w:themeColor="text1"/>
          <w:szCs w:val="24"/>
        </w:rPr>
        <w:t>The current study undertakes a unique research effort to quantify the impact of various exogenous factors on crash severity over time</w:t>
      </w:r>
      <w:r w:rsidR="00C240B2">
        <w:rPr>
          <w:rFonts w:cs="Times New Roman"/>
          <w:color w:val="000000" w:themeColor="text1"/>
          <w:szCs w:val="24"/>
        </w:rPr>
        <w:t xml:space="preserve"> (see Mannering, 2018 for discussion on temporal instability)</w:t>
      </w:r>
      <w:r>
        <w:rPr>
          <w:rFonts w:cs="Times New Roman"/>
          <w:color w:val="000000" w:themeColor="text1"/>
          <w:szCs w:val="24"/>
        </w:rPr>
        <w:t xml:space="preserve">. Specifically, we examine if over time, the impact of exogenous variables has changed and if so what is the magnitude of the change. For example, the injury severity of a vehicle occupant in a crash that occurred in 1995 was a function of the vehicle safety features available at the time. An observationally identical crash occurring in 2015 is likely to result in either the same level of injury severity or lower. This is an example of how improvement in vehicle technology has affected injury severity. In our study, we systematically attempt to identify exogenous variables that offer time-varying effects and quantify the change in their impact. For this purpose, we draw data from the </w:t>
      </w:r>
      <w:r w:rsidRPr="00B10D13">
        <w:rPr>
          <w:rFonts w:cs="Times New Roman"/>
          <w:color w:val="000000" w:themeColor="text1"/>
          <w:szCs w:val="24"/>
        </w:rPr>
        <w:t>General Estimates System (GES), o</w:t>
      </w:r>
      <w:r>
        <w:rPr>
          <w:rFonts w:cs="Times New Roman"/>
          <w:color w:val="000000" w:themeColor="text1"/>
          <w:szCs w:val="24"/>
        </w:rPr>
        <w:t>ver a span of twenty-five years. The data is compiled for d</w:t>
      </w:r>
      <w:r w:rsidRPr="00B10D13">
        <w:rPr>
          <w:rFonts w:cs="Times New Roman"/>
          <w:color w:val="000000" w:themeColor="text1"/>
          <w:szCs w:val="24"/>
        </w:rPr>
        <w:t xml:space="preserve">river injury severity in single or two </w:t>
      </w:r>
      <w:r w:rsidR="00A10E2A">
        <w:rPr>
          <w:rFonts w:cs="Times New Roman"/>
          <w:color w:val="000000" w:themeColor="text1"/>
          <w:szCs w:val="24"/>
        </w:rPr>
        <w:t xml:space="preserve">passenger </w:t>
      </w:r>
      <w:r w:rsidRPr="00B10D13">
        <w:rPr>
          <w:rFonts w:cs="Times New Roman"/>
          <w:color w:val="000000" w:themeColor="text1"/>
          <w:szCs w:val="24"/>
        </w:rPr>
        <w:t xml:space="preserve">vehicle </w:t>
      </w:r>
      <w:r w:rsidR="00A10E2A">
        <w:rPr>
          <w:rFonts w:cs="Times New Roman"/>
          <w:color w:val="000000" w:themeColor="text1"/>
          <w:szCs w:val="24"/>
        </w:rPr>
        <w:t xml:space="preserve">involved </w:t>
      </w:r>
      <w:r w:rsidRPr="00B10D13">
        <w:rPr>
          <w:rFonts w:cs="Times New Roman"/>
          <w:color w:val="000000" w:themeColor="text1"/>
          <w:szCs w:val="24"/>
        </w:rPr>
        <w:t>crashes</w:t>
      </w:r>
      <w:r>
        <w:rPr>
          <w:rFonts w:cs="Times New Roman"/>
          <w:color w:val="000000" w:themeColor="text1"/>
          <w:szCs w:val="24"/>
        </w:rPr>
        <w:t xml:space="preserve"> from 1989 through 2014 in 5-year increments (1989, 1994, 1999, 2004, 2009 and 2014). In our analysis, injury severity is classified in </w:t>
      </w:r>
      <w:r w:rsidRPr="00B10D13">
        <w:rPr>
          <w:rFonts w:cs="Times New Roman"/>
          <w:color w:val="000000" w:themeColor="text1"/>
          <w:szCs w:val="24"/>
        </w:rPr>
        <w:t>four levels</w:t>
      </w:r>
      <w:r>
        <w:rPr>
          <w:rFonts w:cs="Times New Roman"/>
          <w:color w:val="000000" w:themeColor="text1"/>
          <w:szCs w:val="24"/>
        </w:rPr>
        <w:t xml:space="preserve"> as follows</w:t>
      </w:r>
      <w:r w:rsidRPr="00B10D13">
        <w:rPr>
          <w:rFonts w:cs="Times New Roman"/>
          <w:color w:val="000000" w:themeColor="text1"/>
          <w:szCs w:val="24"/>
        </w:rPr>
        <w:t xml:space="preserve">: no injury, possible injury, non-incapacitating injury, and </w:t>
      </w:r>
      <w:r>
        <w:rPr>
          <w:rFonts w:cs="Times New Roman"/>
          <w:color w:val="000000" w:themeColor="text1"/>
          <w:szCs w:val="24"/>
        </w:rPr>
        <w:t>in</w:t>
      </w:r>
      <w:r w:rsidRPr="00B10D13">
        <w:rPr>
          <w:rFonts w:cs="Times New Roman"/>
          <w:color w:val="000000" w:themeColor="text1"/>
          <w:szCs w:val="24"/>
        </w:rPr>
        <w:t>capacitating/fatal injury.</w:t>
      </w:r>
    </w:p>
    <w:p w14:paraId="0805B8C1" w14:textId="724060C0" w:rsidR="00706F4E" w:rsidRDefault="00706F4E">
      <w:pPr>
        <w:ind w:firstLine="720"/>
      </w:pPr>
      <w:r>
        <w:rPr>
          <w:rFonts w:cs="Times New Roman"/>
          <w:color w:val="000000" w:themeColor="text1"/>
          <w:szCs w:val="24"/>
        </w:rPr>
        <w:t xml:space="preserve">The data compiled is a pooled dataset obtained from stitching together 6 cross-sectional datasets providing us with a pseudo-panel data. Such data pooling of </w:t>
      </w:r>
      <w:r>
        <w:t xml:space="preserve">different observations across multiple years offers unique methodological challenges. The modeling methodology should recognize the differences across multiple time points adequately since the outcome process for the observations in a year might be influenced by various observed and unobserved attributes </w:t>
      </w:r>
      <w:r>
        <w:rPr>
          <w:noProof/>
        </w:rPr>
        <w:t>(Anowar et al., 2016; Train, 2009)</w:t>
      </w:r>
      <w:r>
        <w:t>. For illustrative purposes, consider the possibility that airbags were made mandatory in vehicles only in 2000. The data compiled after this time period would possibl</w:t>
      </w:r>
      <w:r w:rsidR="001D59C1">
        <w:t>y</w:t>
      </w:r>
      <w:r>
        <w:t xml:space="preserve"> </w:t>
      </w:r>
      <w:r>
        <w:lastRenderedPageBreak/>
        <w:t xml:space="preserve">experience lower injury severity for crashes relative to the years prior </w:t>
      </w:r>
      <w:r w:rsidR="000C7AC8">
        <w:t xml:space="preserve">due </w:t>
      </w:r>
      <w:r>
        <w:t xml:space="preserve">to the installation of airbags. This is an example of an observed attribute affecting either one or more cross-sections of data in the overall pooled dataset. On the other hand, consider the possibility of a cultural phenomenon that encourages good driving behavior – such as wearing a seatbelt </w:t>
      </w:r>
      <w:r w:rsidR="00510AEA">
        <w:t>–</w:t>
      </w:r>
      <w:r>
        <w:t xml:space="preserve"> happened between 1995 and 2000. As a result, more drivers wear seatbelts after 2000, thus potentially reducing injury severity consequences for cross-sections compiled later. However, parsing the true impact of the cultural phenomenon in the model is quite challenging and usually remains hidden or unobserved for a long time. This is an example of how an unobserved effect specific to one-time period or multiple time periods can affect severity outcomes. In our study, we implement modeling approaches that simultaneously accommodate for the influence of observed and unobserved attributes on driver injury severity across multiple time points.</w:t>
      </w:r>
    </w:p>
    <w:p w14:paraId="1F57C31B" w14:textId="46A22B33" w:rsidR="00B65B91" w:rsidRDefault="00706F4E">
      <w:pPr>
        <w:ind w:firstLine="720"/>
        <w:rPr>
          <w:rFonts w:cs="Times New Roman"/>
          <w:color w:val="000000" w:themeColor="text1"/>
          <w:szCs w:val="24"/>
        </w:rPr>
      </w:pPr>
      <w:r>
        <w:rPr>
          <w:rFonts w:cs="Times New Roman"/>
          <w:color w:val="000000" w:themeColor="text1"/>
          <w:szCs w:val="24"/>
        </w:rPr>
        <w:t xml:space="preserve">Given the inherent ordering of the data, we adopt a generalized ordered logit (GOL) model kernel structure for severity analysis. </w:t>
      </w:r>
      <w:r>
        <w:t xml:space="preserve">The GOL framework relaxes the restrictive assumption of the traditional ordered outcome (Ordered logit/probit) models (monotonic effect of exogenous variables) while simultaneously recognizing the inherent ordering of the injury severity variable - information that unordered model alternatives fail to consider </w:t>
      </w:r>
      <w:r>
        <w:rPr>
          <w:rFonts w:cs="Times New Roman"/>
          <w:color w:val="000000" w:themeColor="text1"/>
          <w:szCs w:val="24"/>
        </w:rPr>
        <w:t xml:space="preserve">(see </w:t>
      </w:r>
      <w:r>
        <w:rPr>
          <w:rFonts w:cs="Times New Roman"/>
          <w:noProof/>
          <w:color w:val="000000" w:themeColor="text1"/>
          <w:szCs w:val="24"/>
        </w:rPr>
        <w:t>Eluru et al., 2008; Eluru and Yasmin, 2015; Yasmin and Eluru, 2013)</w:t>
      </w:r>
      <w:r>
        <w:t xml:space="preserve">. Further, to incorporate the effect of observed and unobserved temporal effects, we specifically consider two versions of the GOL model – the mixed GOL model and the scaled GOL model. The two variants differ in the way they incorporate the influence of </w:t>
      </w:r>
      <w:r w:rsidRPr="002A6A3E">
        <w:t xml:space="preserve">unobserved attributes within the outcome process. </w:t>
      </w:r>
      <w:r w:rsidR="009531BB" w:rsidRPr="002A6A3E">
        <w:t>The m</w:t>
      </w:r>
      <w:r w:rsidR="008E36F2" w:rsidRPr="002A6A3E">
        <w:t xml:space="preserve">ixed </w:t>
      </w:r>
      <w:r w:rsidR="009531BB" w:rsidRPr="002A6A3E">
        <w:t xml:space="preserve">GOL </w:t>
      </w:r>
      <w:r w:rsidR="008E36F2" w:rsidRPr="002A6A3E">
        <w:t xml:space="preserve">model captures unobserved heterogeneity </w:t>
      </w:r>
      <w:r w:rsidR="009531BB" w:rsidRPr="002A6A3E">
        <w:t>by allowing the variable effects (including the constant) influencing injury severity to be distributed across the observations</w:t>
      </w:r>
      <w:r w:rsidR="008E36F2" w:rsidRPr="002A6A3E">
        <w:t xml:space="preserve">, while </w:t>
      </w:r>
      <w:r w:rsidR="009531BB" w:rsidRPr="002A6A3E">
        <w:t xml:space="preserve">the </w:t>
      </w:r>
      <w:r w:rsidR="008E36F2" w:rsidRPr="002A6A3E">
        <w:t xml:space="preserve">scaled model </w:t>
      </w:r>
      <w:r w:rsidR="009531BB" w:rsidRPr="002A6A3E">
        <w:t>accommodates for common unobserved heterogeneity by allowing the variance of the unobserved component to vary by time period. The two approaches also vary in how they accommodate for heteroscedasticity across observations.</w:t>
      </w:r>
      <w:r w:rsidR="002A6A3E" w:rsidRPr="002A6A3E">
        <w:t xml:space="preserve"> </w:t>
      </w:r>
      <w:r>
        <w:t xml:space="preserve">We estimate both models and employ data fit comparison metrics to determine the appropriate model structure. The model specification is undertaken to quantify how the impact of exogenous variables has altered over the 25-year period on driver injury severity. The model development exercise is conducted with a host of exogenous variables including </w:t>
      </w:r>
      <w:r w:rsidRPr="00FA6791">
        <w:rPr>
          <w:szCs w:val="24"/>
        </w:rPr>
        <w:t xml:space="preserve">driver characteristics, vehicle characteristics, roadway attributes, environmental factors, crash characteristics </w:t>
      </w:r>
      <w:r>
        <w:rPr>
          <w:szCs w:val="24"/>
        </w:rPr>
        <w:t>and temporal attributes</w:t>
      </w:r>
      <w:r>
        <w:t xml:space="preserve">. </w:t>
      </w:r>
      <w:r>
        <w:rPr>
          <w:rFonts w:cs="Times New Roman"/>
          <w:color w:val="000000" w:themeColor="text1"/>
          <w:szCs w:val="24"/>
        </w:rPr>
        <w:t>In summary, the current research effort contributes empirically by identifying if the impact of any exogenous factors has varied over time, and if so, quantify</w:t>
      </w:r>
      <w:r w:rsidR="00B65B91">
        <w:rPr>
          <w:rFonts w:cs="Times New Roman"/>
          <w:color w:val="000000" w:themeColor="text1"/>
          <w:szCs w:val="24"/>
        </w:rPr>
        <w:t>ing</w:t>
      </w:r>
      <w:r>
        <w:rPr>
          <w:rFonts w:cs="Times New Roman"/>
          <w:color w:val="000000" w:themeColor="text1"/>
          <w:szCs w:val="24"/>
        </w:rPr>
        <w:t xml:space="preserve"> the change in magnitude. Methodologically, the research contributes to driver injury severity analysis by proposing a framework that addresses the challenges associated with pooled (or pseudo-panel) data. </w:t>
      </w:r>
    </w:p>
    <w:p w14:paraId="734E97BE" w14:textId="38BA44F7" w:rsidR="00706F4E" w:rsidRDefault="00706F4E">
      <w:pPr>
        <w:ind w:firstLine="720"/>
        <w:rPr>
          <w:rFonts w:cs="Times New Roman"/>
          <w:color w:val="000000" w:themeColor="text1"/>
          <w:szCs w:val="24"/>
        </w:rPr>
      </w:pPr>
      <w:r w:rsidRPr="00B10D13">
        <w:rPr>
          <w:rFonts w:cs="Times New Roman"/>
          <w:color w:val="000000" w:themeColor="text1"/>
          <w:szCs w:val="24"/>
        </w:rPr>
        <w:t xml:space="preserve">The remainder of the paper is organized as follows. Section </w:t>
      </w:r>
      <w:r>
        <w:rPr>
          <w:rFonts w:cs="Times New Roman"/>
          <w:color w:val="000000" w:themeColor="text1"/>
          <w:szCs w:val="24"/>
        </w:rPr>
        <w:t>2</w:t>
      </w:r>
      <w:r w:rsidRPr="00B10D13">
        <w:rPr>
          <w:rFonts w:cs="Times New Roman"/>
          <w:color w:val="000000" w:themeColor="text1"/>
          <w:szCs w:val="24"/>
        </w:rPr>
        <w:t xml:space="preserve"> </w:t>
      </w:r>
      <w:r w:rsidR="000C7AC8">
        <w:rPr>
          <w:rFonts w:cs="Times New Roman"/>
          <w:color w:val="000000" w:themeColor="text1"/>
          <w:szCs w:val="24"/>
        </w:rPr>
        <w:t xml:space="preserve">provides a brief literature review. Section 3 </w:t>
      </w:r>
      <w:r w:rsidRPr="00B10D13">
        <w:rPr>
          <w:rFonts w:cs="Times New Roman"/>
          <w:color w:val="000000" w:themeColor="text1"/>
          <w:szCs w:val="24"/>
        </w:rPr>
        <w:t xml:space="preserve">briefly outlines the econometric frameworks that </w:t>
      </w:r>
      <w:r w:rsidR="00FA6791">
        <w:rPr>
          <w:rFonts w:cs="Times New Roman"/>
          <w:color w:val="000000" w:themeColor="text1"/>
          <w:szCs w:val="24"/>
        </w:rPr>
        <w:t>are</w:t>
      </w:r>
      <w:r>
        <w:rPr>
          <w:rFonts w:cs="Times New Roman"/>
          <w:color w:val="000000" w:themeColor="text1"/>
          <w:szCs w:val="24"/>
        </w:rPr>
        <w:t xml:space="preserve"> </w:t>
      </w:r>
      <w:r w:rsidRPr="00B10D13">
        <w:rPr>
          <w:rFonts w:cs="Times New Roman"/>
          <w:color w:val="000000" w:themeColor="text1"/>
          <w:szCs w:val="24"/>
        </w:rPr>
        <w:t xml:space="preserve">considered. Section </w:t>
      </w:r>
      <w:r w:rsidR="000C7AC8">
        <w:rPr>
          <w:rFonts w:cs="Times New Roman"/>
          <w:color w:val="000000" w:themeColor="text1"/>
          <w:szCs w:val="24"/>
        </w:rPr>
        <w:t>4</w:t>
      </w:r>
      <w:r w:rsidR="000C7AC8" w:rsidRPr="00B10D13">
        <w:rPr>
          <w:rFonts w:cs="Times New Roman"/>
          <w:color w:val="000000" w:themeColor="text1"/>
          <w:szCs w:val="24"/>
        </w:rPr>
        <w:t xml:space="preserve"> </w:t>
      </w:r>
      <w:r w:rsidRPr="00B10D13">
        <w:rPr>
          <w:rFonts w:cs="Times New Roman"/>
          <w:color w:val="000000" w:themeColor="text1"/>
          <w:szCs w:val="24"/>
        </w:rPr>
        <w:t xml:space="preserve">presents data preparation </w:t>
      </w:r>
      <w:r>
        <w:rPr>
          <w:rFonts w:cs="Times New Roman"/>
          <w:color w:val="000000" w:themeColor="text1"/>
          <w:szCs w:val="24"/>
        </w:rPr>
        <w:t xml:space="preserve">steps </w:t>
      </w:r>
      <w:r w:rsidRPr="00B10D13">
        <w:rPr>
          <w:rFonts w:cs="Times New Roman"/>
          <w:color w:val="000000" w:themeColor="text1"/>
          <w:szCs w:val="24"/>
        </w:rPr>
        <w:t xml:space="preserve">for </w:t>
      </w:r>
      <w:r>
        <w:rPr>
          <w:rFonts w:cs="Times New Roman"/>
          <w:color w:val="000000" w:themeColor="text1"/>
          <w:szCs w:val="24"/>
        </w:rPr>
        <w:t xml:space="preserve">the </w:t>
      </w:r>
      <w:r w:rsidRPr="00B10D13">
        <w:rPr>
          <w:rFonts w:cs="Times New Roman"/>
          <w:color w:val="000000" w:themeColor="text1"/>
          <w:szCs w:val="24"/>
        </w:rPr>
        <w:t>modeling</w:t>
      </w:r>
      <w:r>
        <w:rPr>
          <w:rFonts w:cs="Times New Roman"/>
          <w:color w:val="000000" w:themeColor="text1"/>
          <w:szCs w:val="24"/>
        </w:rPr>
        <w:t xml:space="preserve"> exercise. I</w:t>
      </w:r>
      <w:r w:rsidRPr="00B10D13">
        <w:rPr>
          <w:rFonts w:cs="Times New Roman"/>
          <w:color w:val="000000" w:themeColor="text1"/>
          <w:szCs w:val="24"/>
        </w:rPr>
        <w:t xml:space="preserve">n section </w:t>
      </w:r>
      <w:r w:rsidR="000C7AC8">
        <w:rPr>
          <w:rFonts w:cs="Times New Roman"/>
          <w:color w:val="000000" w:themeColor="text1"/>
          <w:szCs w:val="24"/>
        </w:rPr>
        <w:t>5</w:t>
      </w:r>
      <w:r w:rsidRPr="00B10D13">
        <w:rPr>
          <w:rFonts w:cs="Times New Roman"/>
          <w:color w:val="000000" w:themeColor="text1"/>
          <w:szCs w:val="24"/>
        </w:rPr>
        <w:t>, we discuss the model results</w:t>
      </w:r>
      <w:r w:rsidR="00220072">
        <w:rPr>
          <w:rFonts w:cs="Times New Roman"/>
          <w:color w:val="000000" w:themeColor="text1"/>
          <w:szCs w:val="24"/>
        </w:rPr>
        <w:t>. Section 6 presents a summary of policy analysis.</w:t>
      </w:r>
      <w:r>
        <w:rPr>
          <w:rFonts w:cs="Times New Roman"/>
          <w:color w:val="000000" w:themeColor="text1"/>
          <w:szCs w:val="24"/>
        </w:rPr>
        <w:t xml:space="preserve"> Finally, Section </w:t>
      </w:r>
      <w:r w:rsidR="000C7AC8">
        <w:rPr>
          <w:rFonts w:cs="Times New Roman"/>
          <w:color w:val="000000" w:themeColor="text1"/>
          <w:szCs w:val="24"/>
        </w:rPr>
        <w:t>6</w:t>
      </w:r>
      <w:r w:rsidRPr="00B10D13">
        <w:rPr>
          <w:rFonts w:cs="Times New Roman"/>
          <w:color w:val="000000" w:themeColor="text1"/>
          <w:szCs w:val="24"/>
        </w:rPr>
        <w:t xml:space="preserve"> provides the summary and concludes our findings.</w:t>
      </w:r>
    </w:p>
    <w:p w14:paraId="29204012" w14:textId="77777777" w:rsidR="00706F4E" w:rsidRDefault="00706F4E">
      <w:pPr>
        <w:ind w:firstLine="720"/>
        <w:rPr>
          <w:rFonts w:cs="Times New Roman"/>
          <w:color w:val="000000" w:themeColor="text1"/>
          <w:szCs w:val="24"/>
        </w:rPr>
      </w:pPr>
    </w:p>
    <w:p w14:paraId="5546C9AE" w14:textId="77777777" w:rsidR="00706F4E" w:rsidRPr="00150D32" w:rsidRDefault="00706F4E" w:rsidP="00CB04AC">
      <w:pPr>
        <w:pStyle w:val="Heading1"/>
        <w:spacing w:before="0" w:after="0"/>
        <w:ind w:left="432" w:hanging="432"/>
        <w:rPr>
          <w:szCs w:val="24"/>
        </w:rPr>
      </w:pPr>
      <w:r w:rsidRPr="00150D32">
        <w:rPr>
          <w:szCs w:val="24"/>
        </w:rPr>
        <w:t>LITERATURE REVIEW</w:t>
      </w:r>
    </w:p>
    <w:p w14:paraId="17B3FB92" w14:textId="48E74E5F" w:rsidR="00706F4E" w:rsidRDefault="00706F4E" w:rsidP="00CB04AC">
      <w:pPr>
        <w:autoSpaceDE w:val="0"/>
        <w:autoSpaceDN w:val="0"/>
        <w:adjustRightInd w:val="0"/>
        <w:rPr>
          <w:rFonts w:cs="Times New Roman"/>
          <w:szCs w:val="24"/>
        </w:rPr>
      </w:pPr>
      <w:r>
        <w:rPr>
          <w:rFonts w:cs="Times New Roman"/>
          <w:szCs w:val="24"/>
        </w:rPr>
        <w:t xml:space="preserve">Several research efforts have examined driver injury severity in safety literature. It is beyond the scope of the paper to provide a detailed review (see </w:t>
      </w:r>
      <w:r>
        <w:rPr>
          <w:rFonts w:cs="Times New Roman"/>
          <w:noProof/>
          <w:szCs w:val="24"/>
        </w:rPr>
        <w:t>Savolainen et al., 2011; Yasmin and Eluru, 2013</w:t>
      </w:r>
      <w:r>
        <w:rPr>
          <w:rFonts w:cs="Times New Roman"/>
          <w:szCs w:val="24"/>
        </w:rPr>
        <w:t xml:space="preserve"> for a </w:t>
      </w:r>
      <w:r w:rsidR="00A302CE">
        <w:rPr>
          <w:rFonts w:cs="Times New Roman"/>
          <w:szCs w:val="24"/>
        </w:rPr>
        <w:t xml:space="preserve">detailed </w:t>
      </w:r>
      <w:r>
        <w:rPr>
          <w:rFonts w:cs="Times New Roman"/>
          <w:szCs w:val="24"/>
        </w:rPr>
        <w:t xml:space="preserve">review). Based on earlier literature, the most important factors influencing injury severity by attribute group are presented below with emphasis on factors contributing to or reducing injury severity outcome in the event of a crash. </w:t>
      </w:r>
    </w:p>
    <w:p w14:paraId="6EC6BDF8" w14:textId="6CB67FD4" w:rsidR="00706F4E" w:rsidRDefault="00706F4E" w:rsidP="00CB04AC">
      <w:pPr>
        <w:autoSpaceDE w:val="0"/>
        <w:autoSpaceDN w:val="0"/>
        <w:adjustRightInd w:val="0"/>
        <w:rPr>
          <w:rFonts w:cs="Times New Roman"/>
          <w:szCs w:val="24"/>
        </w:rPr>
      </w:pPr>
      <w:r>
        <w:rPr>
          <w:rFonts w:cs="Times New Roman"/>
          <w:szCs w:val="24"/>
        </w:rPr>
        <w:lastRenderedPageBreak/>
        <w:t xml:space="preserve"> </w:t>
      </w:r>
      <w:r>
        <w:rPr>
          <w:rFonts w:cs="Times New Roman"/>
          <w:szCs w:val="24"/>
        </w:rPr>
        <w:tab/>
      </w:r>
      <w:r w:rsidRPr="00C86DF3">
        <w:rPr>
          <w:rFonts w:cs="Times New Roman"/>
          <w:szCs w:val="24"/>
          <w:u w:val="single"/>
        </w:rPr>
        <w:t>Driver Characteristics:</w:t>
      </w:r>
      <w:r>
        <w:rPr>
          <w:rFonts w:cs="Times New Roman"/>
          <w:szCs w:val="24"/>
        </w:rPr>
        <w:t xml:space="preserve"> Driver characteristics including old driver indicator, female driver, alcohol impairment, aggressive driving</w:t>
      </w:r>
      <w:r w:rsidR="006B3B04">
        <w:rPr>
          <w:rFonts w:cs="Times New Roman"/>
          <w:szCs w:val="24"/>
        </w:rPr>
        <w:t xml:space="preserve"> and</w:t>
      </w:r>
      <w:r>
        <w:rPr>
          <w:rFonts w:cs="Times New Roman"/>
          <w:szCs w:val="24"/>
        </w:rPr>
        <w:t xml:space="preserve"> not wearing seat-belt are found to increase probability of serious crashes </w:t>
      </w:r>
      <w:r>
        <w:rPr>
          <w:rFonts w:cs="Times New Roman"/>
          <w:noProof/>
          <w:szCs w:val="24"/>
        </w:rPr>
        <w:t>(Valent et al., 2002; Yasmin et al., 2014)</w:t>
      </w:r>
      <w:r>
        <w:rPr>
          <w:rFonts w:cs="Times New Roman"/>
          <w:szCs w:val="24"/>
        </w:rPr>
        <w:t xml:space="preserve">. Young driver, male driver and wearing seat belt are predominantly found in safety literature to be associated with lower crash injury severity outcomes </w:t>
      </w:r>
      <w:r>
        <w:rPr>
          <w:rFonts w:cs="Times New Roman"/>
          <w:noProof/>
          <w:szCs w:val="24"/>
        </w:rPr>
        <w:t>(Donmez and Liu, 2015; Eluru et al., 2010; Fredette et al., 2008)</w:t>
      </w:r>
      <w:r>
        <w:rPr>
          <w:rFonts w:cs="Times New Roman"/>
          <w:szCs w:val="24"/>
        </w:rPr>
        <w:t>.</w:t>
      </w:r>
    </w:p>
    <w:p w14:paraId="5972BA32" w14:textId="5CF4776B" w:rsidR="00706F4E" w:rsidRDefault="00706F4E" w:rsidP="00CB04AC">
      <w:pPr>
        <w:autoSpaceDE w:val="0"/>
        <w:autoSpaceDN w:val="0"/>
        <w:adjustRightInd w:val="0"/>
        <w:ind w:firstLine="720"/>
        <w:rPr>
          <w:noProof/>
        </w:rPr>
      </w:pPr>
      <w:r w:rsidRPr="00C86DF3">
        <w:rPr>
          <w:rFonts w:cs="Times New Roman"/>
          <w:szCs w:val="24"/>
          <w:u w:val="single"/>
        </w:rPr>
        <w:t>Vehicle Characteristics</w:t>
      </w:r>
      <w:r>
        <w:rPr>
          <w:rFonts w:cs="Times New Roman"/>
          <w:szCs w:val="24"/>
          <w:u w:val="single"/>
        </w:rPr>
        <w:t>:</w:t>
      </w:r>
      <w:r w:rsidRPr="00D01CBC">
        <w:rPr>
          <w:rFonts w:cs="Times New Roman"/>
          <w:szCs w:val="24"/>
        </w:rPr>
        <w:t xml:space="preserve"> </w:t>
      </w:r>
      <w:r>
        <w:rPr>
          <w:rFonts w:cs="Times New Roman"/>
          <w:szCs w:val="24"/>
        </w:rPr>
        <w:t xml:space="preserve">Among different vehicle characteristics, vehicle type and vehicle age are the two most common attributes considered in evaluating injury severity. Higher vehicle age and car are likely to result in higher injury severity outcomes </w:t>
      </w:r>
      <w:r>
        <w:rPr>
          <w:rFonts w:cs="Times New Roman"/>
          <w:noProof/>
          <w:szCs w:val="24"/>
        </w:rPr>
        <w:t>(Kockelman and Kweon, 2002; Xie et al., 2009)</w:t>
      </w:r>
      <w:r>
        <w:rPr>
          <w:noProof/>
        </w:rPr>
        <w:t>. On the other hand, heavy passenger vehicles, such as pickup, utility vehicle and light truck are found to decrease higher severity outcomes for the occupants of these vehicles (Srinivasan, 2002; Wu et al., 2016).</w:t>
      </w:r>
    </w:p>
    <w:p w14:paraId="215DE79C" w14:textId="77777777" w:rsidR="00706F4E" w:rsidRDefault="00706F4E" w:rsidP="00CB04AC">
      <w:pPr>
        <w:autoSpaceDE w:val="0"/>
        <w:autoSpaceDN w:val="0"/>
        <w:adjustRightInd w:val="0"/>
        <w:ind w:firstLine="720"/>
        <w:rPr>
          <w:rFonts w:cs="Times New Roman"/>
          <w:szCs w:val="24"/>
        </w:rPr>
      </w:pPr>
      <w:r w:rsidRPr="002D70B0">
        <w:rPr>
          <w:rFonts w:cs="Times New Roman"/>
          <w:szCs w:val="24"/>
          <w:u w:val="single"/>
        </w:rPr>
        <w:t>Roadway Attributes</w:t>
      </w:r>
      <w:r>
        <w:rPr>
          <w:rFonts w:cs="Times New Roman"/>
          <w:szCs w:val="24"/>
          <w:u w:val="single"/>
        </w:rPr>
        <w:t>:</w:t>
      </w:r>
      <w:r w:rsidRPr="002D70B0">
        <w:rPr>
          <w:rFonts w:cs="Times New Roman"/>
          <w:szCs w:val="24"/>
        </w:rPr>
        <w:t xml:space="preserve"> </w:t>
      </w:r>
      <w:r>
        <w:rPr>
          <w:rFonts w:cs="Times New Roman"/>
          <w:szCs w:val="24"/>
        </w:rPr>
        <w:t xml:space="preserve">Non-intersection related crashes and higher speed limits are roadway attributes which increase likelihood of injury severity outcomes </w:t>
      </w:r>
      <w:r>
        <w:rPr>
          <w:rFonts w:cs="Times New Roman"/>
          <w:noProof/>
          <w:szCs w:val="24"/>
        </w:rPr>
        <w:t>(Al-Ghamdi, 2002; Yasmin et al., 2015)</w:t>
      </w:r>
      <w:r>
        <w:rPr>
          <w:rFonts w:cs="Times New Roman"/>
          <w:szCs w:val="24"/>
        </w:rPr>
        <w:t xml:space="preserve">. On the other hand, crash at a traffic signal, increase in traffic flow and protected left turn phase variables are found to reduce severe crash likelihood </w:t>
      </w:r>
      <w:r>
        <w:rPr>
          <w:rFonts w:cs="Times New Roman"/>
          <w:noProof/>
          <w:szCs w:val="24"/>
        </w:rPr>
        <w:t>(Christoforou et al., 2010; Quddus et al., 2009; Rifaat et al., 2011; Wang and Abdel-Aty, 2008)</w:t>
      </w:r>
      <w:r>
        <w:rPr>
          <w:rFonts w:cs="Times New Roman"/>
          <w:szCs w:val="24"/>
        </w:rPr>
        <w:t>.</w:t>
      </w:r>
    </w:p>
    <w:p w14:paraId="2A8AFE2D" w14:textId="29962CD9" w:rsidR="00706F4E" w:rsidRDefault="00706F4E" w:rsidP="00CB04AC">
      <w:pPr>
        <w:autoSpaceDE w:val="0"/>
        <w:autoSpaceDN w:val="0"/>
        <w:adjustRightInd w:val="0"/>
        <w:ind w:firstLine="720"/>
        <w:rPr>
          <w:rFonts w:cs="Times New Roman"/>
          <w:szCs w:val="24"/>
        </w:rPr>
      </w:pPr>
      <w:r w:rsidRPr="002D70B0">
        <w:rPr>
          <w:rFonts w:cs="Times New Roman"/>
          <w:szCs w:val="24"/>
          <w:u w:val="single"/>
        </w:rPr>
        <w:t>Environmental Factors</w:t>
      </w:r>
      <w:r>
        <w:rPr>
          <w:rFonts w:cs="Times New Roman"/>
          <w:szCs w:val="24"/>
        </w:rPr>
        <w:t>:</w:t>
      </w:r>
      <w:r w:rsidRPr="00D01CBC">
        <w:rPr>
          <w:rFonts w:cs="Times New Roman"/>
          <w:szCs w:val="24"/>
        </w:rPr>
        <w:t xml:space="preserve"> </w:t>
      </w:r>
      <w:r>
        <w:rPr>
          <w:rFonts w:cs="Times New Roman"/>
          <w:szCs w:val="24"/>
        </w:rPr>
        <w:t xml:space="preserve">Rainy weather, peak hour, daylight and snowy road surface decreases the likelihood of severe crashes </w:t>
      </w:r>
      <w:r>
        <w:rPr>
          <w:rFonts w:cs="Times New Roman"/>
          <w:noProof/>
          <w:szCs w:val="24"/>
        </w:rPr>
        <w:t>(Anderson and Hernandez, 2017; Chen et al., 2016;  Huang et al., 2008)</w:t>
      </w:r>
      <w:r>
        <w:rPr>
          <w:rFonts w:cs="Times New Roman"/>
          <w:szCs w:val="24"/>
        </w:rPr>
        <w:t xml:space="preserve">  while night-time crash, darkness with no road lighting condition result in higher crash severity outcomes </w:t>
      </w:r>
      <w:r>
        <w:rPr>
          <w:rFonts w:cs="Times New Roman"/>
          <w:noProof/>
          <w:szCs w:val="24"/>
        </w:rPr>
        <w:t>(Huang et al., 2008; Khattak, 2001)</w:t>
      </w:r>
      <w:r>
        <w:rPr>
          <w:rFonts w:cs="Times New Roman"/>
          <w:szCs w:val="24"/>
        </w:rPr>
        <w:t>.</w:t>
      </w:r>
    </w:p>
    <w:p w14:paraId="3145C829" w14:textId="77777777" w:rsidR="00706F4E" w:rsidRDefault="00706F4E" w:rsidP="00CB04AC">
      <w:pPr>
        <w:autoSpaceDE w:val="0"/>
        <w:autoSpaceDN w:val="0"/>
        <w:adjustRightInd w:val="0"/>
        <w:ind w:firstLine="720"/>
        <w:rPr>
          <w:rFonts w:cs="Times New Roman"/>
          <w:szCs w:val="24"/>
        </w:rPr>
      </w:pPr>
      <w:r w:rsidRPr="002D70B0">
        <w:rPr>
          <w:rFonts w:cs="Times New Roman"/>
          <w:szCs w:val="24"/>
          <w:u w:val="single"/>
        </w:rPr>
        <w:t>Crash Characteristics</w:t>
      </w:r>
      <w:r>
        <w:rPr>
          <w:rFonts w:cs="Times New Roman"/>
          <w:szCs w:val="24"/>
          <w:u w:val="single"/>
        </w:rPr>
        <w:t>:</w:t>
      </w:r>
      <w:r w:rsidRPr="00617E82">
        <w:rPr>
          <w:rFonts w:cs="Times New Roman"/>
          <w:i/>
          <w:szCs w:val="24"/>
        </w:rPr>
        <w:t xml:space="preserve"> </w:t>
      </w:r>
      <w:r>
        <w:rPr>
          <w:rFonts w:cs="Times New Roman"/>
          <w:szCs w:val="24"/>
        </w:rPr>
        <w:t xml:space="preserve">Collision type is often considered as an important crash characteristic in evaluating injury severity outcomes </w:t>
      </w:r>
      <w:r>
        <w:rPr>
          <w:rFonts w:cs="Times New Roman"/>
          <w:noProof/>
          <w:szCs w:val="24"/>
        </w:rPr>
        <w:t>(Yasmin et al., 2014)</w:t>
      </w:r>
      <w:r>
        <w:rPr>
          <w:rFonts w:cs="Times New Roman"/>
          <w:szCs w:val="24"/>
        </w:rPr>
        <w:t xml:space="preserve">. Among different collision types, rollover, single vehicle crash, head-on crash, angular crashes are associated with higher injury severity outcome </w:t>
      </w:r>
      <w:r>
        <w:rPr>
          <w:rFonts w:cs="Times New Roman"/>
          <w:noProof/>
          <w:szCs w:val="24"/>
        </w:rPr>
        <w:t>(Eluru and Bhat, 2007; Krull et al., 2000)</w:t>
      </w:r>
      <w:r>
        <w:rPr>
          <w:rFonts w:cs="Times New Roman"/>
          <w:szCs w:val="24"/>
        </w:rPr>
        <w:t xml:space="preserve">, while rear-end crash and same direction sideswipe crash result in lower crash severity outcome </w:t>
      </w:r>
      <w:r>
        <w:rPr>
          <w:rFonts w:cs="Times New Roman"/>
          <w:noProof/>
          <w:szCs w:val="24"/>
        </w:rPr>
        <w:t>(Obeng, 2008; Ouyang et al., 2002)</w:t>
      </w:r>
      <w:r>
        <w:rPr>
          <w:noProof/>
        </w:rPr>
        <w:t>.</w:t>
      </w:r>
    </w:p>
    <w:p w14:paraId="5D1C8F21" w14:textId="2D962F9F" w:rsidR="00706F4E" w:rsidRDefault="00706F4E" w:rsidP="00CB04AC">
      <w:pPr>
        <w:autoSpaceDE w:val="0"/>
        <w:autoSpaceDN w:val="0"/>
        <w:adjustRightInd w:val="0"/>
        <w:rPr>
          <w:rFonts w:cs="Times New Roman"/>
          <w:szCs w:val="24"/>
        </w:rPr>
      </w:pPr>
      <w:r>
        <w:rPr>
          <w:rFonts w:cs="Times New Roman"/>
          <w:szCs w:val="24"/>
        </w:rPr>
        <w:tab/>
        <w:t xml:space="preserve">While earlier research has identified the impact of several attributes there has been </w:t>
      </w:r>
      <w:r w:rsidR="00B65B91">
        <w:rPr>
          <w:rFonts w:cs="Times New Roman"/>
          <w:szCs w:val="24"/>
        </w:rPr>
        <w:t>limited research conducted to</w:t>
      </w:r>
      <w:r>
        <w:rPr>
          <w:rFonts w:cs="Times New Roman"/>
          <w:szCs w:val="24"/>
        </w:rPr>
        <w:t xml:space="preserve"> explore temporal evolution of exogenous variables on injury severity. Two studies conducted temporal stability analysis of injury severity estimates. Behnood and Mannering </w:t>
      </w:r>
      <w:r>
        <w:rPr>
          <w:rFonts w:cs="Times New Roman"/>
          <w:noProof/>
          <w:szCs w:val="24"/>
        </w:rPr>
        <w:t>(2015)</w:t>
      </w:r>
      <w:r>
        <w:rPr>
          <w:rFonts w:cs="Times New Roman"/>
          <w:szCs w:val="24"/>
        </w:rPr>
        <w:t xml:space="preserve"> conducted a detailed study of parameter stability over time using data from Chicago for the years 2004 through 2012. The authors employed a mixed multinomial logit model and estimated separate models by year. To compare model parameters across years they computed marginal effects and presented graphical comparisons of these effects. In another study Dabbour </w:t>
      </w:r>
      <w:r>
        <w:rPr>
          <w:rFonts w:cs="Times New Roman"/>
          <w:noProof/>
          <w:szCs w:val="24"/>
        </w:rPr>
        <w:t>(2017)</w:t>
      </w:r>
      <w:r>
        <w:rPr>
          <w:rFonts w:cs="Times New Roman"/>
          <w:szCs w:val="24"/>
        </w:rPr>
        <w:t xml:space="preserve"> examined stability of injury severity models for data of North Carolina from 2007 through 2013 within a logistic regression framework. The study estimated separate models for each year and compared the mode estimates as well as the odds ratios of the parameters. While these two studies offer insights on temporal parameter stability, their approaches to parameter comparison do not yield conclusive evidence on the change in parameters. To elaborate, while marginal effects were compared, there is no consideration for the confidence band of these marginal effects. Without these confidence bands, it is not possible to conclude if the differences in marginal effects is a true difference or a random occurrence.</w:t>
      </w:r>
      <w:r w:rsidR="00B65B91">
        <w:rPr>
          <w:rFonts w:cs="Times New Roman"/>
          <w:szCs w:val="24"/>
        </w:rPr>
        <w:t xml:space="preserve"> In addition</w:t>
      </w:r>
      <w:r>
        <w:rPr>
          <w:rFonts w:cs="Times New Roman"/>
          <w:szCs w:val="24"/>
        </w:rPr>
        <w:t xml:space="preserve">, the parameter differences was considered separately and information on how the parameters vary in time cannot be generated based on the separate model for each year. </w:t>
      </w:r>
      <w:r w:rsidR="00B65B91">
        <w:rPr>
          <w:rFonts w:cs="Times New Roman"/>
          <w:szCs w:val="24"/>
        </w:rPr>
        <w:t>Further, t</w:t>
      </w:r>
      <w:r>
        <w:rPr>
          <w:rFonts w:cs="Times New Roman"/>
          <w:szCs w:val="24"/>
        </w:rPr>
        <w:t>he year range considered in these studies is between 7 to 9 years. While the timeframe is significantly large</w:t>
      </w:r>
      <w:r w:rsidR="006B3B04">
        <w:rPr>
          <w:rFonts w:cs="Times New Roman"/>
          <w:szCs w:val="24"/>
        </w:rPr>
        <w:t>,</w:t>
      </w:r>
      <w:r>
        <w:rPr>
          <w:rFonts w:cs="Times New Roman"/>
          <w:szCs w:val="24"/>
        </w:rPr>
        <w:t xml:space="preserve"> it is still not adequate to capture very long term trends in parameter evolution. </w:t>
      </w:r>
    </w:p>
    <w:p w14:paraId="2BABD4B5" w14:textId="47D9CEB1" w:rsidR="00706F4E" w:rsidRDefault="00706F4E" w:rsidP="00EB5EED">
      <w:pPr>
        <w:autoSpaceDE w:val="0"/>
        <w:autoSpaceDN w:val="0"/>
        <w:adjustRightInd w:val="0"/>
        <w:ind w:firstLine="720"/>
        <w:rPr>
          <w:rFonts w:cs="Times New Roman"/>
          <w:szCs w:val="24"/>
        </w:rPr>
      </w:pPr>
      <w:r>
        <w:rPr>
          <w:rFonts w:cs="Times New Roman"/>
          <w:szCs w:val="24"/>
        </w:rPr>
        <w:lastRenderedPageBreak/>
        <w:t xml:space="preserve">The current study makes multiple contributions by building on the work of Behnood and Mannering </w:t>
      </w:r>
      <w:r>
        <w:rPr>
          <w:rFonts w:cs="Times New Roman"/>
          <w:noProof/>
          <w:szCs w:val="24"/>
        </w:rPr>
        <w:t>(2015)</w:t>
      </w:r>
      <w:r w:rsidR="00C240B2">
        <w:rPr>
          <w:rFonts w:cs="Times New Roman"/>
          <w:noProof/>
          <w:szCs w:val="24"/>
        </w:rPr>
        <w:t xml:space="preserve"> while explicitly addressing some of the salient aspects highlighted in Mannering (2018)</w:t>
      </w:r>
      <w:r>
        <w:rPr>
          <w:rFonts w:cs="Times New Roman"/>
          <w:szCs w:val="24"/>
        </w:rPr>
        <w:t xml:space="preserve">. First, we expand the time span of parameter stability analysis by compiling data from 6 time points over a 25-year span from 1989 through 2014. Second, instead of estimating separate models for each year, we stitch the data together to obtain a pseudo-panel of crash records. The pseudo-panel data is examined using two generalized versions of the GOL model that can control for year specific effects as well as unobserved factors: (1) scaled GOL and (2) mixed GOL. </w:t>
      </w:r>
      <w:r w:rsidR="00141407">
        <w:rPr>
          <w:rFonts w:cs="Times New Roman"/>
          <w:szCs w:val="24"/>
        </w:rPr>
        <w:t xml:space="preserve">In the current study context, scaled GOL model is specified by </w:t>
      </w:r>
      <w:r w:rsidR="004816B3">
        <w:rPr>
          <w:rFonts w:cs="Times New Roman"/>
          <w:szCs w:val="24"/>
        </w:rPr>
        <w:t>allowing the variance of the unobserved component to vary</w:t>
      </w:r>
      <w:r w:rsidR="00141407">
        <w:rPr>
          <w:rFonts w:cs="Times New Roman"/>
          <w:szCs w:val="24"/>
        </w:rPr>
        <w:t xml:space="preserve"> across different years</w:t>
      </w:r>
      <w:r w:rsidR="004816B3">
        <w:rPr>
          <w:rFonts w:cs="Times New Roman"/>
          <w:szCs w:val="24"/>
        </w:rPr>
        <w:t xml:space="preserve">, while the mixed GOL model is specified by allowing the unobserved component to vary across different observations. </w:t>
      </w:r>
      <w:r w:rsidR="00541B15">
        <w:rPr>
          <w:rFonts w:eastAsia="Times New Roman" w:cs="Times New Roman"/>
          <w:color w:val="212121"/>
          <w:szCs w:val="24"/>
        </w:rPr>
        <w:t>The scaled GOL has a closed form expression and does not require simulation for model estimation in accommodating for temporal unobserved heterogeneity. On the other hand, the mixed GOL model requires adoption of maximum simulated likelihood approach for estimation.</w:t>
      </w:r>
      <w:r w:rsidR="00EB5EED">
        <w:rPr>
          <w:rFonts w:eastAsia="Times New Roman" w:cs="Times New Roman"/>
          <w:color w:val="212121"/>
          <w:szCs w:val="24"/>
        </w:rPr>
        <w:t xml:space="preserve"> </w:t>
      </w:r>
      <w:r w:rsidR="002760AA">
        <w:rPr>
          <w:rFonts w:cs="Times New Roman"/>
          <w:szCs w:val="24"/>
        </w:rPr>
        <w:t xml:space="preserve">In estimating pooled models, variables representing </w:t>
      </w:r>
      <w:r w:rsidR="00355BF6" w:rsidRPr="0089110A">
        <w:rPr>
          <w:szCs w:val="24"/>
        </w:rPr>
        <w:t xml:space="preserve">“time elapsed from </w:t>
      </w:r>
      <w:r w:rsidR="00355BF6">
        <w:rPr>
          <w:szCs w:val="24"/>
        </w:rPr>
        <w:t>1989</w:t>
      </w:r>
      <w:r w:rsidR="00355BF6" w:rsidRPr="0089110A">
        <w:rPr>
          <w:szCs w:val="24"/>
        </w:rPr>
        <w:t xml:space="preserve">” which is the time difference between the </w:t>
      </w:r>
      <w:r w:rsidR="002E08ED">
        <w:rPr>
          <w:szCs w:val="24"/>
        </w:rPr>
        <w:t>analysis year</w:t>
      </w:r>
      <w:r w:rsidR="00355BF6" w:rsidRPr="0089110A">
        <w:rPr>
          <w:szCs w:val="24"/>
        </w:rPr>
        <w:t xml:space="preserve"> (</w:t>
      </w:r>
      <w:r w:rsidR="002E08ED">
        <w:rPr>
          <w:szCs w:val="24"/>
        </w:rPr>
        <w:t xml:space="preserve">1989, </w:t>
      </w:r>
      <w:r w:rsidR="00355BF6" w:rsidRPr="00F56C7E">
        <w:rPr>
          <w:rFonts w:cs="Times New Roman"/>
          <w:szCs w:val="24"/>
        </w:rPr>
        <w:t>1994, 1999, 2004, 2009, and 2014</w:t>
      </w:r>
      <w:r w:rsidR="00355BF6" w:rsidRPr="0089110A">
        <w:rPr>
          <w:szCs w:val="24"/>
        </w:rPr>
        <w:t>) from the base year (19</w:t>
      </w:r>
      <w:r w:rsidR="00355BF6">
        <w:rPr>
          <w:szCs w:val="24"/>
        </w:rPr>
        <w:t>89</w:t>
      </w:r>
      <w:r w:rsidR="00355BF6" w:rsidRPr="0089110A">
        <w:rPr>
          <w:szCs w:val="24"/>
        </w:rPr>
        <w:t>)</w:t>
      </w:r>
      <w:r w:rsidR="00355BF6">
        <w:rPr>
          <w:szCs w:val="24"/>
        </w:rPr>
        <w:t xml:space="preserve"> considered in the current study context</w:t>
      </w:r>
      <w:r w:rsidR="00355BF6" w:rsidRPr="0089110A">
        <w:rPr>
          <w:szCs w:val="24"/>
        </w:rPr>
        <w:t xml:space="preserve">. Moreover, interaction of exogenous variables with the time elapsed variable </w:t>
      </w:r>
      <w:r w:rsidR="002760AA">
        <w:rPr>
          <w:szCs w:val="24"/>
        </w:rPr>
        <w:t>are</w:t>
      </w:r>
      <w:r w:rsidR="00355BF6" w:rsidRPr="0089110A">
        <w:rPr>
          <w:szCs w:val="24"/>
        </w:rPr>
        <w:t xml:space="preserve"> utilized to control for time varying variable effects. As a result, it would be possible to</w:t>
      </w:r>
      <w:r w:rsidR="002760AA">
        <w:rPr>
          <w:szCs w:val="24"/>
        </w:rPr>
        <w:t xml:space="preserve"> identify</w:t>
      </w:r>
      <w:r w:rsidR="002760AA" w:rsidRPr="002760AA">
        <w:rPr>
          <w:szCs w:val="24"/>
        </w:rPr>
        <w:t xml:space="preserve"> how the parameters vary in time </w:t>
      </w:r>
      <w:r w:rsidR="002760AA" w:rsidRPr="00E411A8">
        <w:rPr>
          <w:szCs w:val="24"/>
        </w:rPr>
        <w:t>based on a single pooled model rather than makin</w:t>
      </w:r>
      <w:r w:rsidR="002A276B" w:rsidRPr="00E411A8">
        <w:rPr>
          <w:szCs w:val="24"/>
        </w:rPr>
        <w:t>g inferences from separate year-</w:t>
      </w:r>
      <w:r w:rsidR="002760AA" w:rsidRPr="00E411A8">
        <w:rPr>
          <w:szCs w:val="24"/>
        </w:rPr>
        <w:t xml:space="preserve">specific models. </w:t>
      </w:r>
      <w:r w:rsidR="00E411A8" w:rsidRPr="00E411A8">
        <w:rPr>
          <w:rFonts w:cs="Times New Roman"/>
          <w:szCs w:val="24"/>
        </w:rPr>
        <w:t>In addition to enhancing variable inference, the approach also makes it easier to evaluate marginal effects across multiple years.</w:t>
      </w:r>
      <w:r w:rsidR="00E411A8">
        <w:rPr>
          <w:rFonts w:cs="Times New Roman"/>
          <w:szCs w:val="24"/>
        </w:rPr>
        <w:t xml:space="preserve"> </w:t>
      </w:r>
      <w:r>
        <w:rPr>
          <w:rFonts w:cs="Times New Roman"/>
          <w:szCs w:val="24"/>
        </w:rPr>
        <w:t xml:space="preserve">The pooled approach for model estimation will provide conclusive evidence of changes to the model parameters when interacted with time indicator variable. If the interaction term is insignificant, we can conclude that there is no temporal variability. Finally, we employ parametric forms of parameter estimate differences across multiple points allowing us to extrapolate the parameters into the future. </w:t>
      </w:r>
    </w:p>
    <w:p w14:paraId="0D3A695F" w14:textId="77777777" w:rsidR="00892AF1" w:rsidRDefault="00892AF1" w:rsidP="00CB04AC">
      <w:pPr>
        <w:autoSpaceDE w:val="0"/>
        <w:autoSpaceDN w:val="0"/>
        <w:adjustRightInd w:val="0"/>
        <w:ind w:firstLine="720"/>
        <w:rPr>
          <w:rFonts w:cs="Times New Roman"/>
          <w:szCs w:val="24"/>
        </w:rPr>
      </w:pPr>
    </w:p>
    <w:p w14:paraId="7A0BF6EC" w14:textId="77777777" w:rsidR="00706F4E" w:rsidRPr="00150D32" w:rsidRDefault="00706F4E" w:rsidP="00CB04AC">
      <w:pPr>
        <w:pStyle w:val="Heading1"/>
        <w:spacing w:before="0" w:after="0"/>
        <w:ind w:left="432" w:hanging="432"/>
        <w:rPr>
          <w:szCs w:val="24"/>
        </w:rPr>
      </w:pPr>
      <w:r w:rsidRPr="00150D32">
        <w:rPr>
          <w:szCs w:val="24"/>
        </w:rPr>
        <w:t>ECONOMETRIC FRAMEWORK</w:t>
      </w:r>
    </w:p>
    <w:p w14:paraId="380CAD67" w14:textId="107208A0" w:rsidR="00706F4E" w:rsidRDefault="00706F4E" w:rsidP="00CB04AC">
      <w:pPr>
        <w:rPr>
          <w:szCs w:val="24"/>
        </w:rPr>
      </w:pPr>
      <w:r w:rsidRPr="00557211">
        <w:rPr>
          <w:szCs w:val="24"/>
        </w:rPr>
        <w:t>In this section, we provide a brief description of the methodology of all the models considered for examining driver injury severity in our research.</w:t>
      </w:r>
      <w:r>
        <w:rPr>
          <w:szCs w:val="24"/>
        </w:rPr>
        <w:t xml:space="preserve"> </w:t>
      </w:r>
      <w:r w:rsidRPr="00557211">
        <w:rPr>
          <w:szCs w:val="24"/>
        </w:rPr>
        <w:t>For the ease of</w:t>
      </w:r>
      <w:r>
        <w:rPr>
          <w:szCs w:val="24"/>
        </w:rPr>
        <w:t xml:space="preserve"> </w:t>
      </w:r>
      <w:r w:rsidRPr="00557211">
        <w:rPr>
          <w:szCs w:val="24"/>
        </w:rPr>
        <w:t>presentation, we describe the general mathematical structure first and then identify the different</w:t>
      </w:r>
      <w:r>
        <w:rPr>
          <w:szCs w:val="24"/>
        </w:rPr>
        <w:t xml:space="preserve"> </w:t>
      </w:r>
      <w:r w:rsidRPr="00557211">
        <w:rPr>
          <w:szCs w:val="24"/>
        </w:rPr>
        <w:t>modeling structures for various models in the subsequent discussion.</w:t>
      </w:r>
      <w:r>
        <w:rPr>
          <w:szCs w:val="24"/>
        </w:rPr>
        <w:t xml:space="preserve"> </w:t>
      </w:r>
      <w:r w:rsidRPr="00557211">
        <w:rPr>
          <w:szCs w:val="24"/>
        </w:rPr>
        <w:t xml:space="preserve">We </w:t>
      </w:r>
      <w:r w:rsidRPr="00557211">
        <w:rPr>
          <w:rFonts w:cs="Times New Roman"/>
          <w:szCs w:val="24"/>
        </w:rPr>
        <w:t>will first introduce the traditional ordered logit (OL) model, then discuss about the generalized ordered logit (GOL</w:t>
      </w:r>
      <w:r w:rsidR="00580E2A" w:rsidRPr="00557211">
        <w:rPr>
          <w:rFonts w:cs="Times New Roman"/>
          <w:szCs w:val="24"/>
        </w:rPr>
        <w:t>)</w:t>
      </w:r>
      <w:r w:rsidR="00580E2A" w:rsidRPr="00580E2A">
        <w:rPr>
          <w:rFonts w:cs="Times New Roman"/>
          <w:szCs w:val="24"/>
        </w:rPr>
        <w:t xml:space="preserve"> </w:t>
      </w:r>
      <w:r w:rsidR="00580E2A" w:rsidRPr="00557211">
        <w:rPr>
          <w:rFonts w:cs="Times New Roman"/>
          <w:szCs w:val="24"/>
        </w:rPr>
        <w:t>model</w:t>
      </w:r>
      <w:r w:rsidRPr="00557211">
        <w:rPr>
          <w:rFonts w:cs="Times New Roman"/>
          <w:szCs w:val="24"/>
        </w:rPr>
        <w:t>, scaled generalized ordered logit (SGOL)</w:t>
      </w:r>
      <w:r w:rsidR="00580E2A">
        <w:rPr>
          <w:rFonts w:cs="Times New Roman"/>
          <w:szCs w:val="24"/>
        </w:rPr>
        <w:t xml:space="preserve"> model</w:t>
      </w:r>
      <w:r w:rsidRPr="00557211">
        <w:rPr>
          <w:rFonts w:cs="Times New Roman"/>
          <w:szCs w:val="24"/>
        </w:rPr>
        <w:t>, and finally present the mixed version of the generalized ordered logit (MGOL) model.</w:t>
      </w:r>
    </w:p>
    <w:p w14:paraId="59651106" w14:textId="0672A1F7" w:rsidR="00706F4E" w:rsidRPr="00557211" w:rsidRDefault="00706F4E" w:rsidP="00CB04AC">
      <w:pPr>
        <w:ind w:firstLine="720"/>
        <w:rPr>
          <w:rFonts w:cs="Times New Roman"/>
          <w:szCs w:val="24"/>
        </w:rPr>
      </w:pPr>
      <w:r>
        <w:rPr>
          <w:szCs w:val="24"/>
        </w:rPr>
        <w:t xml:space="preserve">Let us assume that </w:t>
      </w:r>
      <m:oMath>
        <m:r>
          <w:rPr>
            <w:rFonts w:ascii="Cambria Math" w:hAnsi="Cambria Math"/>
            <w:szCs w:val="24"/>
          </w:rPr>
          <m:t>q (q=1,2,…,Q)</m:t>
        </m:r>
      </m:oMath>
      <w:r>
        <w:rPr>
          <w:szCs w:val="24"/>
        </w:rPr>
        <w:t xml:space="preserve"> be the index for driver and </w:t>
      </w:r>
      <m:oMath>
        <m:r>
          <w:rPr>
            <w:rFonts w:ascii="Cambria Math" w:hAnsi="Cambria Math" w:cs="Times New Roman"/>
            <w:szCs w:val="24"/>
          </w:rPr>
          <m:t>k</m:t>
        </m:r>
        <m:r>
          <w:rPr>
            <w:rFonts w:ascii="Cambria Math" w:hAnsi="Cambria Math"/>
            <w:szCs w:val="24"/>
          </w:rPr>
          <m:t xml:space="preserve"> (k=1,2,…,K)</m:t>
        </m:r>
      </m:oMath>
      <w:r>
        <w:rPr>
          <w:szCs w:val="24"/>
        </w:rPr>
        <w:t xml:space="preserve"> be the index for injury severity categories. </w:t>
      </w:r>
      <w:r>
        <w:t xml:space="preserve">In this empirical study, </w:t>
      </w:r>
      <m:oMath>
        <m:r>
          <w:rPr>
            <w:rFonts w:ascii="Cambria Math" w:hAnsi="Cambria Math"/>
          </w:rPr>
          <m:t>k</m:t>
        </m:r>
      </m:oMath>
      <w:r>
        <w:rPr>
          <w:rFonts w:eastAsiaTheme="minorEastAsia"/>
          <w:iCs/>
        </w:rPr>
        <w:t xml:space="preserve"> takes the value of ‘</w:t>
      </w:r>
      <w:r w:rsidRPr="00F56C7E">
        <w:rPr>
          <w:szCs w:val="24"/>
        </w:rPr>
        <w:t>no injury</w:t>
      </w:r>
      <w:r>
        <w:rPr>
          <w:rFonts w:eastAsiaTheme="minorEastAsia"/>
          <w:iCs/>
        </w:rPr>
        <w:t xml:space="preserve">’ </w:t>
      </w:r>
      <m:oMath>
        <m:r>
          <w:rPr>
            <w:rFonts w:ascii="Cambria Math" w:eastAsiaTheme="minorEastAsia" w:hAnsi="Cambria Math"/>
          </w:rPr>
          <m:t>(</m:t>
        </m:r>
        <m:r>
          <w:rPr>
            <w:rFonts w:ascii="Cambria Math" w:hAnsi="Cambria Math"/>
          </w:rPr>
          <m:t>k=1)</m:t>
        </m:r>
      </m:oMath>
      <w:r>
        <w:rPr>
          <w:rFonts w:eastAsiaTheme="minorEastAsia"/>
          <w:iCs/>
        </w:rPr>
        <w:t>, ‘</w:t>
      </w:r>
      <w:r w:rsidRPr="00F56C7E">
        <w:rPr>
          <w:szCs w:val="24"/>
        </w:rPr>
        <w:t>possible injury</w:t>
      </w:r>
      <w:r>
        <w:rPr>
          <w:rFonts w:eastAsiaTheme="minorEastAsia"/>
          <w:iCs/>
        </w:rPr>
        <w:t xml:space="preserve">’ </w:t>
      </w:r>
      <m:oMath>
        <m:r>
          <w:rPr>
            <w:rFonts w:ascii="Cambria Math" w:eastAsiaTheme="minorEastAsia" w:hAnsi="Cambria Math"/>
          </w:rPr>
          <m:t>(</m:t>
        </m:r>
        <m:r>
          <w:rPr>
            <w:rFonts w:ascii="Cambria Math" w:hAnsi="Cambria Math"/>
          </w:rPr>
          <m:t>k=2)</m:t>
        </m:r>
      </m:oMath>
      <w:r>
        <w:rPr>
          <w:rFonts w:eastAsiaTheme="minorEastAsia"/>
          <w:iCs/>
        </w:rPr>
        <w:t>, ‘</w:t>
      </w:r>
      <w:r w:rsidRPr="00F56C7E">
        <w:rPr>
          <w:szCs w:val="24"/>
        </w:rPr>
        <w:t>non-incapacitating injury</w:t>
      </w:r>
      <w:r w:rsidR="00C8168E">
        <w:rPr>
          <w:szCs w:val="24"/>
        </w:rPr>
        <w:t xml:space="preserve"> </w:t>
      </w:r>
      <m:oMath>
        <m:r>
          <w:rPr>
            <w:rFonts w:ascii="Cambria Math" w:eastAsiaTheme="minorEastAsia" w:hAnsi="Cambria Math"/>
          </w:rPr>
          <m:t>(</m:t>
        </m:r>
        <m:r>
          <w:rPr>
            <w:rFonts w:ascii="Cambria Math" w:hAnsi="Cambria Math"/>
          </w:rPr>
          <m:t>k=3)</m:t>
        </m:r>
      </m:oMath>
      <w:r>
        <w:rPr>
          <w:rFonts w:eastAsiaTheme="minorEastAsia"/>
          <w:iCs/>
        </w:rPr>
        <w:t>, and ‘</w:t>
      </w:r>
      <w:r>
        <w:rPr>
          <w:szCs w:val="24"/>
        </w:rPr>
        <w:t>incapacitating injury/</w:t>
      </w:r>
      <w:r w:rsidRPr="00F56C7E">
        <w:rPr>
          <w:szCs w:val="24"/>
        </w:rPr>
        <w:t>fatal injury</w:t>
      </w:r>
      <w:r>
        <w:rPr>
          <w:rFonts w:eastAsiaTheme="minorEastAsia"/>
          <w:iCs/>
        </w:rPr>
        <w:t xml:space="preserve">’ </w:t>
      </w:r>
      <m:oMath>
        <m:r>
          <w:rPr>
            <w:rFonts w:ascii="Cambria Math" w:eastAsiaTheme="minorEastAsia" w:hAnsi="Cambria Math"/>
          </w:rPr>
          <m:t>(</m:t>
        </m:r>
        <m:r>
          <w:rPr>
            <w:rFonts w:ascii="Cambria Math" w:hAnsi="Cambria Math"/>
          </w:rPr>
          <m:t>k=4)</m:t>
        </m:r>
      </m:oMath>
      <w:r>
        <w:rPr>
          <w:rFonts w:eastAsiaTheme="minorEastAsia"/>
          <w:iCs/>
        </w:rPr>
        <w:t xml:space="preserve">. </w:t>
      </w:r>
      <w:r w:rsidRPr="00DD41E0">
        <w:rPr>
          <w:rFonts w:eastAsiaTheme="minorEastAsia"/>
          <w:iCs/>
        </w:rPr>
        <w:t xml:space="preserve">In the traditional ordered </w:t>
      </w:r>
      <w:r>
        <w:rPr>
          <w:rFonts w:eastAsiaTheme="minorEastAsia"/>
          <w:iCs/>
        </w:rPr>
        <w:t>outcome</w:t>
      </w:r>
      <w:r w:rsidRPr="00DD41E0">
        <w:rPr>
          <w:rFonts w:eastAsiaTheme="minorEastAsia"/>
          <w:iCs/>
        </w:rPr>
        <w:t xml:space="preserve"> model, the discrete injury severity levels </w:t>
      </w:r>
      <m:oMath>
        <m:sSub>
          <m:sSubPr>
            <m:ctrlPr>
              <w:rPr>
                <w:rFonts w:ascii="Cambria Math" w:hAnsi="Cambria Math"/>
                <w:szCs w:val="24"/>
              </w:rPr>
            </m:ctrlPr>
          </m:sSubPr>
          <m:e>
            <m:r>
              <m:rPr>
                <m:sty m:val="p"/>
              </m:rPr>
              <w:rPr>
                <w:rFonts w:ascii="Cambria Math"/>
                <w:szCs w:val="24"/>
              </w:rPr>
              <m:t>(</m:t>
            </m:r>
            <m:r>
              <w:rPr>
                <w:rFonts w:ascii="Cambria Math" w:hAnsi="Cambria Math"/>
                <w:szCs w:val="24"/>
              </w:rPr>
              <m:t>y</m:t>
            </m:r>
          </m:e>
          <m:sub>
            <m:r>
              <w:rPr>
                <w:rFonts w:ascii="Cambria Math" w:hAnsi="Cambria Math"/>
                <w:szCs w:val="24"/>
              </w:rPr>
              <m:t>q</m:t>
            </m:r>
          </m:sub>
        </m:sSub>
        <m:r>
          <m:rPr>
            <m:sty m:val="p"/>
          </m:rPr>
          <w:rPr>
            <w:rFonts w:ascii="Cambria Math"/>
            <w:szCs w:val="24"/>
          </w:rPr>
          <m:t>)</m:t>
        </m:r>
      </m:oMath>
      <w:r w:rsidRPr="00DD41E0">
        <w:rPr>
          <w:rFonts w:eastAsiaTheme="minorEastAsia"/>
          <w:iCs/>
        </w:rPr>
        <w:t xml:space="preserve"> are assumed to be associated with an underlying continuous latent variable</w:t>
      </w:r>
      <w:r>
        <w:rPr>
          <w:rFonts w:eastAsiaTheme="minorEastAsia"/>
          <w:iCs/>
        </w:rPr>
        <w:t xml:space="preserve"> </w:t>
      </w:r>
      <m:oMath>
        <m:sSubSup>
          <m:sSubSupPr>
            <m:ctrlPr>
              <w:rPr>
                <w:rFonts w:ascii="Cambria Math" w:hAnsi="Cambria Math"/>
                <w:szCs w:val="24"/>
              </w:rPr>
            </m:ctrlPr>
          </m:sSubSupPr>
          <m:e>
            <m:r>
              <m:rPr>
                <m:sty m:val="p"/>
              </m:rPr>
              <w:rPr>
                <w:rFonts w:ascii="Cambria Math"/>
                <w:szCs w:val="24"/>
              </w:rPr>
              <m:t>(</m:t>
            </m:r>
            <m:r>
              <w:rPr>
                <w:rFonts w:ascii="Cambria Math" w:hAnsi="Cambria Math"/>
                <w:szCs w:val="24"/>
              </w:rPr>
              <m:t>y</m:t>
            </m:r>
          </m:e>
          <m:sub>
            <m:r>
              <w:rPr>
                <w:rFonts w:ascii="Cambria Math" w:hAnsi="Cambria Math"/>
                <w:szCs w:val="24"/>
              </w:rPr>
              <m:t>q</m:t>
            </m:r>
          </m:sub>
          <m:sup>
            <m:r>
              <m:rPr>
                <m:sty m:val="p"/>
              </m:rPr>
              <w:rPr>
                <w:rFonts w:ascii="Cambria Math" w:hAnsi="Cambria Math"/>
                <w:szCs w:val="24"/>
              </w:rPr>
              <m:t>*</m:t>
            </m:r>
          </m:sup>
        </m:sSubSup>
        <m:r>
          <m:rPr>
            <m:sty m:val="p"/>
          </m:rPr>
          <w:rPr>
            <w:rFonts w:ascii="Cambria Math"/>
            <w:szCs w:val="24"/>
          </w:rPr>
          <m:t>)</m:t>
        </m:r>
      </m:oMath>
      <w:r w:rsidRPr="00DD41E0">
        <w:rPr>
          <w:rFonts w:eastAsiaTheme="minorEastAsia"/>
          <w:iCs/>
        </w:rPr>
        <w:t xml:space="preserve">. This latent variable is typically specified as the following linear function:  </w:t>
      </w:r>
      <w:r>
        <w:rPr>
          <w:rFonts w:eastAsiaTheme="minorEastAsia"/>
          <w:iCs/>
        </w:rPr>
        <w:t xml:space="preserve"> </w:t>
      </w:r>
      <w:r>
        <w:rPr>
          <w:szCs w:val="24"/>
        </w:rPr>
        <w:t xml:space="preserve"> </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06F4E" w:rsidRPr="00557211" w14:paraId="75C06840" w14:textId="77777777" w:rsidTr="00CB04AC">
        <w:trPr>
          <w:jc w:val="center"/>
        </w:trPr>
        <w:tc>
          <w:tcPr>
            <w:tcW w:w="4250" w:type="pct"/>
            <w:vAlign w:val="center"/>
          </w:tcPr>
          <w:p w14:paraId="154AED65" w14:textId="77777777" w:rsidR="00706F4E" w:rsidRPr="00690803" w:rsidRDefault="000E50BF" w:rsidP="00CB04AC">
            <w:pPr>
              <w:spacing w:before="240" w:after="240"/>
              <w:jc w:val="center"/>
            </w:pPr>
            <m:oMathPara>
              <m:oMathParaPr>
                <m:jc m:val="left"/>
              </m:oMathParaPr>
              <m:oMath>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hAnsi="Cambria Math"/>
                  </w:rPr>
                  <m:t xml:space="preserve">= </m:t>
                </m:r>
                <m:sSup>
                  <m:sSupPr>
                    <m:ctrlPr>
                      <w:rPr>
                        <w:rFonts w:ascii="Cambria Math" w:hAnsi="Cambria Math"/>
                        <w:i/>
                      </w:rPr>
                    </m:ctrlPr>
                  </m:sSupPr>
                  <m:e>
                    <m:r>
                      <w:rPr>
                        <w:rFonts w:ascii="Cambria Math" w:hAnsi="Cambria Math"/>
                      </w:rPr>
                      <m:t>α</m:t>
                    </m:r>
                  </m:e>
                  <m:sup>
                    <m:r>
                      <w:rPr>
                        <w:rFonts w:ascii="Cambria Math" w:hAnsi="Cambria Math"/>
                      </w:rPr>
                      <m:t>'</m:t>
                    </m:r>
                  </m:sup>
                </m:sSup>
                <m:sSub>
                  <m:sSubPr>
                    <m:ctrlPr>
                      <w:rPr>
                        <w:rFonts w:ascii="Cambria Math" w:hAnsi="Cambria Math"/>
                        <w:i/>
                      </w:rPr>
                    </m:ctrlPr>
                  </m:sSubPr>
                  <m:e>
                    <m:r>
                      <w:rPr>
                        <w:rFonts w:ascii="Cambria Math" w:hAnsi="Cambria Math"/>
                      </w:rPr>
                      <m:t>x</m:t>
                    </m:r>
                  </m:e>
                  <m:sub>
                    <m:r>
                      <w:rPr>
                        <w:rFonts w:ascii="Cambria Math" w:hAnsi="Cambria Math"/>
                      </w:rPr>
                      <m:t>q</m:t>
                    </m:r>
                  </m:sub>
                </m:sSub>
                <m:r>
                  <w:rPr>
                    <w:rFonts w:ascii="Cambria Math" w:hAnsi="Cambria Math"/>
                  </w:rPr>
                  <m:t xml:space="preserve">+ </m:t>
                </m:r>
                <m:sSub>
                  <m:sSubPr>
                    <m:ctrlPr>
                      <w:rPr>
                        <w:rFonts w:ascii="Cambria Math" w:hAnsi="Cambria Math"/>
                        <w:i/>
                      </w:rPr>
                    </m:ctrlPr>
                  </m:sSubPr>
                  <m:e>
                    <m:r>
                      <w:rPr>
                        <w:rFonts w:ascii="Cambria Math" w:hAnsi="Cambria Math"/>
                      </w:rPr>
                      <m:t>ε</m:t>
                    </m:r>
                  </m:e>
                  <m:sub>
                    <m:r>
                      <w:rPr>
                        <w:rFonts w:ascii="Cambria Math" w:hAnsi="Cambria Math"/>
                      </w:rPr>
                      <m:t>q</m:t>
                    </m:r>
                  </m:sub>
                </m:sSub>
                <m:r>
                  <w:rPr>
                    <w:rFonts w:ascii="Cambria Math" w:hAnsi="Cambria Math"/>
                  </w:rPr>
                  <m:t xml:space="preserve"> , </m:t>
                </m:r>
                <m:sSub>
                  <m:sSubPr>
                    <m:ctrlPr>
                      <w:rPr>
                        <w:rFonts w:ascii="Cambria Math" w:hAnsi="Cambria Math"/>
                        <w:i/>
                      </w:rPr>
                    </m:ctrlPr>
                  </m:sSubPr>
                  <m:e>
                    <m:r>
                      <w:rPr>
                        <w:rFonts w:ascii="Cambria Math" w:hAnsi="Cambria Math"/>
                      </w:rPr>
                      <m:t xml:space="preserve">          y</m:t>
                    </m:r>
                  </m:e>
                  <m:sub>
                    <m:r>
                      <w:rPr>
                        <w:rFonts w:ascii="Cambria Math" w:hAnsi="Cambria Math"/>
                      </w:rPr>
                      <m:t>q</m:t>
                    </m:r>
                  </m:sub>
                </m:sSub>
                <m:r>
                  <w:rPr>
                    <w:rFonts w:ascii="Cambria Math" w:hAnsi="Cambria Math"/>
                  </w:rPr>
                  <m:t xml:space="preserve">=k         if </m:t>
                </m:r>
                <m:sSub>
                  <m:sSubPr>
                    <m:ctrlPr>
                      <w:rPr>
                        <w:rFonts w:ascii="Cambria Math" w:hAnsi="Cambria Math"/>
                        <w:i/>
                      </w:rPr>
                    </m:ctrlPr>
                  </m:sSubPr>
                  <m:e>
                    <m:r>
                      <w:rPr>
                        <w:rFonts w:ascii="Cambria Math" w:hAnsi="Cambria Math"/>
                      </w:rPr>
                      <m:t>ψ</m:t>
                    </m:r>
                  </m:e>
                  <m:sub>
                    <m:r>
                      <w:rPr>
                        <w:rFonts w:ascii="Cambria Math" w:hAnsi="Cambria Math"/>
                      </w:rPr>
                      <m:t>k-1</m:t>
                    </m:r>
                  </m:sub>
                </m:sSub>
                <m:r>
                  <w:rPr>
                    <w:rFonts w:ascii="Cambria Math" w:hAnsi="Cambria Math"/>
                  </w:rPr>
                  <m:t>&lt;</m:t>
                </m:r>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hAnsi="Cambria Math"/>
                  </w:rPr>
                  <m:t>&lt;</m:t>
                </m:r>
                <m:sSub>
                  <m:sSubPr>
                    <m:ctrlPr>
                      <w:rPr>
                        <w:rFonts w:ascii="Cambria Math" w:hAnsi="Cambria Math"/>
                        <w:i/>
                      </w:rPr>
                    </m:ctrlPr>
                  </m:sSubPr>
                  <m:e>
                    <m:r>
                      <w:rPr>
                        <w:rFonts w:ascii="Cambria Math" w:hAnsi="Cambria Math"/>
                      </w:rPr>
                      <m:t>ψ</m:t>
                    </m:r>
                  </m:e>
                  <m:sub>
                    <m:r>
                      <w:rPr>
                        <w:rFonts w:ascii="Cambria Math" w:hAnsi="Cambria Math"/>
                      </w:rPr>
                      <m:t>k</m:t>
                    </m:r>
                  </m:sub>
                </m:sSub>
              </m:oMath>
            </m:oMathPara>
          </w:p>
        </w:tc>
        <w:tc>
          <w:tcPr>
            <w:tcW w:w="750" w:type="pct"/>
            <w:vAlign w:val="center"/>
          </w:tcPr>
          <w:p w14:paraId="768209D7" w14:textId="77777777" w:rsidR="00706F4E" w:rsidRPr="00557211" w:rsidRDefault="00706F4E" w:rsidP="00CB04AC">
            <w:pPr>
              <w:spacing w:before="240" w:after="240"/>
              <w:jc w:val="center"/>
            </w:pPr>
            <w:r w:rsidRPr="00557211">
              <w:t>(1)</w:t>
            </w:r>
          </w:p>
        </w:tc>
      </w:tr>
    </w:tbl>
    <w:p w14:paraId="716C55DC" w14:textId="77777777" w:rsidR="00706F4E" w:rsidRPr="00557211" w:rsidRDefault="00706F4E" w:rsidP="00CB04AC">
      <w:pPr>
        <w:pStyle w:val="Paragraph"/>
        <w:spacing w:line="240" w:lineRule="auto"/>
        <w:ind w:firstLine="0"/>
        <w:jc w:val="both"/>
        <w:rPr>
          <w:szCs w:val="24"/>
        </w:rPr>
      </w:pPr>
      <w:r w:rsidRPr="00557211">
        <w:rPr>
          <w:szCs w:val="24"/>
        </w:rPr>
        <w:t xml:space="preserve">where </w:t>
      </w:r>
      <m:oMath>
        <m:sSubSup>
          <m:sSubSupPr>
            <m:ctrlPr>
              <w:rPr>
                <w:rFonts w:ascii="Cambria Math" w:hAnsi="Cambria Math"/>
                <w:i/>
                <w:szCs w:val="24"/>
              </w:rPr>
            </m:ctrlPr>
          </m:sSubSupPr>
          <m:e>
            <m:r>
              <w:rPr>
                <w:rFonts w:ascii="Cambria Math" w:hAnsi="Cambria Math"/>
                <w:szCs w:val="24"/>
              </w:rPr>
              <m:t>y</m:t>
            </m:r>
          </m:e>
          <m:sub>
            <m:r>
              <w:rPr>
                <w:rFonts w:ascii="Cambria Math" w:hAnsi="Cambria Math"/>
                <w:szCs w:val="24"/>
              </w:rPr>
              <m:t>q</m:t>
            </m:r>
          </m:sub>
          <m:sup>
            <m:r>
              <w:rPr>
                <w:rFonts w:ascii="Cambria Math" w:hAnsi="Cambria Math"/>
                <w:szCs w:val="24"/>
              </w:rPr>
              <m:t>*</m:t>
            </m:r>
          </m:sup>
        </m:sSubSup>
      </m:oMath>
      <w:r w:rsidRPr="00557211">
        <w:rPr>
          <w:szCs w:val="24"/>
        </w:rPr>
        <w:t xml:space="preserve"> is mapped to the </w:t>
      </w:r>
      <w:r>
        <w:rPr>
          <w:szCs w:val="24"/>
        </w:rPr>
        <w:t>injury severity level</w:t>
      </w:r>
      <w:r w:rsidRPr="00557211">
        <w:rPr>
          <w:szCs w:val="24"/>
        </w:rPr>
        <w:t xml:space="preserve"> </w:t>
      </w:r>
      <m:oMath>
        <m:sSub>
          <m:sSubPr>
            <m:ctrlPr>
              <w:rPr>
                <w:rFonts w:ascii="Cambria Math" w:hAnsi="Cambria Math"/>
                <w:i/>
                <w:szCs w:val="24"/>
              </w:rPr>
            </m:ctrlPr>
          </m:sSubPr>
          <m:e>
            <m:r>
              <w:rPr>
                <w:rFonts w:ascii="Cambria Math" w:hAnsi="Cambria Math"/>
                <w:szCs w:val="24"/>
              </w:rPr>
              <m:t>y</m:t>
            </m:r>
          </m:e>
          <m:sub>
            <m:r>
              <w:rPr>
                <w:rFonts w:ascii="Cambria Math" w:hAnsi="Cambria Math"/>
                <w:szCs w:val="24"/>
              </w:rPr>
              <m:t>q</m:t>
            </m:r>
          </m:sub>
        </m:sSub>
      </m:oMath>
      <w:r w:rsidRPr="00557211">
        <w:rPr>
          <w:szCs w:val="24"/>
        </w:rPr>
        <w:t xml:space="preserve"> by the </w:t>
      </w:r>
      <m:oMath>
        <m:r>
          <w:rPr>
            <w:rFonts w:ascii="Cambria Math" w:hAnsi="Cambria Math"/>
            <w:szCs w:val="24"/>
          </w:rPr>
          <m:t>ψ</m:t>
        </m:r>
      </m:oMath>
      <w:r w:rsidRPr="00557211">
        <w:rPr>
          <w:szCs w:val="24"/>
        </w:rPr>
        <w:t xml:space="preserve"> thresholds (</w:t>
      </w:r>
      <m:oMath>
        <m:sSub>
          <m:sSubPr>
            <m:ctrlPr>
              <w:rPr>
                <w:rFonts w:ascii="Cambria Math" w:hAnsi="Cambria Math"/>
                <w:i/>
                <w:szCs w:val="24"/>
              </w:rPr>
            </m:ctrlPr>
          </m:sSubPr>
          <m:e>
            <m:r>
              <w:rPr>
                <w:rFonts w:ascii="Cambria Math" w:hAnsi="Cambria Math"/>
                <w:szCs w:val="24"/>
              </w:rPr>
              <m:t>ψ</m:t>
            </m:r>
          </m:e>
          <m:sub>
            <m:r>
              <w:rPr>
                <w:rFonts w:ascii="Cambria Math" w:hAnsi="Cambria Math"/>
                <w:szCs w:val="24"/>
              </w:rPr>
              <m:t>0</m:t>
            </m:r>
          </m:sub>
        </m:sSub>
        <m:r>
          <w:rPr>
            <w:rFonts w:ascii="Cambria Math" w:hAnsi="Cambria Math"/>
            <w:szCs w:val="24"/>
          </w:rPr>
          <m:t>=-∞</m:t>
        </m:r>
      </m:oMath>
      <w:r w:rsidRPr="00557211">
        <w:rPr>
          <w:szCs w:val="24"/>
        </w:rPr>
        <w:t xml:space="preserve"> and </w:t>
      </w:r>
      <m:oMath>
        <m:sSub>
          <m:sSubPr>
            <m:ctrlPr>
              <w:rPr>
                <w:rFonts w:ascii="Cambria Math" w:hAnsi="Cambria Math"/>
                <w:i/>
                <w:szCs w:val="24"/>
              </w:rPr>
            </m:ctrlPr>
          </m:sSubPr>
          <m:e>
            <m:r>
              <w:rPr>
                <w:rFonts w:ascii="Cambria Math" w:hAnsi="Cambria Math"/>
                <w:szCs w:val="24"/>
              </w:rPr>
              <m:t>ψ</m:t>
            </m:r>
          </m:e>
          <m:sub>
            <m:r>
              <w:rPr>
                <w:rFonts w:ascii="Cambria Math" w:hAnsi="Cambria Math"/>
                <w:szCs w:val="24"/>
              </w:rPr>
              <m:t>k</m:t>
            </m:r>
          </m:sub>
        </m:sSub>
      </m:oMath>
      <w:r w:rsidRPr="00557211">
        <w:rPr>
          <w:szCs w:val="24"/>
        </w:rPr>
        <w:t xml:space="preserve">= </w:t>
      </w:r>
      <m:oMath>
        <m:r>
          <w:rPr>
            <w:rFonts w:ascii="Cambria Math" w:hAnsi="Cambria Math"/>
            <w:szCs w:val="24"/>
          </w:rPr>
          <m:t>∞</m:t>
        </m:r>
      </m:oMath>
      <w:r w:rsidRPr="00557211">
        <w:rPr>
          <w:szCs w:val="24"/>
        </w:rPr>
        <w:t>) in the usual ordered-</w:t>
      </w:r>
      <w:r>
        <w:rPr>
          <w:szCs w:val="24"/>
        </w:rPr>
        <w:t>outcome</w:t>
      </w:r>
      <w:r w:rsidRPr="00557211">
        <w:rPr>
          <w:szCs w:val="24"/>
        </w:rPr>
        <w:t xml:space="preserve"> fashion. </w:t>
      </w:r>
      <m:oMath>
        <m:sSub>
          <m:sSubPr>
            <m:ctrlPr>
              <w:rPr>
                <w:rFonts w:ascii="Cambria Math" w:hAnsi="Cambria Math"/>
                <w:i/>
                <w:szCs w:val="24"/>
              </w:rPr>
            </m:ctrlPr>
          </m:sSubPr>
          <m:e>
            <m:r>
              <w:rPr>
                <w:rFonts w:ascii="Cambria Math" w:hAnsi="Cambria Math"/>
                <w:szCs w:val="24"/>
              </w:rPr>
              <m:t>x</m:t>
            </m:r>
          </m:e>
          <m:sub>
            <m:r>
              <w:rPr>
                <w:rFonts w:ascii="Cambria Math" w:hAnsi="Cambria Math"/>
                <w:szCs w:val="24"/>
              </w:rPr>
              <m:t>q</m:t>
            </m:r>
          </m:sub>
        </m:sSub>
      </m:oMath>
      <w:r w:rsidRPr="00557211">
        <w:rPr>
          <w:szCs w:val="24"/>
        </w:rPr>
        <w:t xml:space="preserve"> is a column vector of attributes (not including a constant) that influences the propensity associated with </w:t>
      </w:r>
      <w:r>
        <w:rPr>
          <w:szCs w:val="24"/>
        </w:rPr>
        <w:t>injury severity outcome</w:t>
      </w:r>
      <w:r w:rsidRPr="00557211">
        <w:rPr>
          <w:szCs w:val="24"/>
        </w:rPr>
        <w:t xml:space="preserve">. </w:t>
      </w:r>
      <m:oMath>
        <m:sSup>
          <m:sSupPr>
            <m:ctrlPr>
              <w:rPr>
                <w:rFonts w:ascii="Cambria Math" w:hAnsi="Cambria Math"/>
                <w:i/>
                <w:szCs w:val="24"/>
              </w:rPr>
            </m:ctrlPr>
          </m:sSupPr>
          <m:e>
            <m:r>
              <w:rPr>
                <w:rFonts w:ascii="Cambria Math" w:hAnsi="Cambria Math"/>
                <w:szCs w:val="24"/>
              </w:rPr>
              <m:t>α</m:t>
            </m:r>
          </m:e>
          <m:sup>
            <m:r>
              <w:rPr>
                <w:rFonts w:ascii="Cambria Math" w:hAnsi="Cambria Math"/>
                <w:szCs w:val="24"/>
              </w:rPr>
              <m:t>'</m:t>
            </m:r>
          </m:sup>
        </m:sSup>
      </m:oMath>
      <w:r>
        <w:rPr>
          <w:szCs w:val="24"/>
        </w:rPr>
        <w:t xml:space="preserve"> </w:t>
      </w:r>
      <w:r w:rsidRPr="00557211">
        <w:rPr>
          <w:szCs w:val="24"/>
        </w:rPr>
        <w:t xml:space="preserve">is a corresponding column vector of coefficients and </w:t>
      </w:r>
      <m:oMath>
        <m:sSub>
          <m:sSubPr>
            <m:ctrlPr>
              <w:rPr>
                <w:rFonts w:ascii="Cambria Math" w:hAnsi="Cambria Math"/>
                <w:i/>
                <w:szCs w:val="24"/>
              </w:rPr>
            </m:ctrlPr>
          </m:sSubPr>
          <m:e>
            <m:r>
              <w:rPr>
                <w:rFonts w:ascii="Cambria Math" w:hAnsi="Cambria Math"/>
                <w:szCs w:val="24"/>
              </w:rPr>
              <m:t>ε</m:t>
            </m:r>
          </m:e>
          <m:sub>
            <m:r>
              <w:rPr>
                <w:rFonts w:ascii="Cambria Math" w:hAnsi="Cambria Math"/>
                <w:szCs w:val="24"/>
              </w:rPr>
              <m:t>q</m:t>
            </m:r>
          </m:sub>
        </m:sSub>
      </m:oMath>
      <w:r w:rsidRPr="00557211">
        <w:rPr>
          <w:szCs w:val="24"/>
        </w:rPr>
        <w:t xml:space="preserve"> is an idiosyncratic random error term assumed to be </w:t>
      </w:r>
      <w:r w:rsidRPr="00557211">
        <w:rPr>
          <w:szCs w:val="24"/>
        </w:rPr>
        <w:lastRenderedPageBreak/>
        <w:t xml:space="preserve">identically and independently standard logistic distributed across </w:t>
      </w:r>
      <w:r>
        <w:rPr>
          <w:szCs w:val="24"/>
        </w:rPr>
        <w:t>driver</w:t>
      </w:r>
      <w:r w:rsidRPr="00557211">
        <w:rPr>
          <w:szCs w:val="24"/>
        </w:rPr>
        <w:t xml:space="preserve"> </w:t>
      </w:r>
      <w:r w:rsidRPr="00557211">
        <w:rPr>
          <w:i/>
          <w:szCs w:val="24"/>
        </w:rPr>
        <w:t>q</w:t>
      </w:r>
      <w:r w:rsidRPr="00557211">
        <w:rPr>
          <w:szCs w:val="24"/>
        </w:rPr>
        <w:t xml:space="preserve">. </w:t>
      </w:r>
      <w:r>
        <w:rPr>
          <w:szCs w:val="24"/>
        </w:rPr>
        <w:t>Given these relationships across the different parameters, t</w:t>
      </w:r>
      <w:r w:rsidRPr="004774B7">
        <w:rPr>
          <w:szCs w:val="24"/>
        </w:rPr>
        <w:t xml:space="preserve">he </w:t>
      </w:r>
      <w:r>
        <w:rPr>
          <w:szCs w:val="24"/>
        </w:rPr>
        <w:t xml:space="preserve">resulting </w:t>
      </w:r>
      <w:r w:rsidRPr="004774B7">
        <w:rPr>
          <w:szCs w:val="24"/>
        </w:rPr>
        <w:t>probability expressions</w:t>
      </w:r>
      <w:r>
        <w:rPr>
          <w:szCs w:val="24"/>
        </w:rPr>
        <w:t xml:space="preserve"> for individual </w:t>
      </w:r>
      <m:oMath>
        <m:r>
          <w:rPr>
            <w:rFonts w:ascii="Cambria Math"/>
            <w:szCs w:val="24"/>
          </w:rPr>
          <m:t>q</m:t>
        </m:r>
      </m:oMath>
      <w:r>
        <w:rPr>
          <w:szCs w:val="24"/>
        </w:rPr>
        <w:t xml:space="preserve"> and alternative </w:t>
      </w:r>
      <m:oMath>
        <m:r>
          <w:rPr>
            <w:rFonts w:ascii="Cambria Math"/>
            <w:szCs w:val="24"/>
          </w:rPr>
          <m:t>k</m:t>
        </m:r>
      </m:oMath>
      <w:r>
        <w:rPr>
          <w:szCs w:val="24"/>
        </w:rPr>
        <w:t xml:space="preserve"> for the OL</w:t>
      </w:r>
      <w:r w:rsidRPr="004774B7">
        <w:rPr>
          <w:szCs w:val="24"/>
        </w:rPr>
        <w:t xml:space="preserve"> take the </w:t>
      </w:r>
      <w:r>
        <w:rPr>
          <w:szCs w:val="24"/>
        </w:rPr>
        <w:t>following</w:t>
      </w:r>
      <w:r w:rsidRPr="004774B7">
        <w:rPr>
          <w:szCs w:val="24"/>
        </w:rPr>
        <w:t xml:space="preserve"> form:</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06F4E" w:rsidRPr="00557211" w14:paraId="1C9AE8AD" w14:textId="77777777" w:rsidTr="00CB04AC">
        <w:trPr>
          <w:jc w:val="center"/>
        </w:trPr>
        <w:tc>
          <w:tcPr>
            <w:tcW w:w="4250" w:type="pct"/>
            <w:vAlign w:val="center"/>
          </w:tcPr>
          <w:p w14:paraId="6426C770" w14:textId="77777777" w:rsidR="00706F4E" w:rsidRPr="00690803" w:rsidRDefault="000E50BF" w:rsidP="00CB04AC">
            <w:pPr>
              <w:spacing w:before="240" w:after="240"/>
              <w:jc w:val="left"/>
            </w:pPr>
            <m:oMathPara>
              <m:oMathParaPr>
                <m:jc m:val="left"/>
              </m:oMathParaPr>
              <m:oMath>
                <m:sSub>
                  <m:sSubPr>
                    <m:ctrlPr>
                      <w:rPr>
                        <w:rFonts w:ascii="Cambria Math" w:hAnsi="Cambria Math"/>
                        <w:bCs/>
                        <w:i/>
                      </w:rPr>
                    </m:ctrlPr>
                  </m:sSubPr>
                  <m:e>
                    <m:r>
                      <w:rPr>
                        <w:rFonts w:ascii="Cambria Math" w:hAnsi="Cambria Math"/>
                      </w:rPr>
                      <m:t>P</m:t>
                    </m:r>
                  </m:e>
                  <m:sub>
                    <m:r>
                      <w:rPr>
                        <w:rFonts w:ascii="Cambria Math" w:hAnsi="Cambria Math"/>
                      </w:rPr>
                      <m:t>q</m:t>
                    </m:r>
                  </m:sub>
                </m:sSub>
                <m:d>
                  <m:dPr>
                    <m:ctrlPr>
                      <w:rPr>
                        <w:rFonts w:ascii="Cambria Math" w:hAnsi="Cambria Math"/>
                        <w:bCs/>
                        <w:i/>
                      </w:rPr>
                    </m:ctrlPr>
                  </m:dPr>
                  <m:e>
                    <m:r>
                      <w:rPr>
                        <w:rFonts w:ascii="Cambria Math" w:hAnsi="Cambria Math"/>
                      </w:rPr>
                      <m:t>k</m:t>
                    </m:r>
                  </m:e>
                </m:d>
                <m:r>
                  <w:rPr>
                    <w:rFonts w:ascii="Cambria Math" w:hAnsi="Cambria Math"/>
                  </w:rPr>
                  <m:t>=</m:t>
                </m:r>
                <m:r>
                  <m:rPr>
                    <m:sty m:val="p"/>
                  </m:rPr>
                  <w:rPr>
                    <w:rFonts w:ascii="Cambria Math" w:hAnsi="Cambria Math"/>
                  </w:rPr>
                  <m:t>Λ</m:t>
                </m:r>
                <m:d>
                  <m:dPr>
                    <m:ctrlPr>
                      <w:rPr>
                        <w:rFonts w:ascii="Cambria Math" w:hAnsi="Cambria Math"/>
                        <w:bCs/>
                        <w:i/>
                      </w:rPr>
                    </m:ctrlPr>
                  </m:dPr>
                  <m:e>
                    <m:sSub>
                      <m:sSubPr>
                        <m:ctrlPr>
                          <w:rPr>
                            <w:rFonts w:ascii="Cambria Math" w:hAnsi="Cambria Math"/>
                            <w:bCs/>
                            <w:i/>
                          </w:rPr>
                        </m:ctrlPr>
                      </m:sSubPr>
                      <m:e>
                        <m:r>
                          <w:rPr>
                            <w:rFonts w:ascii="Cambria Math" w:hAnsi="Cambria Math"/>
                          </w:rPr>
                          <m:t>ψ</m:t>
                        </m:r>
                      </m:e>
                      <m:sub>
                        <m:r>
                          <w:rPr>
                            <w:rFonts w:ascii="Cambria Math" w:hAnsi="Cambria Math"/>
                          </w:rPr>
                          <m:t>k</m:t>
                        </m:r>
                      </m:sub>
                    </m:sSub>
                    <m:r>
                      <w:rPr>
                        <w:rFonts w:ascii="Cambria Math" w:hAnsi="Cambria Math"/>
                      </w:rPr>
                      <m:t>-</m:t>
                    </m:r>
                    <m:sSup>
                      <m:sSupPr>
                        <m:ctrlPr>
                          <w:rPr>
                            <w:rFonts w:ascii="Cambria Math" w:hAnsi="Cambria Math"/>
                            <w:i/>
                          </w:rPr>
                        </m:ctrlPr>
                      </m:sSupPr>
                      <m:e>
                        <m:r>
                          <w:rPr>
                            <w:rFonts w:ascii="Cambria Math" w:hAnsi="Cambria Math"/>
                          </w:rPr>
                          <m:t>α</m:t>
                        </m:r>
                      </m:e>
                      <m:sup>
                        <m:r>
                          <w:rPr>
                            <w:rFonts w:ascii="Cambria Math" w:hAnsi="Cambria Math"/>
                          </w:rPr>
                          <m:t>'</m:t>
                        </m:r>
                      </m:sup>
                    </m:sSup>
                    <m:sSub>
                      <m:sSubPr>
                        <m:ctrlPr>
                          <w:rPr>
                            <w:rFonts w:ascii="Cambria Math" w:hAnsi="Cambria Math"/>
                            <w:i/>
                          </w:rPr>
                        </m:ctrlPr>
                      </m:sSubPr>
                      <m:e>
                        <m:r>
                          <w:rPr>
                            <w:rFonts w:ascii="Cambria Math" w:hAnsi="Cambria Math"/>
                          </w:rPr>
                          <m:t>x</m:t>
                        </m:r>
                      </m:e>
                      <m:sub>
                        <m:r>
                          <w:rPr>
                            <w:rFonts w:ascii="Cambria Math" w:hAnsi="Cambria Math"/>
                          </w:rPr>
                          <m:t>q</m:t>
                        </m:r>
                      </m:sub>
                    </m:sSub>
                    <m:ctrlPr>
                      <w:rPr>
                        <w:rFonts w:ascii="Cambria Math" w:hAnsi="Cambria Math"/>
                        <w:i/>
                      </w:rPr>
                    </m:ctrlPr>
                  </m:e>
                </m:d>
                <m:r>
                  <w:rPr>
                    <w:rFonts w:ascii="Cambria Math" w:hAnsi="Cambria Math"/>
                  </w:rPr>
                  <m:t>-</m:t>
                </m:r>
                <m:r>
                  <m:rPr>
                    <m:sty m:val="p"/>
                  </m:rPr>
                  <w:rPr>
                    <w:rFonts w:ascii="Cambria Math" w:hAnsi="Cambria Math"/>
                  </w:rPr>
                  <m:t>Λ</m:t>
                </m:r>
                <m:d>
                  <m:dPr>
                    <m:ctrlPr>
                      <w:rPr>
                        <w:rFonts w:ascii="Cambria Math" w:hAnsi="Cambria Math"/>
                        <w:bCs/>
                        <w:i/>
                      </w:rPr>
                    </m:ctrlPr>
                  </m:dPr>
                  <m:e>
                    <m:sSub>
                      <m:sSubPr>
                        <m:ctrlPr>
                          <w:rPr>
                            <w:rFonts w:ascii="Cambria Math" w:hAnsi="Cambria Math"/>
                            <w:bCs/>
                            <w:i/>
                          </w:rPr>
                        </m:ctrlPr>
                      </m:sSubPr>
                      <m:e>
                        <m:r>
                          <w:rPr>
                            <w:rFonts w:ascii="Cambria Math" w:hAnsi="Cambria Math"/>
                          </w:rPr>
                          <m:t>ψ</m:t>
                        </m:r>
                      </m:e>
                      <m:sub>
                        <m:r>
                          <w:rPr>
                            <w:rFonts w:ascii="Cambria Math" w:hAnsi="Cambria Math"/>
                          </w:rPr>
                          <m:t>k-1</m:t>
                        </m:r>
                      </m:sub>
                    </m:sSub>
                    <m:r>
                      <w:rPr>
                        <w:rFonts w:ascii="Cambria Math" w:hAnsi="Cambria Math"/>
                      </w:rPr>
                      <m:t>-</m:t>
                    </m:r>
                    <m:sSup>
                      <m:sSupPr>
                        <m:ctrlPr>
                          <w:rPr>
                            <w:rFonts w:ascii="Cambria Math" w:hAnsi="Cambria Math"/>
                            <w:i/>
                          </w:rPr>
                        </m:ctrlPr>
                      </m:sSupPr>
                      <m:e>
                        <m:r>
                          <w:rPr>
                            <w:rFonts w:ascii="Cambria Math" w:hAnsi="Cambria Math"/>
                          </w:rPr>
                          <m:t>α</m:t>
                        </m:r>
                      </m:e>
                      <m:sup>
                        <m:r>
                          <w:rPr>
                            <w:rFonts w:ascii="Cambria Math" w:hAnsi="Cambria Math"/>
                          </w:rPr>
                          <m:t>'</m:t>
                        </m:r>
                      </m:sup>
                    </m:sSup>
                    <m:sSub>
                      <m:sSubPr>
                        <m:ctrlPr>
                          <w:rPr>
                            <w:rFonts w:ascii="Cambria Math" w:hAnsi="Cambria Math"/>
                            <w:i/>
                          </w:rPr>
                        </m:ctrlPr>
                      </m:sSubPr>
                      <m:e>
                        <m:r>
                          <w:rPr>
                            <w:rFonts w:ascii="Cambria Math" w:hAnsi="Cambria Math"/>
                          </w:rPr>
                          <m:t>x</m:t>
                        </m:r>
                      </m:e>
                      <m:sub>
                        <m:r>
                          <w:rPr>
                            <w:rFonts w:ascii="Cambria Math" w:hAnsi="Cambria Math"/>
                          </w:rPr>
                          <m:t>q</m:t>
                        </m:r>
                      </m:sub>
                    </m:sSub>
                    <m:ctrlPr>
                      <w:rPr>
                        <w:rFonts w:ascii="Cambria Math" w:hAnsi="Cambria Math"/>
                        <w:i/>
                      </w:rPr>
                    </m:ctrlPr>
                  </m:e>
                </m:d>
              </m:oMath>
            </m:oMathPara>
          </w:p>
        </w:tc>
        <w:tc>
          <w:tcPr>
            <w:tcW w:w="750" w:type="pct"/>
            <w:vAlign w:val="center"/>
          </w:tcPr>
          <w:p w14:paraId="3EBE10E5" w14:textId="77777777" w:rsidR="00706F4E" w:rsidRPr="00557211" w:rsidRDefault="00706F4E" w:rsidP="00CB04AC">
            <w:pPr>
              <w:spacing w:before="240" w:after="240"/>
              <w:jc w:val="center"/>
            </w:pPr>
            <w:r w:rsidRPr="00557211">
              <w:t>(2)</w:t>
            </w:r>
          </w:p>
        </w:tc>
      </w:tr>
    </w:tbl>
    <w:p w14:paraId="7DDCF342" w14:textId="77777777" w:rsidR="00706F4E" w:rsidRPr="00557211" w:rsidRDefault="00706F4E" w:rsidP="00CB04AC">
      <w:pPr>
        <w:pStyle w:val="NormalWeb"/>
        <w:spacing w:before="0" w:beforeAutospacing="0" w:after="0" w:afterAutospacing="0"/>
        <w:rPr>
          <w:lang w:val="en-CA"/>
        </w:rPr>
      </w:pPr>
      <w:r w:rsidRPr="00557211">
        <w:rPr>
          <w:lang w:val="en-CA"/>
        </w:rPr>
        <w:t xml:space="preserve">where </w:t>
      </w:r>
      <m:oMath>
        <m:r>
          <m:rPr>
            <m:sty m:val="p"/>
          </m:rPr>
          <w:rPr>
            <w:rFonts w:ascii="Cambria Math" w:hAnsi="Cambria Math"/>
          </w:rPr>
          <m:t>Λ</m:t>
        </m:r>
        <m:r>
          <m:rPr>
            <m:sty m:val="p"/>
          </m:rPr>
          <w:rPr>
            <w:rFonts w:ascii="Cambria Math" w:hAnsi="Cambria Math"/>
            <w:lang w:val="en-CA"/>
          </w:rPr>
          <m:t>(.)</m:t>
        </m:r>
      </m:oMath>
      <w:r w:rsidRPr="00557211">
        <w:rPr>
          <w:lang w:val="en-CA"/>
        </w:rPr>
        <w:t>represents the standard logistic cumulative distribution function (cdf).</w:t>
      </w:r>
    </w:p>
    <w:p w14:paraId="206D36F2" w14:textId="3F6DE8F4" w:rsidR="00706F4E" w:rsidRPr="00557211" w:rsidRDefault="00706F4E" w:rsidP="00CB04AC">
      <w:pPr>
        <w:ind w:firstLine="720"/>
        <w:rPr>
          <w:rFonts w:cs="Times New Roman"/>
          <w:szCs w:val="24"/>
        </w:rPr>
      </w:pPr>
      <w:r w:rsidRPr="00557211">
        <w:rPr>
          <w:rFonts w:cs="Times New Roman"/>
          <w:szCs w:val="24"/>
        </w:rPr>
        <w:t xml:space="preserve">GOL is a flexible form of the traditional OL model that relaxes the restriction of constant threshold across population. The GOL model represents the threshold parameters as a linear function of exogenous variables </w:t>
      </w:r>
      <w:r>
        <w:rPr>
          <w:rFonts w:cs="Times New Roman"/>
          <w:noProof/>
          <w:szCs w:val="24"/>
        </w:rPr>
        <w:t>(Eluru et al., 2008; Srinivasan, 2002)</w:t>
      </w:r>
      <w:r w:rsidRPr="00557211">
        <w:rPr>
          <w:rFonts w:cs="Times New Roman"/>
          <w:szCs w:val="24"/>
        </w:rPr>
        <w:t xml:space="preserve">. In order to ensure the ordering of observed discrete </w:t>
      </w:r>
      <w:r>
        <w:rPr>
          <w:szCs w:val="24"/>
        </w:rPr>
        <w:t xml:space="preserve">injury severity </w:t>
      </w:r>
      <w:r w:rsidRPr="00557211">
        <w:rPr>
          <w:rFonts w:cs="Times New Roman"/>
          <w:szCs w:val="24"/>
        </w:rPr>
        <w:t>levels</w:t>
      </w:r>
      <w:r>
        <w:rPr>
          <w:szCs w:val="24"/>
        </w:rPr>
        <w:t xml:space="preserve"> </w:t>
      </w:r>
      <m:oMath>
        <m:d>
          <m:dPr>
            <m:ctrlPr>
              <w:rPr>
                <w:rFonts w:ascii="Cambria Math" w:hAnsi="Cambria Math" w:cs="Times New Roman"/>
                <w:szCs w:val="24"/>
              </w:rPr>
            </m:ctrlPr>
          </m:dPr>
          <m:e>
            <m:r>
              <m:rPr>
                <m:sty m:val="p"/>
              </m:rPr>
              <w:rPr>
                <w:rFonts w:ascii="Cambria Math" w:hAnsi="Cambria Math" w:cs="Times New Roman"/>
                <w:szCs w:val="24"/>
              </w:rPr>
              <m:t>-∞</m:t>
            </m:r>
            <m:r>
              <w:rPr>
                <w:rFonts w:ascii="Cambria Math" w:hAnsi="Cambria Math" w:cs="Times New Roman"/>
                <w:szCs w:val="24"/>
              </w:rPr>
              <m:t>&lt;</m:t>
            </m:r>
            <m:sSub>
              <m:sSubPr>
                <m:ctrlPr>
                  <w:rPr>
                    <w:rFonts w:ascii="Cambria Math" w:hAnsi="Cambria Math" w:cs="Times New Roman"/>
                    <w:i/>
                    <w:szCs w:val="24"/>
                  </w:rPr>
                </m:ctrlPr>
              </m:sSubPr>
              <m:e>
                <m:r>
                  <w:rPr>
                    <w:rFonts w:ascii="Cambria Math" w:hAnsi="Cambria Math" w:cs="Times New Roman"/>
                    <w:szCs w:val="24"/>
                  </w:rPr>
                  <m:t>ψ</m:t>
                </m:r>
              </m:e>
              <m:sub>
                <m:r>
                  <w:rPr>
                    <w:rFonts w:ascii="Cambria Math" w:hAnsi="Cambria Math" w:cs="Times New Roman"/>
                    <w:szCs w:val="24"/>
                  </w:rPr>
                  <m:t>q,1</m:t>
                </m:r>
              </m:sub>
            </m:sSub>
            <m:r>
              <w:rPr>
                <w:rFonts w:ascii="Cambria Math" w:hAnsi="Cambria Math" w:cs="Times New Roman"/>
                <w:szCs w:val="24"/>
              </w:rPr>
              <m:t>&lt;</m:t>
            </m:r>
            <m:sSub>
              <m:sSubPr>
                <m:ctrlPr>
                  <w:rPr>
                    <w:rFonts w:ascii="Cambria Math" w:hAnsi="Cambria Math" w:cs="Times New Roman"/>
                    <w:i/>
                    <w:szCs w:val="24"/>
                  </w:rPr>
                </m:ctrlPr>
              </m:sSubPr>
              <m:e>
                <m:r>
                  <w:rPr>
                    <w:rFonts w:ascii="Cambria Math" w:hAnsi="Cambria Math" w:cs="Times New Roman"/>
                    <w:szCs w:val="24"/>
                  </w:rPr>
                  <m:t>ψ</m:t>
                </m:r>
              </m:e>
              <m:sub>
                <m:r>
                  <w:rPr>
                    <w:rFonts w:ascii="Cambria Math" w:hAnsi="Cambria Math" w:cs="Times New Roman"/>
                    <w:szCs w:val="24"/>
                  </w:rPr>
                  <m:t>q,2</m:t>
                </m:r>
              </m:sub>
            </m:sSub>
            <m:r>
              <m:rPr>
                <m:sty m:val="p"/>
              </m:rPr>
              <w:rPr>
                <w:rFonts w:ascii="Cambria Math" w:hAnsi="Cambria Math" w:cs="Times New Roman"/>
                <w:szCs w:val="24"/>
              </w:rPr>
              <m:t>&lt;</m:t>
            </m:r>
            <m:r>
              <w:rPr>
                <w:rFonts w:ascii="Cambria Math" w:hAnsi="Cambria Math" w:cs="Times New Roman"/>
                <w:szCs w:val="24"/>
              </w:rPr>
              <m:t>………&lt;</m:t>
            </m:r>
            <m:sSub>
              <m:sSubPr>
                <m:ctrlPr>
                  <w:rPr>
                    <w:rFonts w:ascii="Cambria Math" w:hAnsi="Cambria Math" w:cs="Times New Roman"/>
                    <w:szCs w:val="24"/>
                  </w:rPr>
                </m:ctrlPr>
              </m:sSubPr>
              <m:e>
                <m:r>
                  <w:rPr>
                    <w:rFonts w:ascii="Cambria Math" w:hAnsi="Cambria Math" w:cs="Times New Roman"/>
                    <w:szCs w:val="24"/>
                  </w:rPr>
                  <m:t>ψ</m:t>
                </m:r>
              </m:e>
              <m:sub>
                <m:r>
                  <w:rPr>
                    <w:rFonts w:ascii="Cambria Math" w:hAnsi="Cambria Math" w:cs="Times New Roman"/>
                    <w:szCs w:val="24"/>
                  </w:rPr>
                  <m:t>q,k-1</m:t>
                </m:r>
              </m:sub>
            </m:sSub>
            <m:r>
              <m:rPr>
                <m:sty m:val="p"/>
              </m:rPr>
              <w:rPr>
                <w:rFonts w:ascii="Cambria Math" w:hAnsi="Cambria Math" w:cs="Times New Roman"/>
                <w:szCs w:val="24"/>
              </w:rPr>
              <m:t>&lt;</m:t>
            </m:r>
            <m:r>
              <w:rPr>
                <w:rFonts w:ascii="Cambria Math" w:hAnsi="Cambria Math" w:cs="Times New Roman"/>
                <w:szCs w:val="24"/>
              </w:rPr>
              <m:t>+</m:t>
            </m:r>
            <m:r>
              <m:rPr>
                <m:sty m:val="p"/>
              </m:rPr>
              <w:rPr>
                <w:rFonts w:ascii="Cambria Math" w:hAnsi="Cambria Math" w:cs="Times New Roman"/>
                <w:szCs w:val="24"/>
              </w:rPr>
              <m:t>∞</m:t>
            </m:r>
          </m:e>
        </m:d>
      </m:oMath>
      <w:r w:rsidRPr="00557211">
        <w:rPr>
          <w:rFonts w:cs="Times New Roman"/>
          <w:szCs w:val="24"/>
        </w:rPr>
        <w:t xml:space="preserve">, we employ the following parametric form </w:t>
      </w:r>
      <w:r>
        <w:rPr>
          <w:szCs w:val="24"/>
        </w:rPr>
        <w:t>followed</w:t>
      </w:r>
      <w:r w:rsidRPr="00557211">
        <w:rPr>
          <w:rFonts w:cs="Times New Roman"/>
          <w:szCs w:val="24"/>
        </w:rPr>
        <w:t xml:space="preserve"> by Eluru et al. </w:t>
      </w:r>
      <w:r>
        <w:rPr>
          <w:rFonts w:cs="Times New Roman"/>
          <w:noProof/>
          <w:szCs w:val="24"/>
        </w:rPr>
        <w:t>(2008)</w:t>
      </w:r>
      <w:r w:rsidRPr="00557211">
        <w:rPr>
          <w:rFonts w:cs="Times New Roman"/>
          <w:szCs w:val="24"/>
        </w:rPr>
        <w:t>:</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06F4E" w:rsidRPr="00557211" w14:paraId="06C23356" w14:textId="77777777" w:rsidTr="00CB04AC">
        <w:trPr>
          <w:jc w:val="center"/>
        </w:trPr>
        <w:tc>
          <w:tcPr>
            <w:tcW w:w="4250" w:type="pct"/>
            <w:vAlign w:val="center"/>
          </w:tcPr>
          <w:p w14:paraId="18E1A115" w14:textId="77777777" w:rsidR="00706F4E" w:rsidRPr="00690803" w:rsidRDefault="000E50BF" w:rsidP="00CB04AC">
            <w:pPr>
              <w:spacing w:before="240" w:after="240"/>
              <w:jc w:val="center"/>
            </w:pPr>
            <m:oMathPara>
              <m:oMathParaPr>
                <m:jc m:val="left"/>
              </m:oMathParaPr>
              <m:oMath>
                <m:sSub>
                  <m:sSubPr>
                    <m:ctrlPr>
                      <w:rPr>
                        <w:rFonts w:ascii="Cambria Math" w:hAnsi="Cambria Math"/>
                        <w:i/>
                      </w:rPr>
                    </m:ctrlPr>
                  </m:sSubPr>
                  <m:e>
                    <m:r>
                      <w:rPr>
                        <w:rFonts w:ascii="Cambria Math" w:hAnsi="Cambria Math"/>
                      </w:rPr>
                      <m:t>ψ</m:t>
                    </m:r>
                  </m:e>
                  <m:sub>
                    <m:r>
                      <w:rPr>
                        <w:rFonts w:ascii="Cambria Math" w:hAnsi="Cambria Math"/>
                      </w:rPr>
                      <m:t>q,k</m:t>
                    </m:r>
                  </m:sub>
                </m:sSub>
                <m:r>
                  <w:rPr>
                    <w:rFonts w:ascii="Cambria Math" w:hAnsi="Cambria Math"/>
                  </w:rPr>
                  <m:t>=</m:t>
                </m:r>
                <m:sSub>
                  <m:sSubPr>
                    <m:ctrlPr>
                      <w:rPr>
                        <w:rFonts w:ascii="Cambria Math" w:hAnsi="Cambria Math"/>
                        <w:i/>
                      </w:rPr>
                    </m:ctrlPr>
                  </m:sSubPr>
                  <m:e>
                    <m:r>
                      <w:rPr>
                        <w:rFonts w:ascii="Cambria Math" w:hAnsi="Cambria Math"/>
                      </w:rPr>
                      <m:t>ψ</m:t>
                    </m:r>
                  </m:e>
                  <m:sub>
                    <m:r>
                      <w:rPr>
                        <w:rFonts w:ascii="Cambria Math" w:hAnsi="Cambria Math"/>
                      </w:rPr>
                      <m:t>q,k-1</m:t>
                    </m:r>
                  </m:sub>
                </m:sSub>
                <m:r>
                  <w:rPr>
                    <w:rFonts w:ascii="Cambria Math" w:hAnsi="Cambria Math"/>
                  </w:rPr>
                  <m:t>+exp(</m:t>
                </m:r>
                <m:sSub>
                  <m:sSubPr>
                    <m:ctrlPr>
                      <w:rPr>
                        <w:rFonts w:ascii="Cambria Math" w:hAnsi="Cambria Math"/>
                        <w:i/>
                      </w:rPr>
                    </m:ctrlPr>
                  </m:sSubPr>
                  <m:e>
                    <m:r>
                      <w:rPr>
                        <w:rFonts w:ascii="Cambria Math" w:hAnsi="Cambria Math"/>
                      </w:rPr>
                      <m:t>γ</m:t>
                    </m:r>
                  </m:e>
                  <m:sub>
                    <m:r>
                      <w:rPr>
                        <w:rFonts w:ascii="Cambria Math" w:hAnsi="Cambria Math"/>
                      </w:rPr>
                      <m:t>qk</m:t>
                    </m:r>
                  </m:sub>
                </m:sSub>
                <m:r>
                  <w:rPr>
                    <w:rFonts w:ascii="Cambria Math" w:hAnsi="Cambria Math"/>
                  </w:rPr>
                  <m:t>+</m:t>
                </m:r>
                <m:sSubSup>
                  <m:sSubSupPr>
                    <m:ctrlPr>
                      <w:rPr>
                        <w:rFonts w:ascii="Cambria Math" w:hAnsi="Cambria Math"/>
                        <w:i/>
                      </w:rPr>
                    </m:ctrlPr>
                  </m:sSubSupPr>
                  <m:e>
                    <m:r>
                      <w:rPr>
                        <w:rFonts w:ascii="Cambria Math" w:hAnsi="Cambria Math"/>
                      </w:rPr>
                      <m:t>δ</m:t>
                    </m:r>
                  </m:e>
                  <m:sub>
                    <m:r>
                      <w:rPr>
                        <w:rFonts w:ascii="Cambria Math" w:hAnsi="Cambria Math"/>
                      </w:rPr>
                      <m:t xml:space="preserve">qk </m:t>
                    </m:r>
                  </m:sub>
                  <m:sup>
                    <m:r>
                      <w:rPr>
                        <w:rFonts w:ascii="Cambria Math" w:hAnsi="Cambria Math"/>
                      </w:rPr>
                      <m:t>'</m:t>
                    </m:r>
                  </m:sup>
                </m:sSubSup>
                <m:sSub>
                  <m:sSubPr>
                    <m:ctrlPr>
                      <w:rPr>
                        <w:rFonts w:ascii="Cambria Math" w:hAnsi="Cambria Math"/>
                        <w:i/>
                      </w:rPr>
                    </m:ctrlPr>
                  </m:sSubPr>
                  <m:e>
                    <m:r>
                      <w:rPr>
                        <w:rFonts w:ascii="Cambria Math" w:hAnsi="Cambria Math"/>
                      </w:rPr>
                      <m:t>Z</m:t>
                    </m:r>
                  </m:e>
                  <m:sub>
                    <m:r>
                      <w:rPr>
                        <w:rFonts w:ascii="Cambria Math" w:hAnsi="Cambria Math"/>
                      </w:rPr>
                      <m:t>qk</m:t>
                    </m:r>
                  </m:sub>
                </m:sSub>
                <m:r>
                  <w:rPr>
                    <w:rFonts w:ascii="Cambria Math" w:hAnsi="Cambria Math"/>
                  </w:rPr>
                  <m:t>)</m:t>
                </m:r>
              </m:oMath>
            </m:oMathPara>
          </w:p>
        </w:tc>
        <w:tc>
          <w:tcPr>
            <w:tcW w:w="750" w:type="pct"/>
            <w:vAlign w:val="center"/>
          </w:tcPr>
          <w:p w14:paraId="22ED5AD4" w14:textId="77777777" w:rsidR="00706F4E" w:rsidRPr="00557211" w:rsidRDefault="00706F4E" w:rsidP="00CB04AC">
            <w:pPr>
              <w:spacing w:before="240" w:after="240"/>
              <w:jc w:val="center"/>
            </w:pPr>
            <w:r w:rsidRPr="00557211">
              <w:t>(3)</w:t>
            </w:r>
          </w:p>
        </w:tc>
      </w:tr>
    </w:tbl>
    <w:p w14:paraId="6338262F" w14:textId="77777777" w:rsidR="00706F4E" w:rsidRPr="00557211" w:rsidRDefault="00706F4E" w:rsidP="00CB04AC">
      <w:pPr>
        <w:rPr>
          <w:rFonts w:cs="Times New Roman"/>
          <w:szCs w:val="24"/>
        </w:rPr>
      </w:pPr>
      <w:r w:rsidRPr="00557211">
        <w:rPr>
          <w:rFonts w:cs="Times New Roman"/>
          <w:szCs w:val="24"/>
        </w:rPr>
        <w:t xml:space="preserve">where, </w:t>
      </w:r>
      <m:oMath>
        <m:sSub>
          <m:sSubPr>
            <m:ctrlPr>
              <w:rPr>
                <w:rFonts w:ascii="Cambria Math" w:hAnsi="Cambria Math" w:cs="Times New Roman"/>
                <w:i/>
                <w:szCs w:val="24"/>
                <w:lang w:eastAsia="en-CA"/>
              </w:rPr>
            </m:ctrlPr>
          </m:sSubPr>
          <m:e>
            <m:r>
              <w:rPr>
                <w:rFonts w:ascii="Cambria Math" w:hAnsi="Cambria Math" w:cs="Times New Roman"/>
                <w:szCs w:val="24"/>
              </w:rPr>
              <m:t>Z</m:t>
            </m:r>
          </m:e>
          <m:sub>
            <m:r>
              <w:rPr>
                <w:rFonts w:ascii="Cambria Math" w:hAnsi="Cambria Math" w:cs="Times New Roman"/>
                <w:szCs w:val="24"/>
              </w:rPr>
              <m:t>qk</m:t>
            </m:r>
          </m:sub>
        </m:sSub>
      </m:oMath>
      <w:r w:rsidRPr="00557211">
        <w:rPr>
          <w:rFonts w:cs="Times New Roman"/>
          <w:szCs w:val="24"/>
        </w:rPr>
        <w:t xml:space="preserve"> is a set of explanatory variables associated with the </w:t>
      </w:r>
      <m:oMath>
        <m:sSup>
          <m:sSupPr>
            <m:ctrlPr>
              <w:rPr>
                <w:rFonts w:ascii="Cambria Math" w:hAnsi="Cambria Math" w:cs="Times New Roman"/>
                <w:i/>
                <w:szCs w:val="24"/>
              </w:rPr>
            </m:ctrlPr>
          </m:sSupPr>
          <m:e>
            <m:r>
              <w:rPr>
                <w:rFonts w:ascii="Cambria Math" w:hAnsi="Cambria Math" w:cs="Times New Roman"/>
                <w:szCs w:val="24"/>
              </w:rPr>
              <m:t>k</m:t>
            </m:r>
          </m:e>
          <m:sup>
            <m:r>
              <w:rPr>
                <w:rFonts w:ascii="Cambria Math" w:hAnsi="Cambria Math" w:cs="Times New Roman"/>
                <w:szCs w:val="24"/>
              </w:rPr>
              <m:t>th</m:t>
            </m:r>
          </m:sup>
        </m:sSup>
      </m:oMath>
      <w:r w:rsidRPr="00557211">
        <w:rPr>
          <w:rFonts w:cs="Times New Roman"/>
          <w:szCs w:val="24"/>
        </w:rPr>
        <w:t xml:space="preserve"> threshold (excluding a constant), </w:t>
      </w:r>
      <m:oMath>
        <m:sSubSup>
          <m:sSubSupPr>
            <m:ctrlPr>
              <w:rPr>
                <w:rFonts w:ascii="Cambria Math" w:hAnsi="Cambria Math" w:cs="Times New Roman"/>
                <w:i/>
                <w:szCs w:val="24"/>
                <w:lang w:eastAsia="en-CA"/>
              </w:rPr>
            </m:ctrlPr>
          </m:sSubSupPr>
          <m:e>
            <m:r>
              <w:rPr>
                <w:rFonts w:ascii="Cambria Math" w:hAnsi="Cambria Math" w:cs="Times New Roman"/>
                <w:szCs w:val="24"/>
              </w:rPr>
              <m:t>δ</m:t>
            </m:r>
          </m:e>
          <m:sub>
            <m:r>
              <w:rPr>
                <w:rFonts w:ascii="Cambria Math" w:hAnsi="Cambria Math" w:cs="Times New Roman"/>
                <w:szCs w:val="24"/>
              </w:rPr>
              <m:t xml:space="preserve">qk </m:t>
            </m:r>
          </m:sub>
          <m:sup>
            <m:r>
              <w:rPr>
                <w:rFonts w:ascii="Cambria Math" w:hAnsi="Cambria Math" w:cs="Times New Roman"/>
                <w:szCs w:val="24"/>
              </w:rPr>
              <m:t>'</m:t>
            </m:r>
          </m:sup>
        </m:sSubSup>
      </m:oMath>
      <w:r w:rsidRPr="00557211">
        <w:rPr>
          <w:rFonts w:cs="Times New Roman"/>
          <w:szCs w:val="24"/>
          <w:lang w:eastAsia="en-CA"/>
        </w:rPr>
        <w:t xml:space="preserve">is a vector of </w:t>
      </w:r>
      <w:r w:rsidRPr="00557211">
        <w:rPr>
          <w:rFonts w:cs="Times New Roman"/>
          <w:szCs w:val="24"/>
        </w:rPr>
        <w:t xml:space="preserve">parameters to be estimated and </w:t>
      </w:r>
      <m:oMath>
        <m:sSub>
          <m:sSubPr>
            <m:ctrlPr>
              <w:rPr>
                <w:rFonts w:ascii="Cambria Math" w:hAnsi="Cambria Math" w:cs="Times New Roman"/>
                <w:i/>
                <w:szCs w:val="24"/>
                <w:lang w:eastAsia="en-CA"/>
              </w:rPr>
            </m:ctrlPr>
          </m:sSubPr>
          <m:e>
            <m:r>
              <w:rPr>
                <w:rFonts w:ascii="Cambria Math" w:hAnsi="Cambria Math" w:cs="Times New Roman"/>
                <w:szCs w:val="24"/>
              </w:rPr>
              <m:t>γ</m:t>
            </m:r>
          </m:e>
          <m:sub>
            <m:r>
              <w:rPr>
                <w:rFonts w:ascii="Cambria Math" w:hAnsi="Cambria Math" w:cs="Times New Roman"/>
                <w:szCs w:val="24"/>
              </w:rPr>
              <m:t>qk</m:t>
            </m:r>
          </m:sub>
        </m:sSub>
      </m:oMath>
      <w:r w:rsidRPr="00557211">
        <w:rPr>
          <w:rFonts w:cs="Times New Roman"/>
          <w:szCs w:val="24"/>
          <w:lang w:eastAsia="en-CA"/>
        </w:rPr>
        <w:t xml:space="preserve"> is a parameter associated with </w:t>
      </w:r>
      <w:r>
        <w:rPr>
          <w:szCs w:val="24"/>
          <w:lang w:eastAsia="en-CA"/>
        </w:rPr>
        <w:t xml:space="preserve">injury severity level </w:t>
      </w:r>
      <m:oMath>
        <m:r>
          <w:rPr>
            <w:rFonts w:ascii="Cambria Math" w:hAnsi="Cambria Math" w:cs="Times New Roman"/>
            <w:szCs w:val="24"/>
          </w:rPr>
          <m:t>k</m:t>
        </m:r>
      </m:oMath>
      <w:r w:rsidRPr="00557211">
        <w:rPr>
          <w:rFonts w:cs="Times New Roman"/>
          <w:szCs w:val="24"/>
        </w:rPr>
        <w:t xml:space="preserve">. The remaining structure and probability expressions are similar to the OL model. For identification reasons, we need to restrict one of the </w:t>
      </w:r>
      <m:oMath>
        <m:sSubSup>
          <m:sSubSupPr>
            <m:ctrlPr>
              <w:rPr>
                <w:rFonts w:ascii="Cambria Math" w:hAnsi="Cambria Math" w:cs="Times New Roman"/>
                <w:i/>
                <w:szCs w:val="24"/>
                <w:lang w:eastAsia="en-CA"/>
              </w:rPr>
            </m:ctrlPr>
          </m:sSubSupPr>
          <m:e>
            <m:r>
              <w:rPr>
                <w:rFonts w:ascii="Cambria Math" w:hAnsi="Cambria Math" w:cs="Times New Roman"/>
                <w:szCs w:val="24"/>
              </w:rPr>
              <m:t>δ</m:t>
            </m:r>
          </m:e>
          <m:sub>
            <m:r>
              <w:rPr>
                <w:rFonts w:ascii="Cambria Math" w:hAnsi="Cambria Math" w:cs="Times New Roman"/>
                <w:szCs w:val="24"/>
              </w:rPr>
              <m:t xml:space="preserve">k </m:t>
            </m:r>
          </m:sub>
          <m:sup>
            <m:r>
              <w:rPr>
                <w:rFonts w:ascii="Cambria Math" w:hAnsi="Cambria Math" w:cs="Times New Roman"/>
                <w:szCs w:val="24"/>
              </w:rPr>
              <m:t>'</m:t>
            </m:r>
          </m:sup>
        </m:sSubSup>
      </m:oMath>
      <w:r w:rsidRPr="00557211">
        <w:rPr>
          <w:rFonts w:cs="Times New Roman"/>
          <w:szCs w:val="24"/>
        </w:rPr>
        <w:t>vectors to zero.</w:t>
      </w:r>
    </w:p>
    <w:p w14:paraId="7C1DBEE6" w14:textId="287C09AE" w:rsidR="00706F4E" w:rsidRPr="00557211" w:rsidRDefault="00706F4E" w:rsidP="00CB04AC">
      <w:pPr>
        <w:ind w:firstLine="720"/>
        <w:rPr>
          <w:rFonts w:cs="Times New Roman"/>
          <w:szCs w:val="24"/>
        </w:rPr>
      </w:pPr>
      <w:r w:rsidRPr="00557211">
        <w:rPr>
          <w:rFonts w:cs="Times New Roman"/>
          <w:szCs w:val="24"/>
        </w:rPr>
        <w:t>For both OL and GOL model</w:t>
      </w:r>
      <w:r w:rsidR="00DD3526">
        <w:rPr>
          <w:rFonts w:cs="Times New Roman"/>
          <w:szCs w:val="24"/>
        </w:rPr>
        <w:t>s</w:t>
      </w:r>
      <w:r w:rsidRPr="00557211">
        <w:rPr>
          <w:rFonts w:cs="Times New Roman"/>
          <w:szCs w:val="24"/>
        </w:rPr>
        <w:t xml:space="preserve">, the probability expression of Equation 2, is derived by assuming that the variance in propensity over different </w:t>
      </w:r>
      <w:r>
        <w:rPr>
          <w:szCs w:val="24"/>
        </w:rPr>
        <w:t>injury severity levels</w:t>
      </w:r>
      <w:r w:rsidRPr="00557211">
        <w:rPr>
          <w:rFonts w:cs="Times New Roman"/>
          <w:szCs w:val="24"/>
        </w:rPr>
        <w:t xml:space="preserve"> across</w:t>
      </w:r>
      <w:r>
        <w:rPr>
          <w:szCs w:val="24"/>
        </w:rPr>
        <w:t xml:space="preserve"> different</w:t>
      </w:r>
      <w:r w:rsidRPr="00557211">
        <w:rPr>
          <w:rFonts w:cs="Times New Roman"/>
          <w:szCs w:val="24"/>
        </w:rPr>
        <w:t xml:space="preserve"> years is unity. However, we can introduce a </w:t>
      </w:r>
      <w:r w:rsidRPr="00557211">
        <w:rPr>
          <w:rFonts w:cs="Times New Roman"/>
          <w:i/>
          <w:szCs w:val="24"/>
        </w:rPr>
        <w:t>scale parameter (</w:t>
      </w:r>
      <m:oMath>
        <m:r>
          <w:rPr>
            <w:rFonts w:ascii="Cambria Math" w:hAnsi="Cambria Math" w:cs="Times New Roman"/>
            <w:szCs w:val="24"/>
          </w:rPr>
          <m:t>λ)</m:t>
        </m:r>
      </m:oMath>
      <w:r w:rsidRPr="00557211">
        <w:rPr>
          <w:rFonts w:cs="Times New Roman"/>
          <w:szCs w:val="24"/>
        </w:rPr>
        <w:t xml:space="preserve">, which would scale the coefficients to reflect the variance of the unobserved portion of the utility for each time point. </w:t>
      </w:r>
      <w:r>
        <w:rPr>
          <w:szCs w:val="24"/>
        </w:rPr>
        <w:t xml:space="preserve">Thus, </w:t>
      </w:r>
      <w:r w:rsidRPr="00557211">
        <w:rPr>
          <w:szCs w:val="24"/>
        </w:rPr>
        <w:t xml:space="preserve">the </w:t>
      </w:r>
      <w:r w:rsidRPr="00557211">
        <w:rPr>
          <w:rFonts w:cs="Times New Roman"/>
          <w:szCs w:val="24"/>
        </w:rPr>
        <w:t>probability expression can be written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06F4E" w:rsidRPr="00557211" w14:paraId="751E6A5A" w14:textId="77777777" w:rsidTr="00CB04AC">
        <w:trPr>
          <w:jc w:val="center"/>
        </w:trPr>
        <w:tc>
          <w:tcPr>
            <w:tcW w:w="4250" w:type="pct"/>
            <w:vAlign w:val="center"/>
          </w:tcPr>
          <w:p w14:paraId="1C3177FD" w14:textId="77777777" w:rsidR="00706F4E" w:rsidRPr="00690803" w:rsidRDefault="000E50BF" w:rsidP="00CB04AC">
            <w:pPr>
              <w:spacing w:before="240" w:after="240"/>
              <w:jc w:val="center"/>
            </w:pPr>
            <m:oMathPara>
              <m:oMathParaPr>
                <m:jc m:val="left"/>
              </m:oMathParaPr>
              <m:oMath>
                <m:sSub>
                  <m:sSubPr>
                    <m:ctrlPr>
                      <w:rPr>
                        <w:rFonts w:ascii="Cambria Math" w:hAnsi="Cambria Math"/>
                        <w:bCs/>
                        <w:i/>
                      </w:rPr>
                    </m:ctrlPr>
                  </m:sSubPr>
                  <m:e>
                    <m:r>
                      <w:rPr>
                        <w:rFonts w:ascii="Cambria Math" w:hAnsi="Cambria Math"/>
                      </w:rPr>
                      <m:t>P</m:t>
                    </m:r>
                  </m:e>
                  <m:sub>
                    <m:r>
                      <w:rPr>
                        <w:rFonts w:ascii="Cambria Math" w:hAnsi="Cambria Math"/>
                      </w:rPr>
                      <m:t>q</m:t>
                    </m:r>
                  </m:sub>
                </m:sSub>
                <m:d>
                  <m:dPr>
                    <m:ctrlPr>
                      <w:rPr>
                        <w:rFonts w:ascii="Cambria Math" w:hAnsi="Cambria Math"/>
                        <w:bCs/>
                        <w:i/>
                      </w:rPr>
                    </m:ctrlPr>
                  </m:dPr>
                  <m:e>
                    <m:r>
                      <w:rPr>
                        <w:rFonts w:ascii="Cambria Math" w:hAnsi="Cambria Math"/>
                      </w:rPr>
                      <m:t>k</m:t>
                    </m:r>
                  </m:e>
                </m:d>
                <m:r>
                  <w:rPr>
                    <w:rFonts w:ascii="Cambria Math" w:hAnsi="Cambria Math"/>
                  </w:rPr>
                  <m:t>=</m:t>
                </m:r>
                <m:r>
                  <m:rPr>
                    <m:sty m:val="p"/>
                  </m:rPr>
                  <w:rPr>
                    <w:rFonts w:ascii="Cambria Math" w:hAnsi="Cambria Math"/>
                  </w:rPr>
                  <m:t>Λ</m:t>
                </m:r>
                <m:d>
                  <m:dPr>
                    <m:begChr m:val="["/>
                    <m:endChr m:val="]"/>
                    <m:ctrlPr>
                      <w:rPr>
                        <w:rFonts w:ascii="Cambria Math" w:hAnsi="Cambria Math"/>
                      </w:rPr>
                    </m:ctrlPr>
                  </m:dPr>
                  <m:e>
                    <m:f>
                      <m:fPr>
                        <m:ctrlPr>
                          <w:rPr>
                            <w:rFonts w:ascii="Cambria Math" w:hAnsi="Cambria Math"/>
                            <w:bCs/>
                            <w:i/>
                          </w:rPr>
                        </m:ctrlPr>
                      </m:fPr>
                      <m:num>
                        <m:d>
                          <m:dPr>
                            <m:ctrlPr>
                              <w:rPr>
                                <w:rFonts w:ascii="Cambria Math" w:hAnsi="Cambria Math"/>
                                <w:bCs/>
                                <w:i/>
                              </w:rPr>
                            </m:ctrlPr>
                          </m:dPr>
                          <m:e>
                            <m:sSub>
                              <m:sSubPr>
                                <m:ctrlPr>
                                  <w:rPr>
                                    <w:rFonts w:ascii="Cambria Math" w:hAnsi="Cambria Math"/>
                                    <w:bCs/>
                                    <w:i/>
                                  </w:rPr>
                                </m:ctrlPr>
                              </m:sSubPr>
                              <m:e>
                                <m:r>
                                  <w:rPr>
                                    <w:rFonts w:ascii="Cambria Math" w:hAnsi="Cambria Math"/>
                                  </w:rPr>
                                  <m:t>ψ</m:t>
                                </m:r>
                              </m:e>
                              <m:sub>
                                <m:r>
                                  <w:rPr>
                                    <w:rFonts w:ascii="Cambria Math" w:hAnsi="Cambria Math"/>
                                  </w:rPr>
                                  <m:t>k</m:t>
                                </m:r>
                              </m:sub>
                            </m:sSub>
                            <m:r>
                              <w:rPr>
                                <w:rFonts w:ascii="Cambria Math" w:hAnsi="Cambria Math"/>
                              </w:rPr>
                              <m:t>-</m:t>
                            </m:r>
                            <m:sSup>
                              <m:sSupPr>
                                <m:ctrlPr>
                                  <w:rPr>
                                    <w:rFonts w:ascii="Cambria Math" w:hAnsi="Cambria Math"/>
                                    <w:i/>
                                  </w:rPr>
                                </m:ctrlPr>
                              </m:sSupPr>
                              <m:e>
                                <m:r>
                                  <w:rPr>
                                    <w:rFonts w:ascii="Cambria Math" w:hAnsi="Cambria Math"/>
                                  </w:rPr>
                                  <m:t>α</m:t>
                                </m:r>
                              </m:e>
                              <m:sup>
                                <m:r>
                                  <w:rPr>
                                    <w:rFonts w:ascii="Cambria Math" w:hAnsi="Cambria Math"/>
                                  </w:rPr>
                                  <m:t>'</m:t>
                                </m:r>
                              </m:sup>
                            </m:sSup>
                            <m:sSub>
                              <m:sSubPr>
                                <m:ctrlPr>
                                  <w:rPr>
                                    <w:rFonts w:ascii="Cambria Math" w:hAnsi="Cambria Math"/>
                                    <w:i/>
                                  </w:rPr>
                                </m:ctrlPr>
                              </m:sSubPr>
                              <m:e>
                                <m:r>
                                  <w:rPr>
                                    <w:rFonts w:ascii="Cambria Math" w:hAnsi="Cambria Math"/>
                                  </w:rPr>
                                  <m:t>x</m:t>
                                </m:r>
                              </m:e>
                              <m:sub>
                                <m:r>
                                  <w:rPr>
                                    <w:rFonts w:ascii="Cambria Math" w:hAnsi="Cambria Math"/>
                                  </w:rPr>
                                  <m:t>q</m:t>
                                </m:r>
                              </m:sub>
                            </m:sSub>
                            <m:ctrlPr>
                              <w:rPr>
                                <w:rFonts w:ascii="Cambria Math" w:hAnsi="Cambria Math"/>
                                <w:i/>
                              </w:rPr>
                            </m:ctrlPr>
                          </m:e>
                        </m:d>
                      </m:num>
                      <m:den>
                        <m:r>
                          <w:rPr>
                            <w:rFonts w:ascii="Cambria Math" w:hAnsi="Cambria Math"/>
                          </w:rPr>
                          <m:t>λ</m:t>
                        </m:r>
                      </m:den>
                    </m:f>
                  </m:e>
                </m:d>
                <m:r>
                  <w:rPr>
                    <w:rFonts w:ascii="Cambria Math" w:hAnsi="Cambria Math"/>
                  </w:rPr>
                  <m:t>-</m:t>
                </m:r>
                <m:r>
                  <m:rPr>
                    <m:sty m:val="p"/>
                  </m:rPr>
                  <w:rPr>
                    <w:rFonts w:ascii="Cambria Math" w:hAnsi="Cambria Math"/>
                  </w:rPr>
                  <m:t>Λ</m:t>
                </m:r>
                <m:d>
                  <m:dPr>
                    <m:begChr m:val="["/>
                    <m:endChr m:val="]"/>
                    <m:ctrlPr>
                      <w:rPr>
                        <w:rFonts w:ascii="Cambria Math" w:hAnsi="Cambria Math"/>
                        <w:i/>
                      </w:rPr>
                    </m:ctrlPr>
                  </m:dPr>
                  <m:e>
                    <m:f>
                      <m:fPr>
                        <m:ctrlPr>
                          <w:rPr>
                            <w:rFonts w:ascii="Cambria Math" w:hAnsi="Cambria Math"/>
                            <w:bCs/>
                            <w:i/>
                          </w:rPr>
                        </m:ctrlPr>
                      </m:fPr>
                      <m:num>
                        <m:d>
                          <m:dPr>
                            <m:ctrlPr>
                              <w:rPr>
                                <w:rFonts w:ascii="Cambria Math" w:hAnsi="Cambria Math"/>
                                <w:bCs/>
                                <w:i/>
                              </w:rPr>
                            </m:ctrlPr>
                          </m:dPr>
                          <m:e>
                            <m:sSub>
                              <m:sSubPr>
                                <m:ctrlPr>
                                  <w:rPr>
                                    <w:rFonts w:ascii="Cambria Math" w:hAnsi="Cambria Math"/>
                                    <w:bCs/>
                                    <w:i/>
                                  </w:rPr>
                                </m:ctrlPr>
                              </m:sSubPr>
                              <m:e>
                                <m:r>
                                  <w:rPr>
                                    <w:rFonts w:ascii="Cambria Math" w:hAnsi="Cambria Math"/>
                                  </w:rPr>
                                  <m:t>ψ</m:t>
                                </m:r>
                              </m:e>
                              <m:sub>
                                <m:r>
                                  <w:rPr>
                                    <w:rFonts w:ascii="Cambria Math" w:hAnsi="Cambria Math"/>
                                  </w:rPr>
                                  <m:t>k-1</m:t>
                                </m:r>
                              </m:sub>
                            </m:sSub>
                            <m:r>
                              <w:rPr>
                                <w:rFonts w:ascii="Cambria Math" w:hAnsi="Cambria Math"/>
                              </w:rPr>
                              <m:t>-</m:t>
                            </m:r>
                            <m:sSup>
                              <m:sSupPr>
                                <m:ctrlPr>
                                  <w:rPr>
                                    <w:rFonts w:ascii="Cambria Math" w:hAnsi="Cambria Math"/>
                                    <w:i/>
                                  </w:rPr>
                                </m:ctrlPr>
                              </m:sSupPr>
                              <m:e>
                                <m:r>
                                  <w:rPr>
                                    <w:rFonts w:ascii="Cambria Math" w:hAnsi="Cambria Math"/>
                                  </w:rPr>
                                  <m:t>α</m:t>
                                </m:r>
                              </m:e>
                              <m:sup>
                                <m:r>
                                  <w:rPr>
                                    <w:rFonts w:ascii="Cambria Math" w:hAnsi="Cambria Math"/>
                                  </w:rPr>
                                  <m:t>'</m:t>
                                </m:r>
                              </m:sup>
                            </m:sSup>
                            <m:sSub>
                              <m:sSubPr>
                                <m:ctrlPr>
                                  <w:rPr>
                                    <w:rFonts w:ascii="Cambria Math" w:hAnsi="Cambria Math"/>
                                    <w:i/>
                                  </w:rPr>
                                </m:ctrlPr>
                              </m:sSubPr>
                              <m:e>
                                <m:r>
                                  <w:rPr>
                                    <w:rFonts w:ascii="Cambria Math" w:hAnsi="Cambria Math"/>
                                  </w:rPr>
                                  <m:t>x</m:t>
                                </m:r>
                              </m:e>
                              <m:sub>
                                <m:r>
                                  <w:rPr>
                                    <w:rFonts w:ascii="Cambria Math" w:hAnsi="Cambria Math"/>
                                  </w:rPr>
                                  <m:t>q</m:t>
                                </m:r>
                              </m:sub>
                            </m:sSub>
                            <m:ctrlPr>
                              <w:rPr>
                                <w:rFonts w:ascii="Cambria Math" w:hAnsi="Cambria Math"/>
                                <w:i/>
                              </w:rPr>
                            </m:ctrlPr>
                          </m:e>
                        </m:d>
                      </m:num>
                      <m:den>
                        <m:r>
                          <w:rPr>
                            <w:rFonts w:ascii="Cambria Math" w:hAnsi="Cambria Math"/>
                          </w:rPr>
                          <m:t>λ</m:t>
                        </m:r>
                      </m:den>
                    </m:f>
                  </m:e>
                </m:d>
              </m:oMath>
            </m:oMathPara>
          </w:p>
        </w:tc>
        <w:tc>
          <w:tcPr>
            <w:tcW w:w="750" w:type="pct"/>
            <w:vAlign w:val="center"/>
          </w:tcPr>
          <w:p w14:paraId="30D4F742" w14:textId="77777777" w:rsidR="00706F4E" w:rsidRPr="00557211" w:rsidRDefault="00706F4E" w:rsidP="00CB04AC">
            <w:pPr>
              <w:spacing w:before="240" w:after="240"/>
              <w:jc w:val="center"/>
            </w:pPr>
            <w:r w:rsidRPr="00557211">
              <w:t>(4)</w:t>
            </w:r>
          </w:p>
        </w:tc>
      </w:tr>
    </w:tbl>
    <w:p w14:paraId="2AE2F48F" w14:textId="64582A30" w:rsidR="00706F4E" w:rsidRDefault="00706F4E" w:rsidP="00E77475">
      <w:pPr>
        <w:shd w:val="clear" w:color="auto" w:fill="FFFFFF"/>
        <w:rPr>
          <w:szCs w:val="24"/>
        </w:rPr>
      </w:pPr>
      <w:r w:rsidRPr="00557211">
        <w:rPr>
          <w:rFonts w:cs="Times New Roman"/>
          <w:szCs w:val="24"/>
        </w:rPr>
        <w:t xml:space="preserve">where </w:t>
      </w:r>
      <m:oMath>
        <m:r>
          <w:rPr>
            <w:rFonts w:ascii="Cambria Math" w:hAnsi="Cambria Math" w:cs="Times New Roman"/>
            <w:szCs w:val="24"/>
          </w:rPr>
          <m:t>λ</m:t>
        </m:r>
      </m:oMath>
      <w:r w:rsidRPr="00557211">
        <w:rPr>
          <w:rFonts w:cs="Times New Roman"/>
          <w:bCs/>
          <w:szCs w:val="24"/>
        </w:rPr>
        <w:t xml:space="preserve"> is the </w:t>
      </w:r>
      <w:r w:rsidR="00F766CD">
        <w:rPr>
          <w:rFonts w:cs="Times New Roman"/>
          <w:bCs/>
          <w:szCs w:val="24"/>
        </w:rPr>
        <w:t xml:space="preserve">scale </w:t>
      </w:r>
      <w:r w:rsidRPr="00557211">
        <w:rPr>
          <w:rFonts w:cs="Times New Roman"/>
          <w:bCs/>
          <w:szCs w:val="24"/>
        </w:rPr>
        <w:t xml:space="preserve">parameter of interest and is </w:t>
      </w:r>
      <w:r w:rsidR="00F766CD">
        <w:rPr>
          <w:rFonts w:cs="Times New Roman"/>
          <w:bCs/>
          <w:szCs w:val="24"/>
        </w:rPr>
        <w:t>p</w:t>
      </w:r>
      <w:r w:rsidR="00F766CD" w:rsidRPr="00E77475">
        <w:rPr>
          <w:rFonts w:cs="Times New Roman"/>
          <w:bCs/>
          <w:szCs w:val="24"/>
        </w:rPr>
        <w:t xml:space="preserve">arameterized as </w:t>
      </w:r>
      <w:r w:rsidRPr="00E77475">
        <w:rPr>
          <w:rFonts w:cs="Times New Roman"/>
          <w:bCs/>
          <w:szCs w:val="24"/>
        </w:rPr>
        <w:t xml:space="preserve"> </w:t>
      </w:r>
      <m:oMath>
        <m:r>
          <m:rPr>
            <m:sty m:val="p"/>
          </m:rPr>
          <w:rPr>
            <w:rFonts w:ascii="Cambria Math" w:hAnsi="Cambria Math" w:cs="Times New Roman"/>
            <w:szCs w:val="24"/>
          </w:rPr>
          <m:t>exp(σ</m:t>
        </m:r>
        <m:sSub>
          <m:sSubPr>
            <m:ctrlPr>
              <w:rPr>
                <w:rFonts w:ascii="Cambria Math" w:hAnsi="Cambria Math" w:cs="Times New Roman"/>
                <w:bCs/>
                <w:szCs w:val="24"/>
              </w:rPr>
            </m:ctrlPr>
          </m:sSubPr>
          <m:e>
            <m:r>
              <m:rPr>
                <m:sty m:val="p"/>
              </m:rPr>
              <w:rPr>
                <w:rFonts w:ascii="Cambria Math" w:hAnsi="Cambria Math" w:cs="Times New Roman"/>
                <w:szCs w:val="24"/>
              </w:rPr>
              <m:t>t</m:t>
            </m:r>
          </m:e>
          <m:sub>
            <m:r>
              <m:rPr>
                <m:sty m:val="p"/>
              </m:rPr>
              <w:rPr>
                <w:rFonts w:ascii="Cambria Math" w:hAnsi="Cambria Math" w:cs="Times New Roman"/>
                <w:szCs w:val="24"/>
              </w:rPr>
              <m:t>i</m:t>
            </m:r>
          </m:sub>
        </m:sSub>
        <m:r>
          <m:rPr>
            <m:sty m:val="p"/>
          </m:rPr>
          <w:rPr>
            <w:rFonts w:ascii="Cambria Math" w:hAnsi="Cambria Math" w:cs="Times New Roman"/>
            <w:szCs w:val="24"/>
          </w:rPr>
          <m:t>)</m:t>
        </m:r>
      </m:oMath>
      <w:r w:rsidRPr="00E77475">
        <w:rPr>
          <w:szCs w:val="24"/>
        </w:rPr>
        <w:t xml:space="preserve"> </w:t>
      </w:r>
      <w:r w:rsidRPr="00E77475">
        <w:rPr>
          <w:rFonts w:cs="Times New Roman"/>
          <w:bCs/>
          <w:szCs w:val="24"/>
        </w:rPr>
        <w:t xml:space="preserve">and </w:t>
      </w:r>
      <m:oMath>
        <m:sSub>
          <m:sSubPr>
            <m:ctrlPr>
              <w:rPr>
                <w:rFonts w:ascii="Cambria Math" w:hAnsi="Cambria Math" w:cs="Times New Roman"/>
                <w:bCs/>
                <w:i/>
                <w:szCs w:val="24"/>
              </w:rPr>
            </m:ctrlPr>
          </m:sSubPr>
          <m:e>
            <m:r>
              <w:rPr>
                <w:rFonts w:ascii="Cambria Math" w:hAnsi="Cambria Math" w:cs="Times New Roman"/>
                <w:szCs w:val="24"/>
              </w:rPr>
              <m:t>t</m:t>
            </m:r>
          </m:e>
          <m:sub>
            <m:r>
              <w:rPr>
                <w:rFonts w:ascii="Cambria Math" w:hAnsi="Cambria Math" w:cs="Times New Roman"/>
                <w:szCs w:val="24"/>
              </w:rPr>
              <m:t>i</m:t>
            </m:r>
          </m:sub>
        </m:sSub>
      </m:oMath>
      <w:r w:rsidR="00E77475" w:rsidRPr="00E77475">
        <w:rPr>
          <w:rFonts w:cs="Times New Roman"/>
          <w:szCs w:val="24"/>
        </w:rPr>
        <w:t xml:space="preserve"> </w:t>
      </w:r>
      <w:r w:rsidR="00E77475" w:rsidRPr="00E77475">
        <w:rPr>
          <w:rFonts w:eastAsia="Times New Roman" w:cs="Times New Roman"/>
          <w:color w:val="212121"/>
          <w:szCs w:val="24"/>
        </w:rPr>
        <w:t>is a time elapsed variable which is the time difference between the analysis year (1989, 1994, 1999, 2004, 2009, and 2014) from the base year (1989) considered. Thus the variable takes the form of an ordered variable ranging from 0 (for 1989) to 25 (for 2014).</w:t>
      </w:r>
      <w:r w:rsidR="00141407">
        <w:rPr>
          <w:rFonts w:cs="Times New Roman"/>
          <w:szCs w:val="24"/>
        </w:rPr>
        <w:t xml:space="preserve"> </w:t>
      </w:r>
      <w:r w:rsidRPr="00557211">
        <w:rPr>
          <w:rFonts w:cs="Times New Roman"/>
          <w:szCs w:val="24"/>
        </w:rPr>
        <w:t xml:space="preserve">This yields the SGOL model. If the </w:t>
      </w:r>
      <m:oMath>
        <m:r>
          <w:rPr>
            <w:rFonts w:ascii="Cambria Math" w:hAnsi="Cambria Math" w:cs="Times New Roman"/>
            <w:szCs w:val="24"/>
          </w:rPr>
          <m:t>σ</m:t>
        </m:r>
      </m:oMath>
      <w:r w:rsidRPr="00557211">
        <w:rPr>
          <w:rFonts w:cs="Times New Roman"/>
          <w:szCs w:val="24"/>
        </w:rPr>
        <w:t xml:space="preserve"> parameters are not significantly different from 0, the expression in equation (4) collapses to the expression in </w:t>
      </w:r>
      <w:r w:rsidRPr="00557211">
        <w:rPr>
          <w:szCs w:val="24"/>
        </w:rPr>
        <w:t xml:space="preserve">equation </w:t>
      </w:r>
      <w:r w:rsidRPr="00557211">
        <w:rPr>
          <w:rFonts w:cs="Times New Roman"/>
          <w:szCs w:val="24"/>
        </w:rPr>
        <w:t>(2) yielding either the OL or GOL model depending on the threshold characterization.</w:t>
      </w:r>
      <w:r w:rsidR="00456A86">
        <w:rPr>
          <w:rFonts w:cs="Times New Roman"/>
          <w:szCs w:val="24"/>
        </w:rPr>
        <w:t xml:space="preserve"> The reader would note that the scale parameter also relaxes the homoscedasticity assumption implicit within the OL and GOL formulations. </w:t>
      </w:r>
    </w:p>
    <w:p w14:paraId="5FCCE126" w14:textId="77777777" w:rsidR="00706F4E" w:rsidRPr="00557211" w:rsidRDefault="00706F4E" w:rsidP="00CB04AC">
      <w:pPr>
        <w:ind w:firstLine="720"/>
        <w:rPr>
          <w:rFonts w:cs="Times New Roman"/>
          <w:szCs w:val="24"/>
        </w:rPr>
      </w:pPr>
      <w:r w:rsidRPr="00557211">
        <w:rPr>
          <w:rFonts w:cs="Times New Roman"/>
          <w:szCs w:val="24"/>
        </w:rPr>
        <w:t xml:space="preserve">The mixed GOL accommodates unobserved heterogeneity in the effect of exogenous variables on </w:t>
      </w:r>
      <w:r>
        <w:rPr>
          <w:szCs w:val="24"/>
        </w:rPr>
        <w:t>injury severity</w:t>
      </w:r>
      <w:r w:rsidRPr="00557211">
        <w:rPr>
          <w:rFonts w:cs="Times New Roman"/>
          <w:szCs w:val="24"/>
        </w:rPr>
        <w:t xml:space="preserve"> levels in both the latent </w:t>
      </w:r>
      <w:r>
        <w:rPr>
          <w:szCs w:val="24"/>
        </w:rPr>
        <w:t>injury severity</w:t>
      </w:r>
      <w:r w:rsidRPr="00557211">
        <w:rPr>
          <w:rFonts w:cs="Times New Roman"/>
          <w:szCs w:val="24"/>
        </w:rPr>
        <w:t xml:space="preserve"> propensity function and the threshold functions </w:t>
      </w:r>
      <w:r>
        <w:rPr>
          <w:rFonts w:cs="Times New Roman"/>
          <w:noProof/>
          <w:szCs w:val="24"/>
        </w:rPr>
        <w:t>(Eluru et al., 2008; Srinivasan, 2002)</w:t>
      </w:r>
      <w:r w:rsidRPr="00557211">
        <w:rPr>
          <w:rFonts w:cs="Times New Roman"/>
          <w:szCs w:val="24"/>
        </w:rPr>
        <w:t>. The equation system for MGOL model can be expressed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06F4E" w:rsidRPr="00557211" w14:paraId="488D29C1" w14:textId="77777777" w:rsidTr="00CB04AC">
        <w:trPr>
          <w:jc w:val="center"/>
        </w:trPr>
        <w:tc>
          <w:tcPr>
            <w:tcW w:w="4250" w:type="pct"/>
            <w:vAlign w:val="center"/>
          </w:tcPr>
          <w:p w14:paraId="51E6486B" w14:textId="77777777" w:rsidR="00706F4E" w:rsidRPr="00690803" w:rsidRDefault="000E50BF" w:rsidP="00CB04AC">
            <w:pPr>
              <w:spacing w:before="240" w:after="240"/>
              <w:jc w:val="center"/>
            </w:pPr>
            <m:oMathPara>
              <m:oMathParaPr>
                <m:jc m:val="left"/>
              </m:oMathParaPr>
              <m:oMath>
                <m:sSubSup>
                  <m:sSubSupPr>
                    <m:ctrlPr>
                      <w:rPr>
                        <w:rFonts w:ascii="Cambria Math" w:hAnsi="Cambria Math"/>
                        <w:i/>
                      </w:rPr>
                    </m:ctrlPr>
                  </m:sSubSupPr>
                  <m:e>
                    <m:r>
                      <w:rPr>
                        <w:rFonts w:ascii="Cambria Math" w:hAnsi="Cambria Math"/>
                      </w:rPr>
                      <m:t>y</m:t>
                    </m:r>
                  </m:e>
                  <m:sub>
                    <m:r>
                      <w:rPr>
                        <w:rFonts w:ascii="Cambria Math" w:hAnsi="Cambria Math"/>
                      </w:rPr>
                      <m:t>q</m:t>
                    </m:r>
                  </m:sub>
                  <m:sup>
                    <m:r>
                      <w:rPr>
                        <w:rFonts w:ascii="Cambria Math" w:hAnsi="Cambria Math"/>
                      </w:rPr>
                      <m:t>*</m:t>
                    </m:r>
                  </m:sup>
                </m:sSubSup>
                <m:r>
                  <w:rPr>
                    <w:rFonts w:ascii="Cambria Math" w:hAnsi="Cambria Math"/>
                  </w:rPr>
                  <m:t>=</m:t>
                </m:r>
                <m:r>
                  <m:rPr>
                    <m:sty m:val="bi"/>
                  </m:rPr>
                  <w:rPr>
                    <w:rFonts w:ascii="Cambria Math" w:hAnsi="Cambria Math"/>
                  </w:rPr>
                  <m:t>(</m:t>
                </m:r>
                <m:sSup>
                  <m:sSupPr>
                    <m:ctrlPr>
                      <w:rPr>
                        <w:rFonts w:ascii="Cambria Math" w:hAnsi="Cambria Math"/>
                        <w:i/>
                      </w:rPr>
                    </m:ctrlPr>
                  </m:sSupPr>
                  <m:e>
                    <m:r>
                      <w:rPr>
                        <w:rFonts w:ascii="Cambria Math" w:hAnsi="Cambria Math"/>
                      </w:rPr>
                      <m:t>α</m:t>
                    </m:r>
                  </m:e>
                  <m:sup>
                    <m:r>
                      <w:rPr>
                        <w:rFonts w:ascii="Cambria Math" w:hAnsi="Cambria Math"/>
                      </w:rPr>
                      <m:t>'</m:t>
                    </m:r>
                  </m:sup>
                </m:sSup>
                <m:r>
                  <w:rPr>
                    <w:rFonts w:ascii="Cambria Math" w:hAnsi="Cambria Math"/>
                  </w:rPr>
                  <m:t>+</m:t>
                </m:r>
                <m:sSup>
                  <m:sSupPr>
                    <m:ctrlPr>
                      <w:rPr>
                        <w:rFonts w:ascii="Cambria Math" w:hAnsi="Cambria Math"/>
                        <w:i/>
                      </w:rPr>
                    </m:ctrlPr>
                  </m:sSupPr>
                  <m:e>
                    <m:r>
                      <w:rPr>
                        <w:rFonts w:ascii="Cambria Math" w:hAnsi="Cambria Math"/>
                      </w:rPr>
                      <m:t>β</m:t>
                    </m:r>
                  </m:e>
                  <m:sup>
                    <m:r>
                      <w:rPr>
                        <w:rFonts w:ascii="Cambria Math" w:hAnsi="Cambria Math"/>
                      </w:rPr>
                      <m:t>'</m:t>
                    </m:r>
                  </m:sup>
                </m:sSup>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q</m:t>
                    </m:r>
                  </m:sub>
                </m:sSub>
                <m:r>
                  <w:rPr>
                    <w:rFonts w:ascii="Cambria Math" w:hAnsi="Cambria Math"/>
                  </w:rPr>
                  <m:t>+</m:t>
                </m:r>
                <m:sSub>
                  <m:sSubPr>
                    <m:ctrlPr>
                      <w:rPr>
                        <w:rFonts w:ascii="Cambria Math" w:hAnsi="Cambria Math"/>
                        <w:i/>
                      </w:rPr>
                    </m:ctrlPr>
                  </m:sSubPr>
                  <m:e>
                    <m:r>
                      <w:rPr>
                        <w:rFonts w:ascii="Cambria Math" w:hAnsi="Cambria Math"/>
                      </w:rPr>
                      <m:t>ε</m:t>
                    </m:r>
                  </m:e>
                  <m:sub>
                    <m:r>
                      <w:rPr>
                        <w:rFonts w:ascii="Cambria Math" w:hAnsi="Cambria Math"/>
                      </w:rPr>
                      <m:t>q</m:t>
                    </m:r>
                  </m:sub>
                </m:sSub>
              </m:oMath>
            </m:oMathPara>
          </w:p>
        </w:tc>
        <w:tc>
          <w:tcPr>
            <w:tcW w:w="750" w:type="pct"/>
            <w:vAlign w:val="center"/>
          </w:tcPr>
          <w:p w14:paraId="0A751401" w14:textId="77777777" w:rsidR="00706F4E" w:rsidRPr="00557211" w:rsidRDefault="00706F4E" w:rsidP="00CB04AC">
            <w:pPr>
              <w:spacing w:before="240" w:after="240"/>
              <w:jc w:val="center"/>
            </w:pPr>
            <w:r w:rsidRPr="00557211">
              <w:t>(5)</w:t>
            </w:r>
          </w:p>
        </w:tc>
      </w:tr>
      <w:tr w:rsidR="00706F4E" w:rsidRPr="00557211" w14:paraId="38D9990A" w14:textId="77777777" w:rsidTr="00CB04AC">
        <w:trPr>
          <w:jc w:val="center"/>
        </w:trPr>
        <w:tc>
          <w:tcPr>
            <w:tcW w:w="4250" w:type="pct"/>
            <w:vAlign w:val="center"/>
          </w:tcPr>
          <w:p w14:paraId="6A879E36" w14:textId="77777777" w:rsidR="00706F4E" w:rsidRPr="00690803" w:rsidRDefault="000E50BF" w:rsidP="00CB04AC">
            <w:pPr>
              <w:spacing w:before="240" w:after="240"/>
              <w:jc w:val="center"/>
            </w:pPr>
            <m:oMathPara>
              <m:oMathParaPr>
                <m:jc m:val="left"/>
              </m:oMathParaPr>
              <m:oMath>
                <m:sSub>
                  <m:sSubPr>
                    <m:ctrlPr>
                      <w:rPr>
                        <w:rFonts w:ascii="Cambria Math" w:hAnsi="Cambria Math"/>
                        <w:i/>
                      </w:rPr>
                    </m:ctrlPr>
                  </m:sSubPr>
                  <m:e>
                    <m:r>
                      <w:rPr>
                        <w:rFonts w:ascii="Cambria Math" w:hAnsi="Cambria Math"/>
                      </w:rPr>
                      <m:t>ψ</m:t>
                    </m:r>
                  </m:e>
                  <m:sub>
                    <m:r>
                      <w:rPr>
                        <w:rFonts w:ascii="Cambria Math" w:hAnsi="Cambria Math"/>
                      </w:rPr>
                      <m:t>q,k</m:t>
                    </m:r>
                  </m:sub>
                </m:sSub>
                <m:r>
                  <w:rPr>
                    <w:rFonts w:ascii="Cambria Math" w:hAnsi="Cambria Math"/>
                  </w:rPr>
                  <m:t>=</m:t>
                </m:r>
                <m:sSub>
                  <m:sSubPr>
                    <m:ctrlPr>
                      <w:rPr>
                        <w:rFonts w:ascii="Cambria Math" w:hAnsi="Cambria Math"/>
                        <w:i/>
                      </w:rPr>
                    </m:ctrlPr>
                  </m:sSubPr>
                  <m:e>
                    <m:r>
                      <w:rPr>
                        <w:rFonts w:ascii="Cambria Math" w:hAnsi="Cambria Math"/>
                      </w:rPr>
                      <m:t>ψ</m:t>
                    </m:r>
                  </m:e>
                  <m:sub>
                    <m:r>
                      <w:rPr>
                        <w:rFonts w:ascii="Cambria Math" w:hAnsi="Cambria Math"/>
                      </w:rPr>
                      <m:t>q,k-1</m:t>
                    </m:r>
                  </m:sub>
                </m:sSub>
                <m:r>
                  <w:rPr>
                    <w:rFonts w:ascii="Cambria Math" w:hAnsi="Cambria Math"/>
                  </w:rPr>
                  <m:t>+exp</m:t>
                </m:r>
                <m:r>
                  <m:rPr>
                    <m:sty m:val="p"/>
                  </m:rPr>
                  <w:rPr>
                    <w:rFonts w:ascii="Cambria Math" w:hAnsi="Cambria Math"/>
                  </w:rPr>
                  <m:t>⁡</m:t>
                </m:r>
                <m:r>
                  <w:rPr>
                    <w:rFonts w:ascii="Cambria Math" w:hAnsi="Cambria Math"/>
                  </w:rPr>
                  <m:t>[</m:t>
                </m:r>
                <m:sSubSup>
                  <m:sSubSupPr>
                    <m:ctrlPr>
                      <w:rPr>
                        <w:rFonts w:ascii="Cambria Math" w:hAnsi="Cambria Math"/>
                        <w:i/>
                      </w:rPr>
                    </m:ctrlPr>
                  </m:sSubSupPr>
                  <m:e>
                    <m:r>
                      <w:rPr>
                        <w:rFonts w:ascii="Cambria Math" w:hAnsi="Cambria Math"/>
                      </w:rPr>
                      <m:t>(δ</m:t>
                    </m:r>
                  </m:e>
                  <m:sub>
                    <m:r>
                      <w:rPr>
                        <w:rFonts w:ascii="Cambria Math" w:hAnsi="Cambria Math"/>
                      </w:rPr>
                      <m:t xml:space="preserve">qk </m:t>
                    </m:r>
                  </m:sub>
                  <m:sup>
                    <m:r>
                      <w:rPr>
                        <w:rFonts w:ascii="Cambria Math" w:hAnsi="Cambria Math"/>
                      </w:rPr>
                      <m:t>'</m:t>
                    </m:r>
                  </m:sup>
                </m:sSubSup>
                <m:r>
                  <w:rPr>
                    <w:rFonts w:ascii="Cambria Math" w:hAnsi="Cambria Math"/>
                  </w:rPr>
                  <m:t>+</m:t>
                </m:r>
                <m:sSubSup>
                  <m:sSubSupPr>
                    <m:ctrlPr>
                      <w:rPr>
                        <w:rFonts w:ascii="Cambria Math" w:hAnsi="Cambria Math"/>
                        <w:i/>
                      </w:rPr>
                    </m:ctrlPr>
                  </m:sSubSupPr>
                  <m:e>
                    <m:r>
                      <w:rPr>
                        <w:rFonts w:ascii="Cambria Math" w:hAnsi="Cambria Math"/>
                      </w:rPr>
                      <m:t>θ</m:t>
                    </m:r>
                  </m:e>
                  <m:sub>
                    <m:r>
                      <w:rPr>
                        <w:rFonts w:ascii="Cambria Math" w:hAnsi="Cambria Math"/>
                      </w:rPr>
                      <m:t>qk</m:t>
                    </m:r>
                  </m:sub>
                  <m:sup>
                    <m:r>
                      <w:rPr>
                        <w:rFonts w:ascii="Cambria Math" w:hAnsi="Cambria Math"/>
                      </w:rPr>
                      <m:t>'</m:t>
                    </m:r>
                  </m:sup>
                </m:sSubSup>
                <m:r>
                  <w:rPr>
                    <w:rFonts w:ascii="Cambria Math" w:hAnsi="Cambria Math"/>
                  </w:rPr>
                  <m:t>)</m:t>
                </m:r>
                <m:sSub>
                  <m:sSubPr>
                    <m:ctrlPr>
                      <w:rPr>
                        <w:rFonts w:ascii="Cambria Math" w:hAnsi="Cambria Math"/>
                        <w:i/>
                      </w:rPr>
                    </m:ctrlPr>
                  </m:sSubPr>
                  <m:e>
                    <m:r>
                      <w:rPr>
                        <w:rFonts w:ascii="Cambria Math" w:hAnsi="Cambria Math"/>
                      </w:rPr>
                      <m:t>Z</m:t>
                    </m:r>
                  </m:e>
                  <m:sub>
                    <m:r>
                      <w:rPr>
                        <w:rFonts w:ascii="Cambria Math" w:hAnsi="Cambria Math"/>
                      </w:rPr>
                      <m:t>qk</m:t>
                    </m:r>
                  </m:sub>
                </m:sSub>
                <m:r>
                  <w:rPr>
                    <w:rFonts w:ascii="Cambria Math" w:hAnsi="Cambria Math"/>
                  </w:rPr>
                  <m:t>]</m:t>
                </m:r>
              </m:oMath>
            </m:oMathPara>
          </w:p>
        </w:tc>
        <w:tc>
          <w:tcPr>
            <w:tcW w:w="750" w:type="pct"/>
            <w:vAlign w:val="center"/>
          </w:tcPr>
          <w:p w14:paraId="6FCD7A4C" w14:textId="77777777" w:rsidR="00706F4E" w:rsidRPr="00557211" w:rsidRDefault="00706F4E" w:rsidP="00CB04AC">
            <w:pPr>
              <w:spacing w:before="200" w:after="200"/>
              <w:jc w:val="center"/>
            </w:pPr>
            <w:r w:rsidRPr="00557211">
              <w:t>(6)</w:t>
            </w:r>
          </w:p>
        </w:tc>
      </w:tr>
    </w:tbl>
    <w:p w14:paraId="0ED0EFF9" w14:textId="166001AA" w:rsidR="00706F4E" w:rsidRDefault="00706F4E" w:rsidP="00CB04AC">
      <w:pPr>
        <w:ind w:firstLine="720"/>
        <w:rPr>
          <w:rFonts w:cs="Times New Roman"/>
          <w:szCs w:val="24"/>
        </w:rPr>
      </w:pPr>
      <w:r w:rsidRPr="00557211">
        <w:rPr>
          <w:rFonts w:cs="Times New Roman"/>
          <w:szCs w:val="24"/>
        </w:rPr>
        <w:lastRenderedPageBreak/>
        <w:t xml:space="preserve">We assume that </w:t>
      </w:r>
      <m:oMath>
        <m:sSup>
          <m:sSupPr>
            <m:ctrlPr>
              <w:rPr>
                <w:rFonts w:ascii="Cambria Math" w:hAnsi="Cambria Math" w:cs="Times New Roman"/>
                <w:i/>
                <w:szCs w:val="24"/>
                <w:lang w:eastAsia="en-CA"/>
              </w:rPr>
            </m:ctrlPr>
          </m:sSupPr>
          <m:e>
            <m:r>
              <w:rPr>
                <w:rFonts w:ascii="Cambria Math" w:hAnsi="Cambria Math" w:cs="Times New Roman"/>
                <w:szCs w:val="24"/>
              </w:rPr>
              <m:t>β</m:t>
            </m:r>
          </m:e>
          <m:sup>
            <m:r>
              <w:rPr>
                <w:rFonts w:ascii="Cambria Math" w:hAnsi="Cambria Math" w:cs="Times New Roman"/>
                <w:szCs w:val="24"/>
              </w:rPr>
              <m:t>'</m:t>
            </m:r>
          </m:sup>
        </m:sSup>
      </m:oMath>
      <w:r w:rsidRPr="00557211">
        <w:rPr>
          <w:rFonts w:cs="Times New Roman"/>
          <w:szCs w:val="24"/>
        </w:rPr>
        <w:t xml:space="preserve">and </w:t>
      </w:r>
      <m:oMath>
        <m:sSubSup>
          <m:sSubSupPr>
            <m:ctrlPr>
              <w:rPr>
                <w:rFonts w:ascii="Cambria Math" w:hAnsi="Cambria Math" w:cs="Times New Roman"/>
                <w:i/>
                <w:szCs w:val="24"/>
                <w:lang w:eastAsia="en-CA"/>
              </w:rPr>
            </m:ctrlPr>
          </m:sSubSupPr>
          <m:e>
            <m:r>
              <w:rPr>
                <w:rFonts w:ascii="Cambria Math" w:hAnsi="Cambria Math" w:cs="Times New Roman"/>
                <w:szCs w:val="24"/>
              </w:rPr>
              <m:t>θ</m:t>
            </m:r>
          </m:e>
          <m:sub>
            <m:r>
              <w:rPr>
                <w:rFonts w:ascii="Cambria Math" w:hAnsi="Cambria Math" w:cs="Times New Roman"/>
                <w:szCs w:val="24"/>
              </w:rPr>
              <m:t>qk</m:t>
            </m:r>
          </m:sub>
          <m:sup>
            <m:r>
              <w:rPr>
                <w:rFonts w:ascii="Cambria Math" w:hAnsi="Cambria Math" w:cs="Times New Roman"/>
                <w:szCs w:val="24"/>
              </w:rPr>
              <m:t>'</m:t>
            </m:r>
          </m:sup>
        </m:sSubSup>
      </m:oMath>
      <w:r w:rsidRPr="00557211">
        <w:rPr>
          <w:rFonts w:cs="Times New Roman"/>
          <w:szCs w:val="24"/>
        </w:rPr>
        <w:t xml:space="preserve"> are independent realizations from normal distribution for this study. The proposed approach takes the form of a random coefficients GOL model thus allowing us to capture the influence of </w:t>
      </w:r>
      <w:r w:rsidR="00F766CD">
        <w:rPr>
          <w:rFonts w:cs="Times New Roman"/>
          <w:szCs w:val="24"/>
        </w:rPr>
        <w:t xml:space="preserve">exogenous variables and </w:t>
      </w:r>
      <w:r w:rsidRPr="00557211">
        <w:rPr>
          <w:rFonts w:cs="Times New Roman"/>
          <w:szCs w:val="24"/>
        </w:rPr>
        <w:t xml:space="preserve">year specific error correlation through elements of </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q</m:t>
            </m:r>
          </m:sub>
        </m:sSub>
      </m:oMath>
      <w:r w:rsidRPr="00557211">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Z</m:t>
            </m:r>
          </m:e>
          <m:sub>
            <m:r>
              <w:rPr>
                <w:rFonts w:ascii="Cambria Math" w:hAnsi="Cambria Math" w:cs="Times New Roman"/>
                <w:szCs w:val="24"/>
              </w:rPr>
              <m:t>qk</m:t>
            </m:r>
          </m:sub>
        </m:sSub>
      </m:oMath>
      <w:r w:rsidRPr="00557211">
        <w:rPr>
          <w:rFonts w:cs="Times New Roman"/>
          <w:szCs w:val="24"/>
        </w:rPr>
        <w:t>. This approach is analogous to splitting the error term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q</m:t>
            </m:r>
          </m:sub>
        </m:sSub>
      </m:oMath>
      <w:r w:rsidRPr="00557211">
        <w:rPr>
          <w:rFonts w:cs="Times New Roman"/>
          <w:szCs w:val="24"/>
        </w:rPr>
        <w:t xml:space="preserve">) into multiple error components (analogous to error components mixed logit model). The parameters to be estimated in the MGOL model are the mean and covariance matrix of the distributions of </w:t>
      </w:r>
      <m:oMath>
        <m:sSup>
          <m:sSupPr>
            <m:ctrlPr>
              <w:rPr>
                <w:rFonts w:ascii="Cambria Math" w:hAnsi="Cambria Math" w:cs="Times New Roman"/>
                <w:i/>
                <w:szCs w:val="24"/>
                <w:lang w:eastAsia="en-CA"/>
              </w:rPr>
            </m:ctrlPr>
          </m:sSupPr>
          <m:e>
            <m:r>
              <w:rPr>
                <w:rFonts w:ascii="Cambria Math" w:hAnsi="Cambria Math" w:cs="Times New Roman"/>
                <w:szCs w:val="24"/>
              </w:rPr>
              <m:t>β</m:t>
            </m:r>
          </m:e>
          <m:sup>
            <m:r>
              <w:rPr>
                <w:rFonts w:ascii="Cambria Math" w:hAnsi="Cambria Math" w:cs="Times New Roman"/>
                <w:szCs w:val="24"/>
              </w:rPr>
              <m:t>'</m:t>
            </m:r>
          </m:sup>
        </m:sSup>
      </m:oMath>
      <w:r w:rsidRPr="00557211">
        <w:rPr>
          <w:rFonts w:cs="Times New Roman"/>
          <w:szCs w:val="24"/>
        </w:rPr>
        <w:t xml:space="preserve">and </w:t>
      </w:r>
      <m:oMath>
        <m:sSubSup>
          <m:sSubSupPr>
            <m:ctrlPr>
              <w:rPr>
                <w:rFonts w:ascii="Cambria Math" w:hAnsi="Cambria Math" w:cs="Times New Roman"/>
                <w:i/>
                <w:szCs w:val="24"/>
                <w:lang w:eastAsia="en-CA"/>
              </w:rPr>
            </m:ctrlPr>
          </m:sSubSupPr>
          <m:e>
            <m:r>
              <w:rPr>
                <w:rFonts w:ascii="Cambria Math" w:hAnsi="Cambria Math" w:cs="Times New Roman"/>
                <w:szCs w:val="24"/>
              </w:rPr>
              <m:t>θ</m:t>
            </m:r>
          </m:e>
          <m:sub>
            <m:r>
              <w:rPr>
                <w:rFonts w:ascii="Cambria Math" w:hAnsi="Cambria Math" w:cs="Times New Roman"/>
                <w:szCs w:val="24"/>
              </w:rPr>
              <m:t>qk</m:t>
            </m:r>
          </m:sub>
          <m:sup>
            <m:r>
              <w:rPr>
                <w:rFonts w:ascii="Cambria Math" w:hAnsi="Cambria Math" w:cs="Times New Roman"/>
                <w:szCs w:val="24"/>
              </w:rPr>
              <m:t>'</m:t>
            </m:r>
          </m:sup>
        </m:sSubSup>
      </m:oMath>
      <w:r w:rsidRPr="00557211">
        <w:rPr>
          <w:rFonts w:cs="Times New Roman"/>
          <w:szCs w:val="24"/>
          <w:lang w:eastAsia="en-CA"/>
        </w:rPr>
        <w:t xml:space="preserve">. </w:t>
      </w:r>
      <w:r w:rsidRPr="00557211">
        <w:rPr>
          <w:rFonts w:cs="Times New Roman"/>
          <w:szCs w:val="24"/>
        </w:rPr>
        <w:t xml:space="preserve">In this study, we use the Halton sequence (200 Halton draws) to evaluate the multidimensional integrals (see </w:t>
      </w:r>
      <w:r>
        <w:rPr>
          <w:rFonts w:cs="Times New Roman"/>
          <w:noProof/>
          <w:szCs w:val="24"/>
        </w:rPr>
        <w:t>Eluru et al., 2008</w:t>
      </w:r>
      <w:r w:rsidRPr="00557211">
        <w:rPr>
          <w:rFonts w:cs="Times New Roman"/>
          <w:szCs w:val="24"/>
        </w:rPr>
        <w:t xml:space="preserve"> for a similar estimation process). In our analysis, </w:t>
      </w:r>
      <w:r w:rsidRPr="00557211">
        <w:rPr>
          <w:rFonts w:cs="Times New Roman"/>
          <w:i/>
          <w:szCs w:val="24"/>
        </w:rPr>
        <w:t>x</w:t>
      </w:r>
      <w:r w:rsidRPr="00557211">
        <w:rPr>
          <w:rFonts w:cs="Times New Roman"/>
          <w:i/>
          <w:szCs w:val="24"/>
          <w:vertAlign w:val="subscript"/>
        </w:rPr>
        <w:t>q</w:t>
      </w:r>
      <w:r w:rsidRPr="00557211">
        <w:rPr>
          <w:rFonts w:cs="Times New Roman"/>
          <w:szCs w:val="24"/>
        </w:rPr>
        <w:t xml:space="preserve"> vector includes the year of the data collection allowing us to estimate observed and unobserved variations with respect to time. </w:t>
      </w:r>
    </w:p>
    <w:p w14:paraId="14A41AB6" w14:textId="77777777" w:rsidR="00B478B5" w:rsidRPr="00557211" w:rsidRDefault="00B478B5" w:rsidP="00CB04AC">
      <w:pPr>
        <w:ind w:firstLine="720"/>
        <w:rPr>
          <w:rFonts w:cs="Times New Roman"/>
          <w:szCs w:val="24"/>
        </w:rPr>
      </w:pPr>
    </w:p>
    <w:p w14:paraId="1EB664B1" w14:textId="77777777" w:rsidR="00706F4E" w:rsidRDefault="00706F4E" w:rsidP="00CB04AC">
      <w:pPr>
        <w:pStyle w:val="Heading1"/>
        <w:spacing w:before="0" w:after="0"/>
        <w:ind w:left="432" w:hanging="432"/>
        <w:rPr>
          <w:szCs w:val="24"/>
        </w:rPr>
      </w:pPr>
      <w:r w:rsidRPr="00150D32">
        <w:rPr>
          <w:szCs w:val="24"/>
        </w:rPr>
        <w:t>DATA</w:t>
      </w:r>
    </w:p>
    <w:p w14:paraId="5641B005" w14:textId="77777777" w:rsidR="00706F4E" w:rsidRPr="00150D32" w:rsidRDefault="00706F4E" w:rsidP="00CB04AC"/>
    <w:p w14:paraId="310A8D5E" w14:textId="77777777" w:rsidR="00706F4E" w:rsidRPr="00150D32" w:rsidRDefault="00706F4E" w:rsidP="00CB04AC">
      <w:pPr>
        <w:pStyle w:val="Heading2"/>
        <w:spacing w:before="0" w:after="0"/>
        <w:ind w:left="576" w:hanging="576"/>
      </w:pPr>
      <w:r>
        <w:t>Data Source and Data Description</w:t>
      </w:r>
    </w:p>
    <w:p w14:paraId="7CDE0D56" w14:textId="7620403F" w:rsidR="00706F4E" w:rsidRDefault="00706F4E" w:rsidP="00CB04AC">
      <w:pPr>
        <w:rPr>
          <w:rFonts w:cs="Times New Roman"/>
          <w:szCs w:val="24"/>
        </w:rPr>
      </w:pPr>
      <w:r w:rsidRPr="00F56C7E">
        <w:rPr>
          <w:rFonts w:cs="Times New Roman"/>
          <w:szCs w:val="24"/>
        </w:rPr>
        <w:t>The data for the current study is sourced from the “General Estimates System (GES)” database for the years 1989, 1994, 1999, 2004, 2009, and 2014. The GES database is a nationally representative sample of road crashes collected and compiled from about 60 jurisdictions across the United States. The data is obtained from the U. S. Department of Transportation, National Highway Traffic Safety Administration’s National Center for Statistics and Analysis (ftp://ftp.nhtsa.dot.gov/GES/). The data includes information on reports compiled by police officers for crashes involving at least one motor vehicle traveling on a roadway and resulting in property damage, injury or death to the road users.</w:t>
      </w:r>
      <w:r>
        <w:rPr>
          <w:rFonts w:cs="Times New Roman"/>
          <w:szCs w:val="24"/>
        </w:rPr>
        <w:t xml:space="preserve"> </w:t>
      </w:r>
      <w:r>
        <w:t>For the six years, t</w:t>
      </w:r>
      <w:r w:rsidRPr="00A34928">
        <w:rPr>
          <w:szCs w:val="24"/>
        </w:rPr>
        <w:t xml:space="preserve">he crash database has a record of </w:t>
      </w:r>
      <w:r w:rsidRPr="001023FD">
        <w:rPr>
          <w:szCs w:val="24"/>
        </w:rPr>
        <w:t>286,490</w:t>
      </w:r>
      <w:r>
        <w:rPr>
          <w:szCs w:val="24"/>
        </w:rPr>
        <w:t xml:space="preserve"> crashes involving </w:t>
      </w:r>
      <w:r w:rsidRPr="001023FD">
        <w:rPr>
          <w:szCs w:val="24"/>
        </w:rPr>
        <w:t>493,249</w:t>
      </w:r>
      <w:r>
        <w:rPr>
          <w:szCs w:val="24"/>
        </w:rPr>
        <w:t xml:space="preserve"> vehicles and </w:t>
      </w:r>
      <w:r w:rsidRPr="001023FD">
        <w:rPr>
          <w:szCs w:val="24"/>
        </w:rPr>
        <w:t>789,576</w:t>
      </w:r>
      <w:r>
        <w:rPr>
          <w:szCs w:val="24"/>
        </w:rPr>
        <w:t xml:space="preserve"> individuals. </w:t>
      </w:r>
      <w:r w:rsidRPr="00F56C7E">
        <w:rPr>
          <w:rFonts w:cs="Times New Roman"/>
          <w:szCs w:val="24"/>
        </w:rPr>
        <w:t xml:space="preserve">A </w:t>
      </w:r>
      <w:r>
        <w:rPr>
          <w:rFonts w:cs="Times New Roman"/>
          <w:szCs w:val="24"/>
        </w:rPr>
        <w:t>five</w:t>
      </w:r>
      <w:r w:rsidRPr="00F56C7E">
        <w:rPr>
          <w:rFonts w:cs="Times New Roman"/>
          <w:szCs w:val="24"/>
        </w:rPr>
        <w:t>-point ordinal scale is used in the database to represent the injury severity of individuals involved in these crashes</w:t>
      </w:r>
      <w:r w:rsidR="004A5E8B">
        <w:rPr>
          <w:rStyle w:val="FootnoteReference"/>
          <w:rFonts w:cs="Times New Roman"/>
          <w:szCs w:val="24"/>
        </w:rPr>
        <w:footnoteReference w:id="1"/>
      </w:r>
      <w:r w:rsidRPr="00F56C7E">
        <w:rPr>
          <w:rFonts w:cs="Times New Roman"/>
          <w:szCs w:val="24"/>
        </w:rPr>
        <w:t xml:space="preserve">: 1) No injury; 2) Possible injury; 3) Non-incapacitating injury; 4) Incapacitating injury and </w:t>
      </w:r>
      <w:r>
        <w:rPr>
          <w:rFonts w:cs="Times New Roman"/>
          <w:szCs w:val="24"/>
        </w:rPr>
        <w:t xml:space="preserve">5) </w:t>
      </w:r>
      <w:r w:rsidRPr="00F56C7E">
        <w:rPr>
          <w:rFonts w:cs="Times New Roman"/>
          <w:szCs w:val="24"/>
        </w:rPr>
        <w:t xml:space="preserve">Fatal injury. Further, the dataset compiles information on a multitude of factors (driver characteristics, vehicle characteristics, roadway attributes, environmental factors, and crash characteristics) representing the crash situations and events. </w:t>
      </w:r>
      <w:r>
        <w:rPr>
          <w:rFonts w:cs="Times New Roman"/>
          <w:szCs w:val="24"/>
        </w:rPr>
        <w:t>A number of crash-</w:t>
      </w:r>
      <w:r w:rsidRPr="00F56C7E">
        <w:rPr>
          <w:rFonts w:cs="Times New Roman"/>
          <w:szCs w:val="24"/>
        </w:rPr>
        <w:t>related factors are extracted from this database in order to explore the variables that might influence the driver injury severity.</w:t>
      </w:r>
    </w:p>
    <w:p w14:paraId="6DB2934D" w14:textId="77777777" w:rsidR="00706F4E" w:rsidRDefault="00706F4E" w:rsidP="00CB04AC">
      <w:pPr>
        <w:rPr>
          <w:rFonts w:cs="Times New Roman"/>
          <w:szCs w:val="24"/>
        </w:rPr>
      </w:pPr>
    </w:p>
    <w:p w14:paraId="76C9E2F0" w14:textId="77777777" w:rsidR="00706F4E" w:rsidRPr="003C242A" w:rsidRDefault="00706F4E" w:rsidP="00CB04AC">
      <w:pPr>
        <w:pStyle w:val="Heading2"/>
        <w:spacing w:before="0" w:after="0"/>
        <w:ind w:left="576" w:hanging="576"/>
      </w:pPr>
      <w:r w:rsidRPr="003C242A">
        <w:t>Data Assembly and Data Preparation</w:t>
      </w:r>
    </w:p>
    <w:p w14:paraId="3A13F5AB" w14:textId="2F51916C" w:rsidR="00706F4E" w:rsidRDefault="00706F4E" w:rsidP="00CB04AC">
      <w:pPr>
        <w:rPr>
          <w:rFonts w:cs="Times New Roman"/>
          <w:szCs w:val="24"/>
        </w:rPr>
      </w:pPr>
      <w:r w:rsidRPr="009623D6">
        <w:rPr>
          <w:rFonts w:cs="Times New Roman"/>
          <w:szCs w:val="24"/>
        </w:rPr>
        <w:t xml:space="preserve">The focus of this study is </w:t>
      </w:r>
      <w:r w:rsidR="00F766CD">
        <w:rPr>
          <w:rFonts w:cs="Times New Roman"/>
          <w:szCs w:val="24"/>
        </w:rPr>
        <w:t xml:space="preserve">on </w:t>
      </w:r>
      <w:r w:rsidRPr="009623D6">
        <w:rPr>
          <w:rFonts w:cs="Times New Roman"/>
          <w:szCs w:val="24"/>
        </w:rPr>
        <w:t>injury severity of drivers of passenger vehicles (passenger car, sport utility vehicle, pickup or van). Thus, the following criteria were employed for sample formation:</w:t>
      </w:r>
      <w:r>
        <w:rPr>
          <w:rFonts w:cs="Times New Roman"/>
          <w:szCs w:val="24"/>
        </w:rPr>
        <w:t xml:space="preserve"> (1) </w:t>
      </w:r>
      <w:r w:rsidRPr="009623D6">
        <w:rPr>
          <w:rFonts w:cs="Times New Roman"/>
          <w:szCs w:val="24"/>
        </w:rPr>
        <w:t>The crashes that involve only non-commercial (private) passenger vehicle drivers are selected (to avoid the potential systematic differences between commercial and non-commercial driver groups)</w:t>
      </w:r>
      <w:r>
        <w:rPr>
          <w:rFonts w:cs="Times New Roman"/>
          <w:szCs w:val="24"/>
        </w:rPr>
        <w:t xml:space="preserve">. (2) </w:t>
      </w:r>
      <w:r w:rsidRPr="009623D6">
        <w:rPr>
          <w:rFonts w:cs="Times New Roman"/>
          <w:szCs w:val="24"/>
        </w:rPr>
        <w:t xml:space="preserve">The passenger vehicle crashes that involve another passenger vehicle </w:t>
      </w:r>
      <w:r>
        <w:rPr>
          <w:rFonts w:cs="Times New Roman"/>
          <w:szCs w:val="24"/>
        </w:rPr>
        <w:t xml:space="preserve">or a fixed object are examined. </w:t>
      </w:r>
      <w:r w:rsidRPr="009623D6">
        <w:rPr>
          <w:rFonts w:cs="Times New Roman"/>
          <w:szCs w:val="24"/>
        </w:rPr>
        <w:t>The crashes that involve more than two vehicles are excluded from the analysis. The final dataset of non-commercial driver of passenger vehicles</w:t>
      </w:r>
      <w:r>
        <w:rPr>
          <w:rFonts w:cs="Times New Roman"/>
          <w:szCs w:val="24"/>
        </w:rPr>
        <w:t xml:space="preserve"> from all years</w:t>
      </w:r>
      <w:r w:rsidRPr="009623D6">
        <w:rPr>
          <w:rFonts w:cs="Times New Roman"/>
          <w:szCs w:val="24"/>
        </w:rPr>
        <w:t xml:space="preserve">, after removing records with missing information for essential attributes consisted of about </w:t>
      </w:r>
      <w:r>
        <w:rPr>
          <w:rFonts w:cs="Times New Roman"/>
          <w:szCs w:val="24"/>
        </w:rPr>
        <w:t xml:space="preserve">251,701 records – with </w:t>
      </w:r>
      <w:r w:rsidRPr="00992881">
        <w:rPr>
          <w:rFonts w:cs="Times New Roman"/>
          <w:szCs w:val="24"/>
        </w:rPr>
        <w:t>31,012</w:t>
      </w:r>
      <w:r>
        <w:rPr>
          <w:rFonts w:cs="Times New Roman"/>
          <w:szCs w:val="24"/>
        </w:rPr>
        <w:t xml:space="preserve"> records for the year 1989; </w:t>
      </w:r>
      <w:r w:rsidRPr="00992881">
        <w:rPr>
          <w:rFonts w:cs="Times New Roman"/>
          <w:szCs w:val="24"/>
        </w:rPr>
        <w:t>42,858</w:t>
      </w:r>
      <w:r>
        <w:rPr>
          <w:rFonts w:cs="Times New Roman"/>
          <w:szCs w:val="24"/>
        </w:rPr>
        <w:t xml:space="preserve"> records for the year 1994; </w:t>
      </w:r>
      <w:r w:rsidRPr="00992881">
        <w:rPr>
          <w:rFonts w:cs="Times New Roman"/>
          <w:szCs w:val="24"/>
        </w:rPr>
        <w:t>45,959</w:t>
      </w:r>
      <w:r>
        <w:rPr>
          <w:rFonts w:cs="Times New Roman"/>
          <w:szCs w:val="24"/>
        </w:rPr>
        <w:t xml:space="preserve"> records for the year 1999; </w:t>
      </w:r>
      <w:r w:rsidRPr="00992881">
        <w:rPr>
          <w:rFonts w:cs="Times New Roman"/>
          <w:szCs w:val="24"/>
        </w:rPr>
        <w:t>46,889</w:t>
      </w:r>
      <w:r>
        <w:rPr>
          <w:rFonts w:cs="Times New Roman"/>
          <w:szCs w:val="24"/>
        </w:rPr>
        <w:t xml:space="preserve"> records for the year 2004; </w:t>
      </w:r>
      <w:r w:rsidRPr="00992881">
        <w:rPr>
          <w:rFonts w:cs="Times New Roman"/>
          <w:szCs w:val="24"/>
        </w:rPr>
        <w:t>31,408</w:t>
      </w:r>
      <w:r>
        <w:rPr>
          <w:rFonts w:cs="Times New Roman"/>
          <w:szCs w:val="24"/>
        </w:rPr>
        <w:t xml:space="preserve"> records for the year 2009 and </w:t>
      </w:r>
      <w:r w:rsidRPr="00992881">
        <w:rPr>
          <w:rFonts w:cs="Times New Roman"/>
          <w:szCs w:val="24"/>
        </w:rPr>
        <w:t>53,575</w:t>
      </w:r>
      <w:r w:rsidRPr="009623D6">
        <w:rPr>
          <w:rFonts w:cs="Times New Roman"/>
          <w:szCs w:val="24"/>
        </w:rPr>
        <w:t xml:space="preserve"> records</w:t>
      </w:r>
      <w:r>
        <w:rPr>
          <w:rFonts w:cs="Times New Roman"/>
          <w:szCs w:val="24"/>
        </w:rPr>
        <w:t xml:space="preserve"> for </w:t>
      </w:r>
      <w:r>
        <w:rPr>
          <w:rFonts w:cs="Times New Roman"/>
          <w:szCs w:val="24"/>
        </w:rPr>
        <w:lastRenderedPageBreak/>
        <w:t>the year 2014</w:t>
      </w:r>
      <w:r w:rsidRPr="009623D6">
        <w:rPr>
          <w:rFonts w:cs="Times New Roman"/>
          <w:szCs w:val="24"/>
        </w:rPr>
        <w:t xml:space="preserve">. </w:t>
      </w:r>
      <w:r w:rsidR="0038065F" w:rsidRPr="0008571B">
        <w:rPr>
          <w:rFonts w:cs="Times New Roman"/>
          <w:szCs w:val="24"/>
        </w:rPr>
        <w:t>From this dataset</w:t>
      </w:r>
      <w:r w:rsidR="0008571B" w:rsidRPr="0008571B">
        <w:rPr>
          <w:rFonts w:cs="Times New Roman"/>
          <w:szCs w:val="24"/>
        </w:rPr>
        <w:t xml:space="preserve">, </w:t>
      </w:r>
      <w:r w:rsidR="0038065F" w:rsidRPr="0008571B">
        <w:rPr>
          <w:rFonts w:cs="Times New Roman"/>
          <w:szCs w:val="24"/>
        </w:rPr>
        <w:t>a sample of</w:t>
      </w:r>
      <w:r w:rsidR="0008571B" w:rsidRPr="0008571B">
        <w:rPr>
          <w:rFonts w:cs="Times New Roman"/>
          <w:szCs w:val="24"/>
        </w:rPr>
        <w:t xml:space="preserve"> </w:t>
      </w:r>
      <w:r w:rsidR="0008571B">
        <w:rPr>
          <w:rFonts w:cs="Times New Roman"/>
          <w:szCs w:val="24"/>
        </w:rPr>
        <w:t>2000</w:t>
      </w:r>
      <w:r w:rsidR="0008571B" w:rsidRPr="0008571B">
        <w:rPr>
          <w:rFonts w:cs="Times New Roman"/>
          <w:szCs w:val="24"/>
        </w:rPr>
        <w:t xml:space="preserve"> re</w:t>
      </w:r>
      <w:r w:rsidR="0008571B">
        <w:rPr>
          <w:rFonts w:cs="Times New Roman"/>
          <w:szCs w:val="24"/>
        </w:rPr>
        <w:t>cords</w:t>
      </w:r>
      <w:r w:rsidR="0038065F">
        <w:rPr>
          <w:rFonts w:cs="Times New Roman"/>
          <w:szCs w:val="24"/>
        </w:rPr>
        <w:t xml:space="preserve"> from each year</w:t>
      </w:r>
      <w:r w:rsidR="0008571B">
        <w:rPr>
          <w:rFonts w:cs="Times New Roman"/>
          <w:szCs w:val="24"/>
        </w:rPr>
        <w:t xml:space="preserve"> </w:t>
      </w:r>
      <w:r w:rsidR="0008571B" w:rsidRPr="0008571B">
        <w:rPr>
          <w:rFonts w:cs="Times New Roman"/>
          <w:szCs w:val="24"/>
        </w:rPr>
        <w:t>is</w:t>
      </w:r>
      <w:r w:rsidR="0008571B">
        <w:rPr>
          <w:rFonts w:cs="Times New Roman"/>
          <w:szCs w:val="24"/>
        </w:rPr>
        <w:t xml:space="preserve"> </w:t>
      </w:r>
      <w:r w:rsidR="0008571B" w:rsidRPr="0008571B">
        <w:rPr>
          <w:rFonts w:cs="Times New Roman"/>
          <w:szCs w:val="24"/>
        </w:rPr>
        <w:t>sampled</w:t>
      </w:r>
      <w:r w:rsidR="0008571B">
        <w:rPr>
          <w:rFonts w:cs="Times New Roman"/>
          <w:szCs w:val="24"/>
        </w:rPr>
        <w:t xml:space="preserve"> </w:t>
      </w:r>
      <w:r w:rsidR="0008571B" w:rsidRPr="0008571B">
        <w:rPr>
          <w:rFonts w:cs="Times New Roman"/>
          <w:szCs w:val="24"/>
        </w:rPr>
        <w:t>out</w:t>
      </w:r>
      <w:r w:rsidR="0008571B">
        <w:rPr>
          <w:rFonts w:cs="Times New Roman"/>
          <w:szCs w:val="24"/>
        </w:rPr>
        <w:t xml:space="preserve"> </w:t>
      </w:r>
      <w:r w:rsidR="0038065F" w:rsidRPr="0008571B">
        <w:rPr>
          <w:rFonts w:cs="Times New Roman"/>
          <w:szCs w:val="24"/>
        </w:rPr>
        <w:t>for the purpose of analysis</w:t>
      </w:r>
      <w:r w:rsidR="0038065F">
        <w:rPr>
          <w:rFonts w:cs="Times New Roman"/>
          <w:szCs w:val="24"/>
        </w:rPr>
        <w:t>.</w:t>
      </w:r>
      <w:r w:rsidR="0008571B" w:rsidRPr="0008571B">
        <w:rPr>
          <w:rFonts w:cs="Times New Roman"/>
          <w:szCs w:val="24"/>
        </w:rPr>
        <w:t xml:space="preserve"> </w:t>
      </w:r>
      <w:r w:rsidR="0038065F">
        <w:rPr>
          <w:rFonts w:cs="Times New Roman"/>
          <w:szCs w:val="24"/>
        </w:rPr>
        <w:t xml:space="preserve">Thus, the final estimation sample has 12,000 data records. </w:t>
      </w:r>
      <w:r>
        <w:rPr>
          <w:rFonts w:cs="Times New Roman"/>
          <w:szCs w:val="24"/>
        </w:rPr>
        <w:t xml:space="preserve">Table 1 presents the </w:t>
      </w:r>
      <w:r w:rsidR="0038065F">
        <w:rPr>
          <w:rFonts w:cs="Times New Roman"/>
          <w:szCs w:val="24"/>
        </w:rPr>
        <w:t>sample share</w:t>
      </w:r>
      <w:r>
        <w:rPr>
          <w:rFonts w:cs="Times New Roman"/>
          <w:szCs w:val="24"/>
        </w:rPr>
        <w:t xml:space="preserve"> for different severity levels in the estimation sample across different years considered. From the table, we can see that the injury severity shares remain reasonably stable over the years, however for 2004 and 2009, the incapacitating and fatal crash shares are higher relative to other years. </w:t>
      </w:r>
      <w:r w:rsidRPr="009623D6">
        <w:rPr>
          <w:rFonts w:cs="Times New Roman"/>
          <w:szCs w:val="24"/>
        </w:rPr>
        <w:t>In this final sample</w:t>
      </w:r>
      <w:r>
        <w:rPr>
          <w:rFonts w:cs="Times New Roman"/>
          <w:szCs w:val="24"/>
        </w:rPr>
        <w:t xml:space="preserve">, </w:t>
      </w:r>
      <w:r w:rsidRPr="009623D6">
        <w:rPr>
          <w:rFonts w:cs="Times New Roman"/>
          <w:szCs w:val="24"/>
        </w:rPr>
        <w:t>the percentage of fatal crashes sustained by drivers is extremely small (</w:t>
      </w:r>
      <w:r>
        <w:rPr>
          <w:rFonts w:cs="Times New Roman"/>
          <w:szCs w:val="24"/>
        </w:rPr>
        <w:t>0.5%).</w:t>
      </w:r>
      <w:r w:rsidRPr="009623D6">
        <w:rPr>
          <w:rFonts w:cs="Times New Roman"/>
          <w:szCs w:val="24"/>
        </w:rPr>
        <w:t xml:space="preserve"> Therefore, both the fatal and incapacitating injury categories are </w:t>
      </w:r>
      <w:r w:rsidRPr="005531B0">
        <w:rPr>
          <w:rFonts w:cs="Times New Roman"/>
          <w:szCs w:val="24"/>
        </w:rPr>
        <w:t>merged together to ensure a representative share for each alternative crash level. In the final</w:t>
      </w:r>
      <w:r w:rsidRPr="009623D6">
        <w:rPr>
          <w:rFonts w:cs="Times New Roman"/>
          <w:szCs w:val="24"/>
        </w:rPr>
        <w:t xml:space="preserve"> estimation sample, the distributions of driver injur</w:t>
      </w:r>
      <w:r>
        <w:rPr>
          <w:rFonts w:cs="Times New Roman"/>
          <w:szCs w:val="24"/>
        </w:rPr>
        <w:t>y severities are: no injury 70.7%, possible injury 13.3</w:t>
      </w:r>
      <w:r w:rsidRPr="009623D6">
        <w:rPr>
          <w:rFonts w:cs="Times New Roman"/>
          <w:szCs w:val="24"/>
        </w:rPr>
        <w:t>%</w:t>
      </w:r>
      <w:r>
        <w:rPr>
          <w:rFonts w:cs="Times New Roman"/>
          <w:szCs w:val="24"/>
        </w:rPr>
        <w:t>, non-incapacitating injury 10.0</w:t>
      </w:r>
      <w:r w:rsidRPr="009623D6">
        <w:rPr>
          <w:rFonts w:cs="Times New Roman"/>
          <w:szCs w:val="24"/>
        </w:rPr>
        <w:t>% and</w:t>
      </w:r>
      <w:r>
        <w:rPr>
          <w:rFonts w:cs="Times New Roman"/>
          <w:szCs w:val="24"/>
        </w:rPr>
        <w:t xml:space="preserve"> incapacitating/fatal injury 6.1</w:t>
      </w:r>
      <w:r w:rsidRPr="009623D6">
        <w:rPr>
          <w:rFonts w:cs="Times New Roman"/>
          <w:szCs w:val="24"/>
        </w:rPr>
        <w:t>%.</w:t>
      </w:r>
      <w:r>
        <w:rPr>
          <w:rFonts w:cs="Times New Roman"/>
          <w:szCs w:val="24"/>
        </w:rPr>
        <w:t xml:space="preserve"> </w:t>
      </w:r>
    </w:p>
    <w:p w14:paraId="25C46414" w14:textId="77777777" w:rsidR="003219EE" w:rsidRDefault="003219EE" w:rsidP="00CB04AC">
      <w:pPr>
        <w:rPr>
          <w:rFonts w:cs="Times New Roman"/>
          <w:szCs w:val="24"/>
        </w:rPr>
      </w:pPr>
    </w:p>
    <w:p w14:paraId="604604A9" w14:textId="77777777" w:rsidR="00706F4E" w:rsidRDefault="00706F4E" w:rsidP="00CB04AC">
      <w:pPr>
        <w:pStyle w:val="Heading1"/>
        <w:spacing w:before="0" w:after="0"/>
        <w:ind w:left="432" w:hanging="432"/>
        <w:rPr>
          <w:szCs w:val="24"/>
        </w:rPr>
      </w:pPr>
      <w:r w:rsidRPr="003C242A">
        <w:rPr>
          <w:szCs w:val="24"/>
        </w:rPr>
        <w:t>MODEL ESTIMATION RESULTS</w:t>
      </w:r>
    </w:p>
    <w:p w14:paraId="792DB47D" w14:textId="77777777" w:rsidR="00706F4E" w:rsidRPr="003C242A" w:rsidRDefault="00706F4E" w:rsidP="00CB04AC"/>
    <w:p w14:paraId="69720B3B" w14:textId="77777777" w:rsidR="00706F4E" w:rsidRPr="003C242A" w:rsidRDefault="00706F4E" w:rsidP="00CB04AC">
      <w:pPr>
        <w:pStyle w:val="Heading2"/>
        <w:spacing w:before="0" w:after="0"/>
        <w:ind w:left="576" w:hanging="576"/>
      </w:pPr>
      <w:r w:rsidRPr="003C242A">
        <w:t>Variable Considered</w:t>
      </w:r>
    </w:p>
    <w:p w14:paraId="5725BEF5" w14:textId="19C529ED" w:rsidR="00706F4E" w:rsidRDefault="00F815DA" w:rsidP="00EB5EED">
      <w:pPr>
        <w:shd w:val="clear" w:color="auto" w:fill="FFFFFF"/>
        <w:rPr>
          <w:szCs w:val="24"/>
        </w:rPr>
      </w:pPr>
      <w:r w:rsidRPr="00F815DA">
        <w:rPr>
          <w:szCs w:val="24"/>
        </w:rPr>
        <w:t>In road crash reporting system, the definition of independent variables and the reporting approach may vary across different years. The Analytical User’s Manual of GES data has detailed information on the label of each variables reported in the GES database from 1988 to 2014 (NHTSA, 2015). From the report it is quite evident that there are variations in variable documentation across different years. However, the variables should be uniform for all years in a pooled dataset for estimating a single pooled model. Therefore, in our current study, to estimate models using pooled data, we prepared the datasets such that all years have exactly the same set of independent variables with same number of levels in each category. To reiterate, we have considered only the common attributes present in different years and did not consider the variables which were omitted or added in the crash database across years.</w:t>
      </w:r>
      <w:r>
        <w:rPr>
          <w:szCs w:val="24"/>
        </w:rPr>
        <w:t xml:space="preserve"> </w:t>
      </w:r>
      <w:r w:rsidR="00706F4E">
        <w:rPr>
          <w:szCs w:val="24"/>
        </w:rPr>
        <w:t>In our study, we considered</w:t>
      </w:r>
      <w:r w:rsidR="00706F4E" w:rsidRPr="00A34928">
        <w:rPr>
          <w:szCs w:val="24"/>
        </w:rPr>
        <w:t xml:space="preserve"> </w:t>
      </w:r>
      <w:r w:rsidR="00706F4E">
        <w:rPr>
          <w:szCs w:val="24"/>
        </w:rPr>
        <w:t xml:space="preserve">a host of exogenous variables and divided those into </w:t>
      </w:r>
      <w:r w:rsidR="00706F4E" w:rsidRPr="00EB5EED">
        <w:rPr>
          <w:szCs w:val="24"/>
        </w:rPr>
        <w:t>six broad categories: Driver characteristics (including driver gender, driver age, alcohol consumption and restraint system use), Vehicle characteristics (including vehicle type and vehicle age), Roadway attributes (including roadway class, road location and traffic control device), Environmental factors (including time of day, day of week, lighting condition and road surface condition), and Crash characteristics (including collision object and manners of collision). Finally, in terms of Temporal variables, we introduced a variable called “time elapsed from 1989” which is the time difference</w:t>
      </w:r>
      <w:r w:rsidR="00706F4E" w:rsidRPr="0089110A">
        <w:rPr>
          <w:szCs w:val="24"/>
        </w:rPr>
        <w:t xml:space="preserve"> between the most recent years (</w:t>
      </w:r>
      <w:r w:rsidR="00706F4E" w:rsidRPr="00F56C7E">
        <w:rPr>
          <w:rFonts w:cs="Times New Roman"/>
          <w:szCs w:val="24"/>
        </w:rPr>
        <w:t>1994, 1999, 2004, 2009, and 2014</w:t>
      </w:r>
      <w:r w:rsidR="00706F4E" w:rsidRPr="0089110A">
        <w:rPr>
          <w:szCs w:val="24"/>
        </w:rPr>
        <w:t>) from the base year (19</w:t>
      </w:r>
      <w:r w:rsidR="00706F4E">
        <w:rPr>
          <w:szCs w:val="24"/>
        </w:rPr>
        <w:t>89</w:t>
      </w:r>
      <w:r w:rsidR="00706F4E" w:rsidRPr="0089110A">
        <w:rPr>
          <w:szCs w:val="24"/>
        </w:rPr>
        <w:t>)</w:t>
      </w:r>
      <w:r w:rsidR="00706F4E">
        <w:rPr>
          <w:szCs w:val="24"/>
        </w:rPr>
        <w:t xml:space="preserve"> considered in the current study context</w:t>
      </w:r>
      <w:r w:rsidR="00706F4E" w:rsidRPr="0089110A">
        <w:rPr>
          <w:szCs w:val="24"/>
        </w:rPr>
        <w:t xml:space="preserve">. Both linear and </w:t>
      </w:r>
      <w:r w:rsidR="00706F4E">
        <w:rPr>
          <w:szCs w:val="24"/>
        </w:rPr>
        <w:t>square</w:t>
      </w:r>
      <w:r w:rsidR="00706F4E" w:rsidRPr="0089110A">
        <w:rPr>
          <w:szCs w:val="24"/>
        </w:rPr>
        <w:t xml:space="preserve"> effects of the time elapsed were tested. Moreover, interaction of exogenous variables with the time elapsed variable (linear and </w:t>
      </w:r>
      <w:r w:rsidR="00706F4E">
        <w:rPr>
          <w:szCs w:val="24"/>
        </w:rPr>
        <w:t>square</w:t>
      </w:r>
      <w:r w:rsidR="00706F4E" w:rsidRPr="0089110A">
        <w:rPr>
          <w:szCs w:val="24"/>
        </w:rPr>
        <w:t xml:space="preserve">) were utilized to control for time varying variable effects. As a result, it would be possible to apply the developed models for future year scenarios. </w:t>
      </w:r>
      <w:r w:rsidR="00706F4E" w:rsidRPr="003F612E">
        <w:rPr>
          <w:szCs w:val="24"/>
        </w:rPr>
        <w:t xml:space="preserve">Table </w:t>
      </w:r>
      <w:r w:rsidR="00706F4E">
        <w:rPr>
          <w:szCs w:val="24"/>
        </w:rPr>
        <w:t>2</w:t>
      </w:r>
      <w:r w:rsidR="00706F4E" w:rsidRPr="003F612E">
        <w:rPr>
          <w:szCs w:val="24"/>
        </w:rPr>
        <w:t xml:space="preserve"> offers a summary of the sample characteristics of the</w:t>
      </w:r>
      <w:r w:rsidR="00706F4E">
        <w:rPr>
          <w:szCs w:val="24"/>
        </w:rPr>
        <w:t xml:space="preserve"> categorical exogenous factors in the estimation </w:t>
      </w:r>
      <w:r w:rsidR="00706F4E" w:rsidRPr="003F612E">
        <w:rPr>
          <w:szCs w:val="24"/>
        </w:rPr>
        <w:t>dataset.</w:t>
      </w:r>
      <w:r w:rsidR="00706F4E">
        <w:rPr>
          <w:szCs w:val="24"/>
        </w:rPr>
        <w:t xml:space="preserve"> The only continuous variable considered in our study is vehicle age which has a mean of 7.45 years for different years considered. </w:t>
      </w:r>
      <w:r w:rsidR="00706F4E" w:rsidRPr="0089110A">
        <w:rPr>
          <w:szCs w:val="24"/>
        </w:rPr>
        <w:t xml:space="preserve">The final specification was based on a systematic process of removing statistically insignificant variables </w:t>
      </w:r>
      <w:r w:rsidR="00706F4E">
        <w:rPr>
          <w:szCs w:val="24"/>
        </w:rPr>
        <w:t xml:space="preserve">(90% confidence level) </w:t>
      </w:r>
      <w:r w:rsidR="00706F4E" w:rsidRPr="0089110A">
        <w:rPr>
          <w:szCs w:val="24"/>
        </w:rPr>
        <w:t>and combining variables when their effects were not significantly different. The specification process was also guided by prior research, intuitiveness and parsimony considerations.</w:t>
      </w:r>
    </w:p>
    <w:p w14:paraId="0F0A1FFB" w14:textId="77777777" w:rsidR="00706F4E" w:rsidRDefault="00706F4E" w:rsidP="00CB04AC">
      <w:pPr>
        <w:ind w:firstLine="720"/>
        <w:jc w:val="center"/>
        <w:rPr>
          <w:rFonts w:cs="Times New Roman"/>
          <w:b/>
          <w:szCs w:val="24"/>
        </w:rPr>
      </w:pPr>
    </w:p>
    <w:p w14:paraId="12799F47" w14:textId="77777777" w:rsidR="00706F4E" w:rsidRPr="003C242A" w:rsidRDefault="00706F4E" w:rsidP="00CB04AC">
      <w:pPr>
        <w:pStyle w:val="Heading2"/>
        <w:spacing w:before="0" w:after="0"/>
        <w:ind w:left="576" w:hanging="576"/>
      </w:pPr>
      <w:r w:rsidRPr="003C242A">
        <w:t>Overall Measures of Fit</w:t>
      </w:r>
    </w:p>
    <w:p w14:paraId="5EE01805" w14:textId="77777777" w:rsidR="00706F4E" w:rsidRDefault="00706F4E">
      <w:pPr>
        <w:rPr>
          <w:szCs w:val="24"/>
        </w:rPr>
      </w:pPr>
      <w:r>
        <w:t>The empirical analysis involves the estimation of four models: (</w:t>
      </w:r>
      <w:r w:rsidRPr="003752D8">
        <w:rPr>
          <w:szCs w:val="24"/>
        </w:rPr>
        <w:t xml:space="preserve">1) </w:t>
      </w:r>
      <w:r>
        <w:rPr>
          <w:szCs w:val="24"/>
        </w:rPr>
        <w:t xml:space="preserve">the </w:t>
      </w:r>
      <w:r w:rsidRPr="003752D8">
        <w:rPr>
          <w:szCs w:val="24"/>
        </w:rPr>
        <w:t>ordered logit (OL</w:t>
      </w:r>
      <w:r w:rsidRPr="00DF453B">
        <w:rPr>
          <w:szCs w:val="24"/>
        </w:rPr>
        <w:t>)</w:t>
      </w:r>
      <w:r>
        <w:rPr>
          <w:szCs w:val="24"/>
        </w:rPr>
        <w:t xml:space="preserve"> model</w:t>
      </w:r>
      <w:r w:rsidRPr="00DF453B">
        <w:rPr>
          <w:szCs w:val="24"/>
        </w:rPr>
        <w:t xml:space="preserve">, </w:t>
      </w:r>
      <w:r>
        <w:rPr>
          <w:szCs w:val="24"/>
        </w:rPr>
        <w:t>(</w:t>
      </w:r>
      <w:r w:rsidRPr="00DF453B">
        <w:rPr>
          <w:szCs w:val="24"/>
        </w:rPr>
        <w:t xml:space="preserve">2) </w:t>
      </w:r>
      <w:r>
        <w:rPr>
          <w:szCs w:val="24"/>
        </w:rPr>
        <w:t xml:space="preserve">the </w:t>
      </w:r>
      <w:r w:rsidRPr="00DF453B">
        <w:rPr>
          <w:szCs w:val="24"/>
        </w:rPr>
        <w:t>generalized ordered logit (GOL)</w:t>
      </w:r>
      <w:r>
        <w:rPr>
          <w:szCs w:val="24"/>
        </w:rPr>
        <w:t xml:space="preserve"> model</w:t>
      </w:r>
      <w:r w:rsidRPr="00DF453B">
        <w:rPr>
          <w:szCs w:val="24"/>
        </w:rPr>
        <w:t>,</w:t>
      </w:r>
      <w:r w:rsidRPr="003752D8">
        <w:rPr>
          <w:szCs w:val="24"/>
        </w:rPr>
        <w:t xml:space="preserve"> </w:t>
      </w:r>
      <w:r>
        <w:rPr>
          <w:szCs w:val="24"/>
        </w:rPr>
        <w:t>(3) the scaled generalized</w:t>
      </w:r>
      <w:r w:rsidRPr="003752D8">
        <w:rPr>
          <w:szCs w:val="24"/>
        </w:rPr>
        <w:t xml:space="preserve"> ordered logit (</w:t>
      </w:r>
      <w:r>
        <w:rPr>
          <w:szCs w:val="24"/>
        </w:rPr>
        <w:t xml:space="preserve">SGOL) </w:t>
      </w:r>
      <w:r>
        <w:rPr>
          <w:szCs w:val="24"/>
        </w:rPr>
        <w:lastRenderedPageBreak/>
        <w:t xml:space="preserve">model, and (4) the mixed generalized ordered logit (MGOL) model. </w:t>
      </w:r>
      <w:r w:rsidRPr="00E14727">
        <w:rPr>
          <w:szCs w:val="24"/>
        </w:rPr>
        <w:t>Prior to discussing the estimation results, we compare the performance of these models in this section.</w:t>
      </w:r>
      <w:r>
        <w:rPr>
          <w:szCs w:val="24"/>
        </w:rPr>
        <w:t xml:space="preserve"> </w:t>
      </w:r>
      <w:r w:rsidRPr="00C60E98">
        <w:rPr>
          <w:szCs w:val="24"/>
        </w:rPr>
        <w:t xml:space="preserve">The log-likelihood values at convergence for the various frameworks are as follows: (1) OL (with </w:t>
      </w:r>
      <w:r>
        <w:rPr>
          <w:szCs w:val="24"/>
        </w:rPr>
        <w:t>31</w:t>
      </w:r>
      <w:r w:rsidRPr="00C60E98">
        <w:rPr>
          <w:szCs w:val="24"/>
        </w:rPr>
        <w:t xml:space="preserve"> parameters) is </w:t>
      </w:r>
      <w:r w:rsidRPr="002028C2">
        <w:rPr>
          <w:szCs w:val="24"/>
        </w:rPr>
        <w:t>-10463.112</w:t>
      </w:r>
      <w:r w:rsidRPr="00C60E98">
        <w:rPr>
          <w:szCs w:val="24"/>
        </w:rPr>
        <w:t xml:space="preserve">; (2) GOL (with </w:t>
      </w:r>
      <w:r>
        <w:rPr>
          <w:szCs w:val="24"/>
        </w:rPr>
        <w:t>47</w:t>
      </w:r>
      <w:r w:rsidRPr="00C60E98">
        <w:rPr>
          <w:szCs w:val="24"/>
        </w:rPr>
        <w:t xml:space="preserve"> parameters) is </w:t>
      </w:r>
      <w:r w:rsidRPr="002028C2">
        <w:rPr>
          <w:szCs w:val="24"/>
        </w:rPr>
        <w:t>-10384.608</w:t>
      </w:r>
      <w:r w:rsidRPr="00C60E98">
        <w:rPr>
          <w:szCs w:val="24"/>
        </w:rPr>
        <w:t xml:space="preserve">, (3) </w:t>
      </w:r>
      <w:r>
        <w:rPr>
          <w:szCs w:val="24"/>
        </w:rPr>
        <w:t>S</w:t>
      </w:r>
      <w:r w:rsidRPr="00C60E98">
        <w:rPr>
          <w:szCs w:val="24"/>
        </w:rPr>
        <w:t xml:space="preserve">GOL (with </w:t>
      </w:r>
      <w:r>
        <w:rPr>
          <w:szCs w:val="24"/>
        </w:rPr>
        <w:t>49</w:t>
      </w:r>
      <w:r w:rsidRPr="00C60E98">
        <w:rPr>
          <w:szCs w:val="24"/>
        </w:rPr>
        <w:t xml:space="preserve"> parameters) is </w:t>
      </w:r>
      <w:r w:rsidRPr="002028C2">
        <w:rPr>
          <w:szCs w:val="24"/>
        </w:rPr>
        <w:t>-10380.072</w:t>
      </w:r>
      <w:r w:rsidRPr="00C60E98">
        <w:rPr>
          <w:szCs w:val="24"/>
        </w:rPr>
        <w:t xml:space="preserve">, </w:t>
      </w:r>
      <w:r>
        <w:rPr>
          <w:szCs w:val="24"/>
        </w:rPr>
        <w:t xml:space="preserve">and </w:t>
      </w:r>
      <w:r w:rsidRPr="00C60E98">
        <w:rPr>
          <w:szCs w:val="24"/>
        </w:rPr>
        <w:t>(4) M</w:t>
      </w:r>
      <w:r>
        <w:rPr>
          <w:szCs w:val="24"/>
        </w:rPr>
        <w:t>GO</w:t>
      </w:r>
      <w:r w:rsidRPr="00C60E98">
        <w:rPr>
          <w:szCs w:val="24"/>
        </w:rPr>
        <w:t>L (with 5</w:t>
      </w:r>
      <w:r>
        <w:rPr>
          <w:szCs w:val="24"/>
        </w:rPr>
        <w:t>1</w:t>
      </w:r>
      <w:r w:rsidRPr="00C60E98">
        <w:rPr>
          <w:szCs w:val="24"/>
        </w:rPr>
        <w:t xml:space="preserve"> parameters) is </w:t>
      </w:r>
      <w:r w:rsidRPr="002028C2">
        <w:rPr>
          <w:szCs w:val="24"/>
        </w:rPr>
        <w:t>-10380.468</w:t>
      </w:r>
      <w:r w:rsidRPr="00C60E98">
        <w:rPr>
          <w:szCs w:val="24"/>
        </w:rPr>
        <w:t xml:space="preserve">. The corresponding value for the “constant only” model is </w:t>
      </w:r>
      <w:r w:rsidRPr="008414AB">
        <w:rPr>
          <w:szCs w:val="24"/>
        </w:rPr>
        <w:t>-10963.882</w:t>
      </w:r>
      <w:r w:rsidRPr="00C60E98">
        <w:rPr>
          <w:szCs w:val="24"/>
        </w:rPr>
        <w:t xml:space="preserve">. </w:t>
      </w:r>
      <w:r w:rsidRPr="003752D8">
        <w:rPr>
          <w:szCs w:val="24"/>
        </w:rPr>
        <w:t>To undertake the comparison</w:t>
      </w:r>
      <w:r>
        <w:rPr>
          <w:szCs w:val="24"/>
        </w:rPr>
        <w:t>,</w:t>
      </w:r>
      <w:r w:rsidRPr="003752D8">
        <w:rPr>
          <w:szCs w:val="24"/>
        </w:rPr>
        <w:t xml:space="preserve"> we employ a two-step process. In the first step, we use the </w:t>
      </w:r>
      <w:r>
        <w:rPr>
          <w:szCs w:val="24"/>
        </w:rPr>
        <w:t>likelihood-ratio (</w:t>
      </w:r>
      <w:r w:rsidRPr="003752D8">
        <w:rPr>
          <w:szCs w:val="24"/>
        </w:rPr>
        <w:t>LR</w:t>
      </w:r>
      <w:r>
        <w:rPr>
          <w:szCs w:val="24"/>
        </w:rPr>
        <w:t>)</w:t>
      </w:r>
      <w:r w:rsidRPr="003752D8">
        <w:rPr>
          <w:szCs w:val="24"/>
        </w:rPr>
        <w:t xml:space="preserve"> test to determine the </w:t>
      </w:r>
      <w:r>
        <w:rPr>
          <w:szCs w:val="24"/>
        </w:rPr>
        <w:t xml:space="preserve">two </w:t>
      </w:r>
      <w:r w:rsidRPr="003752D8">
        <w:rPr>
          <w:szCs w:val="24"/>
        </w:rPr>
        <w:t>superior model</w:t>
      </w:r>
      <w:r>
        <w:rPr>
          <w:szCs w:val="24"/>
        </w:rPr>
        <w:t>s among all the models estimated (</w:t>
      </w:r>
      <w:r w:rsidRPr="003752D8">
        <w:rPr>
          <w:szCs w:val="24"/>
        </w:rPr>
        <w:t>The ordered models (OL, GOL</w:t>
      </w:r>
      <w:r>
        <w:rPr>
          <w:szCs w:val="24"/>
        </w:rPr>
        <w:t>, SGOL</w:t>
      </w:r>
      <w:r w:rsidRPr="003752D8">
        <w:rPr>
          <w:szCs w:val="24"/>
        </w:rPr>
        <w:t xml:space="preserve"> and MGOL) ar</w:t>
      </w:r>
      <w:r>
        <w:rPr>
          <w:szCs w:val="24"/>
        </w:rPr>
        <w:t>e nested version of each other and hence LR test is appropriate)</w:t>
      </w:r>
      <w:r w:rsidRPr="003752D8">
        <w:rPr>
          <w:szCs w:val="24"/>
        </w:rPr>
        <w:t xml:space="preserve">. Subsequently, we compare the </w:t>
      </w:r>
      <w:r>
        <w:rPr>
          <w:szCs w:val="24"/>
        </w:rPr>
        <w:t>selected two models</w:t>
      </w:r>
      <w:r w:rsidRPr="003752D8">
        <w:rPr>
          <w:szCs w:val="24"/>
        </w:rPr>
        <w:t xml:space="preserve"> </w:t>
      </w:r>
      <w:r>
        <w:rPr>
          <w:szCs w:val="24"/>
        </w:rPr>
        <w:t>by using several information criteria to determine the best fitted models.</w:t>
      </w:r>
      <w:r w:rsidRPr="003752D8">
        <w:rPr>
          <w:szCs w:val="24"/>
        </w:rPr>
        <w:t xml:space="preserve"> </w:t>
      </w:r>
    </w:p>
    <w:p w14:paraId="56065E9E" w14:textId="579B8424" w:rsidR="00706F4E" w:rsidRDefault="00706F4E">
      <w:pPr>
        <w:ind w:firstLine="576"/>
        <w:rPr>
          <w:szCs w:val="24"/>
          <w:lang w:val="en-US"/>
        </w:rPr>
      </w:pPr>
      <w:r w:rsidRPr="003752D8">
        <w:rPr>
          <w:szCs w:val="24"/>
        </w:rPr>
        <w:t xml:space="preserve">The LR test </w:t>
      </w:r>
      <w:r w:rsidRPr="00E01906">
        <w:rPr>
          <w:lang w:val="en-US"/>
        </w:rPr>
        <w:t>statistic</w:t>
      </w:r>
      <w:r w:rsidRPr="003752D8">
        <w:rPr>
          <w:szCs w:val="24"/>
        </w:rPr>
        <w:t xml:space="preserve"> is computed as </w:t>
      </w:r>
      <m:oMath>
        <m:r>
          <w:rPr>
            <w:rFonts w:ascii="Cambria Math" w:hAnsi="Cambria Math"/>
            <w:szCs w:val="24"/>
          </w:rPr>
          <m:t>2[</m:t>
        </m:r>
        <m:sSub>
          <m:sSubPr>
            <m:ctrlPr>
              <w:rPr>
                <w:rFonts w:ascii="Cambria Math" w:hAnsi="Cambria Math"/>
                <w:i/>
                <w:szCs w:val="24"/>
              </w:rPr>
            </m:ctrlPr>
          </m:sSubPr>
          <m:e>
            <m:r>
              <w:rPr>
                <w:rFonts w:ascii="Cambria Math" w:hAnsi="Cambria Math"/>
                <w:szCs w:val="24"/>
              </w:rPr>
              <m:t>LL</m:t>
            </m:r>
          </m:e>
          <m:sub>
            <m:r>
              <w:rPr>
                <w:rFonts w:ascii="Cambria Math" w:hAnsi="Cambria Math"/>
                <w:szCs w:val="24"/>
              </w:rPr>
              <m:t>U</m:t>
            </m:r>
          </m:sub>
        </m:sSub>
        <m:r>
          <w:rPr>
            <w:rFonts w:ascii="Cambria Math" w:hAnsi="Cambria Math"/>
            <w:szCs w:val="24"/>
          </w:rPr>
          <m:t>-</m:t>
        </m:r>
        <m:sSub>
          <m:sSubPr>
            <m:ctrlPr>
              <w:rPr>
                <w:rFonts w:ascii="Cambria Math" w:hAnsi="Cambria Math"/>
                <w:i/>
                <w:szCs w:val="24"/>
              </w:rPr>
            </m:ctrlPr>
          </m:sSubPr>
          <m:e>
            <m:r>
              <w:rPr>
                <w:rFonts w:ascii="Cambria Math" w:hAnsi="Cambria Math"/>
                <w:szCs w:val="24"/>
              </w:rPr>
              <m:t>LL</m:t>
            </m:r>
          </m:e>
          <m:sub>
            <m:r>
              <w:rPr>
                <w:rFonts w:ascii="Cambria Math" w:hAnsi="Cambria Math"/>
                <w:szCs w:val="24"/>
              </w:rPr>
              <m:t>R</m:t>
            </m:r>
          </m:sub>
        </m:sSub>
        <m:r>
          <w:rPr>
            <w:rFonts w:ascii="Cambria Math" w:hAnsi="Cambria Math"/>
            <w:szCs w:val="24"/>
          </w:rPr>
          <m:t>]</m:t>
        </m:r>
      </m:oMath>
      <w:r w:rsidRPr="003752D8">
        <w:rPr>
          <w:rFonts w:eastAsia="Calibri"/>
          <w:color w:val="000000"/>
          <w:szCs w:val="24"/>
          <w:lang w:val="en-US"/>
        </w:rPr>
        <w:t xml:space="preserve">, where </w:t>
      </w:r>
      <m:oMath>
        <m:sSub>
          <m:sSubPr>
            <m:ctrlPr>
              <w:rPr>
                <w:rFonts w:ascii="Cambria Math" w:hAnsi="Cambria Math"/>
                <w:i/>
                <w:szCs w:val="24"/>
              </w:rPr>
            </m:ctrlPr>
          </m:sSubPr>
          <m:e>
            <m:r>
              <w:rPr>
                <w:rFonts w:ascii="Cambria Math" w:hAnsi="Cambria Math"/>
                <w:szCs w:val="24"/>
              </w:rPr>
              <m:t>LL</m:t>
            </m:r>
          </m:e>
          <m:sub>
            <m:r>
              <w:rPr>
                <w:rFonts w:ascii="Cambria Math" w:hAnsi="Cambria Math"/>
                <w:szCs w:val="24"/>
              </w:rPr>
              <m:t>U</m:t>
            </m:r>
          </m:sub>
        </m:sSub>
      </m:oMath>
      <w:r w:rsidRPr="003752D8">
        <w:rPr>
          <w:rFonts w:eastAsia="Calibri"/>
          <w:szCs w:val="24"/>
        </w:rPr>
        <w:t xml:space="preserve"> and </w:t>
      </w:r>
      <m:oMath>
        <m:sSub>
          <m:sSubPr>
            <m:ctrlPr>
              <w:rPr>
                <w:rFonts w:ascii="Cambria Math" w:hAnsi="Cambria Math"/>
                <w:i/>
                <w:szCs w:val="24"/>
              </w:rPr>
            </m:ctrlPr>
          </m:sSubPr>
          <m:e>
            <m:r>
              <w:rPr>
                <w:rFonts w:ascii="Cambria Math" w:hAnsi="Cambria Math"/>
                <w:szCs w:val="24"/>
              </w:rPr>
              <m:t>LL</m:t>
            </m:r>
          </m:e>
          <m:sub>
            <m:r>
              <w:rPr>
                <w:rFonts w:ascii="Cambria Math" w:hAnsi="Cambria Math"/>
                <w:szCs w:val="24"/>
              </w:rPr>
              <m:t>R</m:t>
            </m:r>
          </m:sub>
        </m:sSub>
      </m:oMath>
      <w:r w:rsidRPr="003752D8">
        <w:rPr>
          <w:rFonts w:eastAsia="Calibri"/>
          <w:szCs w:val="24"/>
        </w:rPr>
        <w:t xml:space="preserve"> are the log-likelihood of the </w:t>
      </w:r>
      <w:r w:rsidRPr="003752D8">
        <w:rPr>
          <w:szCs w:val="24"/>
          <w:lang w:val="en-US"/>
        </w:rPr>
        <w:t xml:space="preserve">unrestricted and the restricted models, respectively. The computed value of the LR test is compared with the </w:t>
      </w:r>
      <m:oMath>
        <m:r>
          <w:rPr>
            <w:rFonts w:ascii="Cambria Math" w:hAnsi="Cambria Math"/>
            <w:szCs w:val="24"/>
            <w:lang w:val="en-US"/>
          </w:rPr>
          <m:t>ℵ</m:t>
        </m:r>
      </m:oMath>
      <w:r w:rsidRPr="003752D8">
        <w:rPr>
          <w:szCs w:val="24"/>
          <w:vertAlign w:val="superscript"/>
          <w:lang w:val="en-US"/>
        </w:rPr>
        <w:t>2</w:t>
      </w:r>
      <w:r w:rsidRPr="003752D8">
        <w:rPr>
          <w:szCs w:val="24"/>
          <w:lang w:val="en-US"/>
        </w:rPr>
        <w:t xml:space="preserve"> value for the corresponding degrees of freedom</w:t>
      </w:r>
      <w:r>
        <w:rPr>
          <w:szCs w:val="24"/>
          <w:lang w:val="en-US"/>
        </w:rPr>
        <w:t xml:space="preserve"> (</w:t>
      </w:r>
      <w:r w:rsidRPr="00BD6F9D">
        <w:rPr>
          <w:i/>
          <w:szCs w:val="24"/>
          <w:lang w:val="en-US"/>
        </w:rPr>
        <w:t>dof</w:t>
      </w:r>
      <w:r>
        <w:rPr>
          <w:szCs w:val="24"/>
          <w:lang w:val="en-US"/>
        </w:rPr>
        <w:t>)</w:t>
      </w:r>
      <w:r w:rsidRPr="003752D8">
        <w:rPr>
          <w:szCs w:val="24"/>
          <w:lang w:val="en-US"/>
        </w:rPr>
        <w:t>.</w:t>
      </w:r>
      <w:r w:rsidRPr="003752D8">
        <w:rPr>
          <w:rFonts w:ascii="Bookman Old Style" w:hAnsi="Bookman Old Style"/>
          <w:szCs w:val="24"/>
          <w:lang w:val="en-US"/>
        </w:rPr>
        <w:t xml:space="preserve"> </w:t>
      </w:r>
      <w:r w:rsidRPr="003752D8">
        <w:rPr>
          <w:szCs w:val="24"/>
          <w:lang w:val="en-US"/>
        </w:rPr>
        <w:t xml:space="preserve">The resulting LR test values for the comparison of OL/GOL, </w:t>
      </w:r>
      <w:r>
        <w:rPr>
          <w:szCs w:val="24"/>
          <w:lang w:val="en-US"/>
        </w:rPr>
        <w:t xml:space="preserve">OL/SGOL, </w:t>
      </w:r>
      <w:r w:rsidRPr="003752D8">
        <w:rPr>
          <w:szCs w:val="24"/>
          <w:lang w:val="en-US"/>
        </w:rPr>
        <w:t>OL/MGOL</w:t>
      </w:r>
      <w:r>
        <w:rPr>
          <w:szCs w:val="24"/>
          <w:lang w:val="en-US"/>
        </w:rPr>
        <w:t>, GOL/SGOL</w:t>
      </w:r>
      <w:r w:rsidRPr="003752D8">
        <w:rPr>
          <w:szCs w:val="24"/>
          <w:lang w:val="en-US"/>
        </w:rPr>
        <w:t xml:space="preserve"> and GOL/MGOL models are </w:t>
      </w:r>
      <w:r>
        <w:rPr>
          <w:szCs w:val="24"/>
          <w:lang w:val="en-US"/>
        </w:rPr>
        <w:t>157.008 (</w:t>
      </w:r>
      <w:r w:rsidRPr="00A96C0E">
        <w:rPr>
          <w:szCs w:val="24"/>
          <w:lang w:val="en-US"/>
        </w:rPr>
        <w:t>16</w:t>
      </w:r>
      <w:r>
        <w:rPr>
          <w:szCs w:val="24"/>
          <w:lang w:val="en-US"/>
        </w:rPr>
        <w:t xml:space="preserve"> </w:t>
      </w:r>
      <w:r w:rsidRPr="00BD6F9D">
        <w:rPr>
          <w:i/>
          <w:szCs w:val="24"/>
          <w:lang w:val="en-US"/>
        </w:rPr>
        <w:t>dof</w:t>
      </w:r>
      <w:r w:rsidRPr="00A96C0E">
        <w:rPr>
          <w:szCs w:val="24"/>
          <w:lang w:val="en-US"/>
        </w:rPr>
        <w:t>)</w:t>
      </w:r>
      <w:r>
        <w:rPr>
          <w:szCs w:val="24"/>
          <w:lang w:val="en-US"/>
        </w:rPr>
        <w:t>, 166.080 (</w:t>
      </w:r>
      <w:r w:rsidRPr="00A96C0E">
        <w:rPr>
          <w:szCs w:val="24"/>
          <w:lang w:val="en-US"/>
        </w:rPr>
        <w:t>18</w:t>
      </w:r>
      <w:r>
        <w:rPr>
          <w:szCs w:val="24"/>
          <w:lang w:val="en-US"/>
        </w:rPr>
        <w:t xml:space="preserve"> </w:t>
      </w:r>
      <w:r w:rsidRPr="00BD6F9D">
        <w:rPr>
          <w:i/>
          <w:szCs w:val="24"/>
          <w:lang w:val="en-US"/>
        </w:rPr>
        <w:t>dof</w:t>
      </w:r>
      <w:r w:rsidRPr="00A96C0E">
        <w:rPr>
          <w:szCs w:val="24"/>
          <w:lang w:val="en-US"/>
        </w:rPr>
        <w:t>)</w:t>
      </w:r>
      <w:r>
        <w:rPr>
          <w:szCs w:val="24"/>
          <w:lang w:val="en-US"/>
        </w:rPr>
        <w:t>, 165.288 (</w:t>
      </w:r>
      <w:r w:rsidRPr="00A96C0E">
        <w:rPr>
          <w:szCs w:val="24"/>
          <w:lang w:val="en-US"/>
        </w:rPr>
        <w:t>20</w:t>
      </w:r>
      <w:r>
        <w:rPr>
          <w:szCs w:val="24"/>
          <w:lang w:val="en-US"/>
        </w:rPr>
        <w:t xml:space="preserve"> </w:t>
      </w:r>
      <w:r w:rsidRPr="00BD6F9D">
        <w:rPr>
          <w:i/>
          <w:szCs w:val="24"/>
          <w:lang w:val="en-US"/>
        </w:rPr>
        <w:t>dof</w:t>
      </w:r>
      <w:r w:rsidRPr="00A96C0E">
        <w:rPr>
          <w:szCs w:val="24"/>
          <w:lang w:val="en-US"/>
        </w:rPr>
        <w:t>)</w:t>
      </w:r>
      <w:r>
        <w:rPr>
          <w:szCs w:val="24"/>
          <w:lang w:val="en-US"/>
        </w:rPr>
        <w:t>, 9.072 (</w:t>
      </w:r>
      <w:r w:rsidRPr="00A96C0E">
        <w:rPr>
          <w:szCs w:val="24"/>
          <w:lang w:val="en-US"/>
        </w:rPr>
        <w:t>2</w:t>
      </w:r>
      <w:r>
        <w:rPr>
          <w:szCs w:val="24"/>
          <w:lang w:val="en-US"/>
        </w:rPr>
        <w:t xml:space="preserve"> </w:t>
      </w:r>
      <w:r w:rsidRPr="00BD6F9D">
        <w:rPr>
          <w:i/>
          <w:szCs w:val="24"/>
          <w:lang w:val="en-US"/>
        </w:rPr>
        <w:t>dof</w:t>
      </w:r>
      <w:r w:rsidRPr="00A96C0E">
        <w:rPr>
          <w:szCs w:val="24"/>
          <w:lang w:val="en-US"/>
        </w:rPr>
        <w:t>)</w:t>
      </w:r>
      <w:r>
        <w:rPr>
          <w:szCs w:val="24"/>
          <w:lang w:val="en-US"/>
        </w:rPr>
        <w:t xml:space="preserve"> and 8.280 (</w:t>
      </w:r>
      <w:r w:rsidRPr="00A96C0E">
        <w:rPr>
          <w:szCs w:val="24"/>
          <w:lang w:val="en-US"/>
        </w:rPr>
        <w:t>4</w:t>
      </w:r>
      <w:r w:rsidRPr="00A96C0E">
        <w:rPr>
          <w:i/>
          <w:szCs w:val="24"/>
          <w:lang w:val="en-US"/>
        </w:rPr>
        <w:t xml:space="preserve"> </w:t>
      </w:r>
      <w:r w:rsidRPr="00BD6F9D">
        <w:rPr>
          <w:i/>
          <w:szCs w:val="24"/>
          <w:lang w:val="en-US"/>
        </w:rPr>
        <w:t>dof</w:t>
      </w:r>
      <w:r w:rsidRPr="00A96C0E">
        <w:rPr>
          <w:szCs w:val="24"/>
          <w:lang w:val="en-US"/>
        </w:rPr>
        <w:t>)</w:t>
      </w:r>
      <w:r>
        <w:rPr>
          <w:szCs w:val="24"/>
          <w:lang w:val="en-US"/>
        </w:rPr>
        <w:t>, respectively.</w:t>
      </w:r>
      <w:r w:rsidRPr="003752D8">
        <w:rPr>
          <w:szCs w:val="24"/>
          <w:lang w:val="en-US"/>
        </w:rPr>
        <w:t xml:space="preserve"> The LR test values indicate that MGOL</w:t>
      </w:r>
      <w:r>
        <w:rPr>
          <w:szCs w:val="24"/>
          <w:lang w:val="en-US"/>
        </w:rPr>
        <w:t xml:space="preserve"> and SGOL</w:t>
      </w:r>
      <w:r w:rsidRPr="003752D8">
        <w:rPr>
          <w:szCs w:val="24"/>
          <w:lang w:val="en-US"/>
        </w:rPr>
        <w:t xml:space="preserve"> outperform</w:t>
      </w:r>
      <w:r>
        <w:rPr>
          <w:szCs w:val="24"/>
          <w:lang w:val="en-US"/>
        </w:rPr>
        <w:t xml:space="preserve"> both </w:t>
      </w:r>
      <w:r w:rsidRPr="003752D8">
        <w:rPr>
          <w:szCs w:val="24"/>
          <w:lang w:val="en-US"/>
        </w:rPr>
        <w:t>OL</w:t>
      </w:r>
      <w:r>
        <w:rPr>
          <w:szCs w:val="24"/>
          <w:lang w:val="en-US"/>
        </w:rPr>
        <w:t xml:space="preserve"> and GOL</w:t>
      </w:r>
      <w:r w:rsidRPr="003752D8">
        <w:rPr>
          <w:szCs w:val="24"/>
          <w:lang w:val="en-US"/>
        </w:rPr>
        <w:t xml:space="preserve"> model</w:t>
      </w:r>
      <w:r>
        <w:rPr>
          <w:szCs w:val="24"/>
          <w:lang w:val="en-US"/>
        </w:rPr>
        <w:t>s</w:t>
      </w:r>
      <w:r w:rsidRPr="003752D8">
        <w:rPr>
          <w:szCs w:val="24"/>
          <w:lang w:val="en-US"/>
        </w:rPr>
        <w:t xml:space="preserve"> indicating that MGOL</w:t>
      </w:r>
      <w:r>
        <w:rPr>
          <w:szCs w:val="24"/>
          <w:lang w:val="en-US"/>
        </w:rPr>
        <w:t xml:space="preserve"> and SGOL</w:t>
      </w:r>
      <w:r w:rsidRPr="003752D8">
        <w:rPr>
          <w:szCs w:val="24"/>
          <w:lang w:val="en-US"/>
        </w:rPr>
        <w:t xml:space="preserve"> offer superior fit compared to both OL and GOL models. </w:t>
      </w:r>
      <w:r>
        <w:rPr>
          <w:szCs w:val="24"/>
          <w:lang w:val="en-US"/>
        </w:rPr>
        <w:t>To further evaluate the performance of SGOL and MGOL models</w:t>
      </w:r>
      <w:r w:rsidRPr="003752D8">
        <w:rPr>
          <w:szCs w:val="24"/>
        </w:rPr>
        <w:t xml:space="preserve">, we employ different </w:t>
      </w:r>
      <w:r>
        <w:rPr>
          <w:szCs w:val="24"/>
        </w:rPr>
        <w:t>information criterion</w:t>
      </w:r>
      <w:r w:rsidRPr="003752D8">
        <w:rPr>
          <w:szCs w:val="24"/>
        </w:rPr>
        <w:t xml:space="preserve"> including: </w:t>
      </w:r>
      <w:r w:rsidRPr="003752D8">
        <w:rPr>
          <w:szCs w:val="24"/>
          <w:lang w:val="en-US"/>
        </w:rPr>
        <w:t xml:space="preserve">1) Bayesian Information Criterion (BIC), 2) Akaike Information Criterion </w:t>
      </w:r>
      <w:r w:rsidR="0083183F">
        <w:rPr>
          <w:szCs w:val="24"/>
          <w:lang w:val="en-US"/>
        </w:rPr>
        <w:t>(AIC)</w:t>
      </w:r>
      <w:r w:rsidR="0083183F" w:rsidRPr="003752D8">
        <w:rPr>
          <w:szCs w:val="24"/>
          <w:lang w:val="en-US"/>
        </w:rPr>
        <w:t xml:space="preserve"> </w:t>
      </w:r>
      <w:r>
        <w:rPr>
          <w:szCs w:val="24"/>
          <w:lang w:val="en-US"/>
        </w:rPr>
        <w:t xml:space="preserve">and 3) </w:t>
      </w:r>
      <w:r w:rsidRPr="003752D8">
        <w:rPr>
          <w:szCs w:val="24"/>
          <w:lang w:val="en-US"/>
        </w:rPr>
        <w:t>Akaike Information Criterion corrected (AICc)</w:t>
      </w:r>
      <w:r>
        <w:rPr>
          <w:szCs w:val="24"/>
          <w:lang w:val="en-US"/>
        </w:rPr>
        <w:t>.</w:t>
      </w:r>
      <w:r w:rsidRPr="003752D8">
        <w:rPr>
          <w:szCs w:val="24"/>
          <w:lang w:val="en-US"/>
        </w:rPr>
        <w:t xml:space="preserve"> </w:t>
      </w:r>
      <w:r>
        <w:rPr>
          <w:szCs w:val="24"/>
          <w:lang w:val="en-US"/>
        </w:rPr>
        <w:t>These measures can be computed as:</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56"/>
        <w:gridCol w:w="1404"/>
      </w:tblGrid>
      <w:tr w:rsidR="00706F4E" w:rsidRPr="00557211" w14:paraId="3A78245A" w14:textId="77777777" w:rsidTr="00CB04AC">
        <w:trPr>
          <w:trHeight w:val="2602"/>
          <w:jc w:val="center"/>
        </w:trPr>
        <w:tc>
          <w:tcPr>
            <w:tcW w:w="4250" w:type="pct"/>
            <w:vAlign w:val="center"/>
          </w:tcPr>
          <w:p w14:paraId="4D68B554" w14:textId="77777777" w:rsidR="00706F4E" w:rsidRPr="00795E0C" w:rsidRDefault="00706F4E" w:rsidP="00CB04AC">
            <w:pPr>
              <w:spacing w:before="240" w:after="240"/>
              <w:jc w:val="left"/>
            </w:pPr>
            <m:oMathPara>
              <m:oMathParaPr>
                <m:jc m:val="left"/>
              </m:oMathParaPr>
              <m:oMath>
                <m:r>
                  <w:rPr>
                    <w:rFonts w:ascii="Cambria Math" w:hAnsi="Cambria Math"/>
                  </w:rPr>
                  <m:t xml:space="preserve">BIC= </m:t>
                </m:r>
                <m:r>
                  <w:rPr>
                    <w:rFonts w:ascii="Cambria Math" w:eastAsia="Calibri" w:hAnsi="Cambria Math"/>
                    <w:color w:val="000000"/>
                  </w:rPr>
                  <m:t>- 2LL + K ln(Q)</m:t>
                </m:r>
              </m:oMath>
            </m:oMathPara>
          </w:p>
          <w:p w14:paraId="450140DD" w14:textId="77777777" w:rsidR="00706F4E" w:rsidRPr="00795E0C" w:rsidRDefault="00706F4E" w:rsidP="00CB04AC">
            <w:pPr>
              <w:spacing w:before="240" w:after="240"/>
              <w:jc w:val="left"/>
            </w:pPr>
            <m:oMathPara>
              <m:oMathParaPr>
                <m:jc m:val="left"/>
              </m:oMathParaPr>
              <m:oMath>
                <m:r>
                  <w:rPr>
                    <w:rFonts w:ascii="Cambria Math" w:hAnsi="Cambria Math"/>
                  </w:rPr>
                  <m:t>AIC</m:t>
                </m:r>
                <m:r>
                  <m:rPr>
                    <m:sty m:val="p"/>
                  </m:rPr>
                  <w:rPr>
                    <w:rFonts w:ascii="Cambria Math" w:hAnsi="Cambria Math"/>
                  </w:rPr>
                  <m:t xml:space="preserve"> = </m:t>
                </m:r>
                <m:r>
                  <w:rPr>
                    <w:rFonts w:ascii="Cambria Math" w:eastAsia="Calibri" w:hAnsi="Cambria Math"/>
                    <w:color w:val="000000"/>
                  </w:rPr>
                  <m:t>2K-2ln⁡(LL)</m:t>
                </m:r>
              </m:oMath>
            </m:oMathPara>
          </w:p>
          <w:p w14:paraId="5C2246F5" w14:textId="77777777" w:rsidR="00706F4E" w:rsidRPr="00795E0C" w:rsidRDefault="000E50BF" w:rsidP="00CB04AC">
            <w:pPr>
              <w:spacing w:before="240" w:after="240"/>
              <w:jc w:val="left"/>
            </w:pPr>
            <m:oMathPara>
              <m:oMathParaPr>
                <m:jc m:val="left"/>
              </m:oMathParaPr>
              <m:oMath>
                <m:sSub>
                  <m:sSubPr>
                    <m:ctrlPr>
                      <w:rPr>
                        <w:rFonts w:ascii="Cambria Math" w:hAnsi="Cambria Math"/>
                        <w:i/>
                      </w:rPr>
                    </m:ctrlPr>
                  </m:sSubPr>
                  <m:e>
                    <m:r>
                      <w:rPr>
                        <w:rFonts w:ascii="Cambria Math" w:hAnsi="Cambria Math"/>
                      </w:rPr>
                      <m:t>AIC</m:t>
                    </m:r>
                  </m:e>
                  <m:sub>
                    <m:r>
                      <w:rPr>
                        <w:rFonts w:ascii="Cambria Math" w:hAnsi="Cambria Math"/>
                      </w:rPr>
                      <m:t>c</m:t>
                    </m:r>
                  </m:sub>
                </m:sSub>
                <m:r>
                  <w:rPr>
                    <w:rFonts w:ascii="Cambria Math" w:hAnsi="Cambria Math"/>
                  </w:rPr>
                  <m:t xml:space="preserve">= </m:t>
                </m:r>
                <m:r>
                  <w:rPr>
                    <w:rFonts w:ascii="Cambria Math" w:eastAsia="Calibri" w:hAnsi="Cambria Math"/>
                    <w:color w:val="000000"/>
                  </w:rPr>
                  <m:t>2K-2ln⁡(LL) +</m:t>
                </m:r>
                <m:f>
                  <m:fPr>
                    <m:ctrlPr>
                      <w:rPr>
                        <w:rFonts w:ascii="Cambria Math" w:eastAsia="Calibri" w:hAnsi="Cambria Math"/>
                        <w:i/>
                        <w:color w:val="000000"/>
                      </w:rPr>
                    </m:ctrlPr>
                  </m:fPr>
                  <m:num>
                    <m:r>
                      <w:rPr>
                        <w:rFonts w:ascii="Cambria Math" w:eastAsia="Calibri" w:hAnsi="Cambria Math"/>
                        <w:color w:val="000000"/>
                      </w:rPr>
                      <m:t>2 K(K+1)</m:t>
                    </m:r>
                  </m:num>
                  <m:den>
                    <m:r>
                      <w:rPr>
                        <w:rFonts w:ascii="Cambria Math" w:eastAsia="Calibri" w:hAnsi="Cambria Math"/>
                        <w:color w:val="000000"/>
                      </w:rPr>
                      <m:t>(Q -K-1)</m:t>
                    </m:r>
                  </m:den>
                </m:f>
              </m:oMath>
            </m:oMathPara>
          </w:p>
        </w:tc>
        <w:tc>
          <w:tcPr>
            <w:tcW w:w="750" w:type="pct"/>
            <w:vAlign w:val="center"/>
          </w:tcPr>
          <w:p w14:paraId="2A091BB1" w14:textId="77777777" w:rsidR="00706F4E" w:rsidRPr="00557211" w:rsidRDefault="00706F4E">
            <w:pPr>
              <w:spacing w:before="240" w:after="240"/>
              <w:jc w:val="center"/>
            </w:pPr>
            <w:r>
              <w:t>(7</w:t>
            </w:r>
            <w:r w:rsidRPr="00557211">
              <w:t>)</w:t>
            </w:r>
          </w:p>
        </w:tc>
      </w:tr>
    </w:tbl>
    <w:p w14:paraId="2E175C60" w14:textId="04294AF9" w:rsidR="00706F4E" w:rsidRDefault="00706F4E" w:rsidP="00CB04AC">
      <w:pPr>
        <w:rPr>
          <w:szCs w:val="24"/>
        </w:rPr>
      </w:pPr>
      <w:r w:rsidRPr="00E87457">
        <w:rPr>
          <w:szCs w:val="24"/>
        </w:rPr>
        <w:t>where</w:t>
      </w:r>
      <w:r>
        <w:rPr>
          <w:rFonts w:eastAsia="Calibri"/>
          <w:color w:val="000000"/>
          <w:szCs w:val="24"/>
          <w:lang w:val="en-US"/>
        </w:rPr>
        <w:t xml:space="preserve"> </w:t>
      </w:r>
      <m:oMath>
        <m:r>
          <w:rPr>
            <w:rFonts w:ascii="Cambria Math" w:eastAsia="Calibri" w:hAnsi="Cambria Math"/>
            <w:color w:val="000000"/>
            <w:szCs w:val="24"/>
          </w:rPr>
          <m:t>LL</m:t>
        </m:r>
      </m:oMath>
      <w:r w:rsidRPr="003752D8">
        <w:rPr>
          <w:rFonts w:eastAsia="Calibri"/>
          <w:color w:val="000000"/>
          <w:szCs w:val="24"/>
          <w:lang w:val="en-US"/>
        </w:rPr>
        <w:t xml:space="preserve"> is the log</w:t>
      </w:r>
      <w:r w:rsidRPr="003752D8">
        <w:rPr>
          <w:rFonts w:eastAsia="Calibri"/>
          <w:color w:val="000000"/>
          <w:szCs w:val="24"/>
          <w:lang w:val="en-US"/>
        </w:rPr>
        <w:noBreakHyphen/>
        <w:t xml:space="preserve">likelihood value at convergence, </w:t>
      </w:r>
      <m:oMath>
        <m:r>
          <w:rPr>
            <w:rFonts w:ascii="Cambria Math" w:eastAsia="Calibri" w:hAnsi="Cambria Math"/>
            <w:color w:val="000000"/>
            <w:szCs w:val="24"/>
          </w:rPr>
          <m:t>K</m:t>
        </m:r>
      </m:oMath>
      <w:r w:rsidRPr="003752D8">
        <w:rPr>
          <w:rFonts w:eastAsia="Calibri"/>
          <w:color w:val="000000"/>
          <w:szCs w:val="24"/>
          <w:lang w:val="en-US"/>
        </w:rPr>
        <w:t xml:space="preserve"> is the number of parameters, and </w:t>
      </w:r>
      <m:oMath>
        <m:r>
          <w:rPr>
            <w:rFonts w:ascii="Cambria Math" w:eastAsia="Calibri" w:hAnsi="Cambria Math"/>
            <w:color w:val="000000"/>
            <w:szCs w:val="24"/>
          </w:rPr>
          <m:t>Q</m:t>
        </m:r>
      </m:oMath>
      <w:r w:rsidRPr="003752D8">
        <w:rPr>
          <w:rFonts w:eastAsia="Calibri"/>
          <w:color w:val="000000"/>
          <w:szCs w:val="24"/>
          <w:lang w:val="en-US"/>
        </w:rPr>
        <w:t xml:space="preserve"> is the number of observations.</w:t>
      </w:r>
      <w:r>
        <w:rPr>
          <w:rFonts w:eastAsia="Calibri"/>
          <w:color w:val="000000"/>
          <w:szCs w:val="24"/>
          <w:lang w:val="en-US"/>
        </w:rPr>
        <w:t xml:space="preserve"> </w:t>
      </w:r>
      <w:r w:rsidRPr="003752D8">
        <w:rPr>
          <w:rFonts w:eastAsia="Calibri"/>
          <w:color w:val="000000"/>
          <w:szCs w:val="24"/>
          <w:lang w:val="en-US"/>
        </w:rPr>
        <w:t>The BIC (</w:t>
      </w:r>
      <w:r>
        <w:rPr>
          <w:rFonts w:eastAsia="Calibri"/>
          <w:color w:val="000000"/>
          <w:szCs w:val="24"/>
          <w:lang w:val="en-US"/>
        </w:rPr>
        <w:t xml:space="preserve">AIC; </w:t>
      </w:r>
      <w:r w:rsidRPr="003752D8">
        <w:rPr>
          <w:rFonts w:eastAsia="Calibri"/>
          <w:color w:val="000000"/>
          <w:szCs w:val="24"/>
          <w:lang w:val="en-US"/>
        </w:rPr>
        <w:t xml:space="preserve">AICc) values for the final specifications of the </w:t>
      </w:r>
      <w:r>
        <w:rPr>
          <w:rFonts w:eastAsia="Calibri"/>
          <w:color w:val="000000"/>
          <w:szCs w:val="24"/>
          <w:lang w:val="en-US"/>
        </w:rPr>
        <w:t xml:space="preserve">SGOL and </w:t>
      </w:r>
      <w:r w:rsidRPr="003752D8">
        <w:rPr>
          <w:rFonts w:eastAsia="Calibri"/>
          <w:color w:val="000000"/>
          <w:szCs w:val="24"/>
          <w:lang w:val="en-US"/>
        </w:rPr>
        <w:t>MGOL models are</w:t>
      </w:r>
      <w:r>
        <w:rPr>
          <w:rFonts w:eastAsia="Calibri"/>
          <w:color w:val="000000"/>
          <w:szCs w:val="24"/>
          <w:lang w:val="en-US"/>
        </w:rPr>
        <w:t xml:space="preserve"> 21218.807 (</w:t>
      </w:r>
      <w:r w:rsidRPr="00DD4BAA">
        <w:rPr>
          <w:rFonts w:eastAsia="Calibri"/>
          <w:color w:val="000000"/>
          <w:szCs w:val="24"/>
          <w:lang w:val="en-US"/>
        </w:rPr>
        <w:t>20858.144</w:t>
      </w:r>
      <w:r>
        <w:rPr>
          <w:rFonts w:eastAsia="Calibri"/>
          <w:color w:val="000000"/>
          <w:szCs w:val="24"/>
          <w:lang w:val="en-US"/>
        </w:rPr>
        <w:t xml:space="preserve">; </w:t>
      </w:r>
      <w:r w:rsidRPr="00DD4BAA">
        <w:rPr>
          <w:rFonts w:eastAsia="Calibri"/>
          <w:color w:val="000000"/>
          <w:szCs w:val="24"/>
          <w:lang w:val="en-US"/>
        </w:rPr>
        <w:t>20858.554</w:t>
      </w:r>
      <w:r>
        <w:rPr>
          <w:rFonts w:eastAsia="Calibri"/>
          <w:color w:val="000000"/>
          <w:szCs w:val="24"/>
          <w:lang w:val="en-US"/>
        </w:rPr>
        <w:t xml:space="preserve">) and </w:t>
      </w:r>
      <w:r w:rsidRPr="00DD4BAA">
        <w:rPr>
          <w:rFonts w:eastAsia="Calibri"/>
          <w:color w:val="000000"/>
          <w:szCs w:val="24"/>
          <w:lang w:val="en-US"/>
        </w:rPr>
        <w:t>21243.865</w:t>
      </w:r>
      <w:r>
        <w:rPr>
          <w:rFonts w:eastAsia="Calibri"/>
          <w:color w:val="000000"/>
          <w:szCs w:val="24"/>
          <w:lang w:val="en-US"/>
        </w:rPr>
        <w:t xml:space="preserve"> (</w:t>
      </w:r>
      <w:r w:rsidRPr="00DD4BAA">
        <w:rPr>
          <w:rFonts w:eastAsia="Calibri"/>
          <w:color w:val="000000"/>
          <w:szCs w:val="24"/>
          <w:lang w:val="en-US"/>
        </w:rPr>
        <w:t>20862.936</w:t>
      </w:r>
      <w:r>
        <w:rPr>
          <w:rFonts w:eastAsia="Calibri"/>
          <w:color w:val="000000"/>
          <w:szCs w:val="24"/>
          <w:lang w:val="en-US"/>
        </w:rPr>
        <w:t xml:space="preserve">; </w:t>
      </w:r>
      <w:r w:rsidRPr="00DD4BAA">
        <w:rPr>
          <w:rFonts w:eastAsia="Calibri"/>
          <w:color w:val="000000"/>
          <w:szCs w:val="24"/>
          <w:lang w:val="en-US"/>
        </w:rPr>
        <w:t>20863.380</w:t>
      </w:r>
      <w:r>
        <w:rPr>
          <w:rFonts w:eastAsia="Calibri"/>
          <w:color w:val="000000"/>
          <w:szCs w:val="24"/>
          <w:lang w:val="en-US"/>
        </w:rPr>
        <w:t>)</w:t>
      </w:r>
      <w:r w:rsidRPr="003752D8">
        <w:rPr>
          <w:rFonts w:eastAsia="Calibri"/>
          <w:color w:val="000000"/>
          <w:szCs w:val="24"/>
          <w:lang w:val="en-US"/>
        </w:rPr>
        <w:t>, respectively.</w:t>
      </w:r>
      <w:r>
        <w:rPr>
          <w:rFonts w:eastAsia="Calibri"/>
          <w:color w:val="000000"/>
          <w:szCs w:val="24"/>
          <w:lang w:val="en-US"/>
        </w:rPr>
        <w:t xml:space="preserve"> </w:t>
      </w:r>
      <w:r w:rsidRPr="00DD4BAA">
        <w:rPr>
          <w:rFonts w:eastAsia="Calibri"/>
          <w:color w:val="000000"/>
          <w:szCs w:val="24"/>
          <w:lang w:val="en-US"/>
        </w:rPr>
        <w:t>The comparison exercise clearly hig</w:t>
      </w:r>
      <w:r>
        <w:rPr>
          <w:rFonts w:eastAsia="Calibri"/>
          <w:color w:val="000000"/>
          <w:szCs w:val="24"/>
          <w:lang w:val="en-US"/>
        </w:rPr>
        <w:t xml:space="preserve">hlights the superiority of the </w:t>
      </w:r>
      <w:r w:rsidRPr="00DD4BAA">
        <w:rPr>
          <w:rFonts w:eastAsia="Calibri"/>
          <w:color w:val="000000"/>
          <w:szCs w:val="24"/>
          <w:lang w:val="en-US"/>
        </w:rPr>
        <w:t>SGOL model</w:t>
      </w:r>
      <w:r w:rsidR="00814E9B">
        <w:rPr>
          <w:rFonts w:eastAsia="Calibri"/>
          <w:color w:val="000000"/>
          <w:szCs w:val="24"/>
          <w:lang w:val="en-US"/>
        </w:rPr>
        <w:t>, in current study context,</w:t>
      </w:r>
      <w:r w:rsidRPr="00DD4BAA">
        <w:rPr>
          <w:rFonts w:eastAsia="Calibri"/>
          <w:color w:val="000000"/>
          <w:szCs w:val="24"/>
          <w:lang w:val="en-US"/>
        </w:rPr>
        <w:t xml:space="preserve"> in terms of data fit compared to all the other models.</w:t>
      </w:r>
    </w:p>
    <w:p w14:paraId="513F93E2" w14:textId="77777777" w:rsidR="00706F4E" w:rsidRDefault="00706F4E" w:rsidP="00CB04AC"/>
    <w:p w14:paraId="0F192A1C" w14:textId="6F6842E0" w:rsidR="00706F4E" w:rsidRPr="003C242A" w:rsidRDefault="00706F4E" w:rsidP="00CB04AC">
      <w:pPr>
        <w:pStyle w:val="Heading2"/>
        <w:spacing w:before="0" w:after="0"/>
        <w:ind w:left="576" w:hanging="576"/>
      </w:pPr>
      <w:r w:rsidRPr="003C242A">
        <w:t xml:space="preserve">Estimation </w:t>
      </w:r>
      <w:r w:rsidR="003E0A18" w:rsidRPr="003C242A">
        <w:t>Results</w:t>
      </w:r>
    </w:p>
    <w:p w14:paraId="537121F4" w14:textId="77777777" w:rsidR="00706F4E" w:rsidRDefault="00706F4E">
      <w:pPr>
        <w:rPr>
          <w:lang w:val="en-US"/>
        </w:rPr>
      </w:pPr>
      <w:r w:rsidRPr="00D761BB">
        <w:rPr>
          <w:lang w:val="en-US"/>
        </w:rPr>
        <w:t>In presenting the effects of exogenous variables in the model specification, we will restrict ourselves to the discussion o</w:t>
      </w:r>
      <w:r>
        <w:rPr>
          <w:lang w:val="en-US"/>
        </w:rPr>
        <w:t xml:space="preserve">f the </w:t>
      </w:r>
      <w:r w:rsidRPr="00D761BB">
        <w:rPr>
          <w:lang w:val="en-US"/>
        </w:rPr>
        <w:t>SGOL model. Table 3 presents the estimation results.</w:t>
      </w:r>
      <w:r>
        <w:rPr>
          <w:lang w:val="en-US"/>
        </w:rPr>
        <w:t xml:space="preserve"> </w:t>
      </w:r>
      <w:r w:rsidRPr="00D761BB">
        <w:rPr>
          <w:lang w:val="en-US"/>
        </w:rPr>
        <w:t xml:space="preserve">In </w:t>
      </w:r>
      <w:r>
        <w:rPr>
          <w:lang w:val="en-US"/>
        </w:rPr>
        <w:t>S</w:t>
      </w:r>
      <w:r w:rsidRPr="00D761BB">
        <w:rPr>
          <w:lang w:val="en-US"/>
        </w:rPr>
        <w:t>GOL model, when the threshold parameter is positive (negative), the result implies that the</w:t>
      </w:r>
      <w:r>
        <w:rPr>
          <w:lang w:val="en-US"/>
        </w:rPr>
        <w:t xml:space="preserve"> </w:t>
      </w:r>
      <w:r w:rsidRPr="00D761BB">
        <w:rPr>
          <w:lang w:val="en-US"/>
        </w:rPr>
        <w:t>threshold is bound to increase (decrease); the actual effect on the probability is quite non-linear</w:t>
      </w:r>
      <w:r>
        <w:rPr>
          <w:lang w:val="en-US"/>
        </w:rPr>
        <w:t xml:space="preserve"> </w:t>
      </w:r>
      <w:r w:rsidRPr="00D761BB">
        <w:rPr>
          <w:lang w:val="en-US"/>
        </w:rPr>
        <w:t>and can only be judged in conjunction with the influence of the variable on propensity and other</w:t>
      </w:r>
      <w:r>
        <w:rPr>
          <w:lang w:val="en-US"/>
        </w:rPr>
        <w:t xml:space="preserve"> </w:t>
      </w:r>
      <w:r w:rsidRPr="00D761BB">
        <w:rPr>
          <w:lang w:val="en-US"/>
        </w:rPr>
        <w:t xml:space="preserve">thresholds. In the following sections, the estimation results are discussed by </w:t>
      </w:r>
      <w:r w:rsidRPr="004954D3">
        <w:t>variable</w:t>
      </w:r>
      <w:r w:rsidRPr="00D761BB">
        <w:rPr>
          <w:lang w:val="en-US"/>
        </w:rPr>
        <w:t xml:space="preserve"> groups.</w:t>
      </w:r>
      <w:r w:rsidRPr="00D761BB">
        <w:rPr>
          <w:lang w:val="en-US"/>
        </w:rPr>
        <w:cr/>
      </w:r>
    </w:p>
    <w:p w14:paraId="363066CE" w14:textId="77777777" w:rsidR="00706F4E" w:rsidRPr="00B37384" w:rsidRDefault="00706F4E" w:rsidP="00CB04AC">
      <w:pPr>
        <w:pStyle w:val="Heading3"/>
        <w:spacing w:before="0"/>
        <w:ind w:left="720" w:hanging="720"/>
        <w:rPr>
          <w:i/>
          <w:u w:val="none"/>
        </w:rPr>
      </w:pPr>
      <w:r w:rsidRPr="00B37384">
        <w:rPr>
          <w:i/>
          <w:u w:val="none"/>
        </w:rPr>
        <w:lastRenderedPageBreak/>
        <w:t>Temporal Variables</w:t>
      </w:r>
    </w:p>
    <w:p w14:paraId="68737BE5" w14:textId="4047DF85" w:rsidR="00693D76" w:rsidRPr="000812BC" w:rsidRDefault="00706F4E" w:rsidP="00693D76">
      <w:pPr>
        <w:shd w:val="clear" w:color="auto" w:fill="FFFFFF"/>
        <w:rPr>
          <w:rFonts w:eastAsia="Times New Roman" w:cs="Times New Roman"/>
          <w:i/>
          <w:color w:val="212121"/>
          <w:szCs w:val="24"/>
        </w:rPr>
      </w:pPr>
      <w:r>
        <w:rPr>
          <w:rFonts w:cs="Times New Roman"/>
          <w:szCs w:val="24"/>
        </w:rPr>
        <w:t xml:space="preserve">With respect to time elapsed variables, </w:t>
      </w:r>
      <w:r w:rsidRPr="00F556A5">
        <w:rPr>
          <w:rFonts w:cs="Times New Roman"/>
          <w:szCs w:val="24"/>
        </w:rPr>
        <w:t xml:space="preserve">both linear and </w:t>
      </w:r>
      <w:r>
        <w:rPr>
          <w:rFonts w:cs="Times New Roman"/>
          <w:szCs w:val="24"/>
        </w:rPr>
        <w:t>square</w:t>
      </w:r>
      <w:r w:rsidRPr="00F556A5">
        <w:rPr>
          <w:rFonts w:cs="Times New Roman"/>
          <w:szCs w:val="24"/>
        </w:rPr>
        <w:t xml:space="preserve"> effects of the time elapsed </w:t>
      </w:r>
      <w:r>
        <w:rPr>
          <w:rFonts w:cs="Times New Roman"/>
          <w:szCs w:val="24"/>
        </w:rPr>
        <w:t xml:space="preserve">variables are found to be significant determinants of driver injury severity outcomes. The linear specification of time elapsed variable is significant in the propensity and in both thresholds. The effect in the propensity for the time elapsed variable indicates that driver injury severity in recent times are likely to be severe. But </w:t>
      </w:r>
      <w:r>
        <w:rPr>
          <w:color w:val="000000"/>
          <w:szCs w:val="24"/>
          <w:lang w:eastAsia="en-CA"/>
        </w:rPr>
        <w:t xml:space="preserve">the impact of time elapsed variable on the thresholds </w:t>
      </w:r>
      <w:r w:rsidRPr="00751E65">
        <w:t xml:space="preserve">indicate </w:t>
      </w:r>
      <w:r>
        <w:t xml:space="preserve">that the temporal effect on severe crash categories are crash and driver-specific. The square specification of time elapsed variable implies negative effect on driver injury severity with an overall less likelihood of incapacitating/fatal crash outcomes (as indicated by second threshold). Therefore, we can argue that the net effect of time elapsed on driver injury severity can be identified based on combination of both linear and square specifications of the variable with their impact in propensities and </w:t>
      </w:r>
      <w:r w:rsidRPr="00693D76">
        <w:t xml:space="preserve">thresholds. </w:t>
      </w:r>
      <w:r w:rsidR="00693D76" w:rsidRPr="00693D76">
        <w:rPr>
          <w:rFonts w:eastAsia="Times New Roman" w:cs="Times New Roman"/>
          <w:color w:val="212121"/>
          <w:szCs w:val="24"/>
        </w:rPr>
        <w:t xml:space="preserve">To have a better understanding of time elapsed variable on driver injury severity outcome, we plot the injury severity probabilities for different years. The plot is presented in Figure 1. From Figure 1, we can see that no injury probability has increased substantially over time while other injury severity outcomes have decreased over time. The overall improvement in injury severity outcomes may be attributed to improvement in technology, infrastructure, enforcement and education. It is also evident from the figure that the higher injury severity outcomes have shown a slight increase in recent years, which might be attributed to distracted driving – </w:t>
      </w:r>
      <w:r w:rsidR="00E77475" w:rsidRPr="00E77475">
        <w:rPr>
          <w:rFonts w:eastAsia="Times New Roman" w:cs="Times New Roman"/>
          <w:color w:val="212121"/>
          <w:szCs w:val="24"/>
        </w:rPr>
        <w:t>a topic of concern highlighted within the safety community.</w:t>
      </w:r>
      <w:r w:rsidR="00693D76" w:rsidRPr="00693D76">
        <w:rPr>
          <w:rFonts w:eastAsia="Times New Roman" w:cs="Times New Roman"/>
          <w:color w:val="212121"/>
          <w:szCs w:val="24"/>
        </w:rPr>
        <w:t>.</w:t>
      </w:r>
    </w:p>
    <w:p w14:paraId="5986E26E" w14:textId="77777777" w:rsidR="00706F4E" w:rsidRDefault="00706F4E">
      <w:r>
        <w:t xml:space="preserve"> </w:t>
      </w:r>
    </w:p>
    <w:p w14:paraId="26A9872E" w14:textId="77777777" w:rsidR="00706F4E" w:rsidRPr="00B37384" w:rsidRDefault="00706F4E" w:rsidP="00CB04AC">
      <w:pPr>
        <w:pStyle w:val="Heading3"/>
        <w:spacing w:before="0"/>
        <w:ind w:left="720" w:hanging="720"/>
        <w:rPr>
          <w:i/>
          <w:u w:val="none"/>
        </w:rPr>
      </w:pPr>
      <w:r w:rsidRPr="00B37384">
        <w:rPr>
          <w:i/>
          <w:u w:val="none"/>
        </w:rPr>
        <w:t>Driver Characteristics</w:t>
      </w:r>
    </w:p>
    <w:p w14:paraId="50B3B4CB" w14:textId="77777777" w:rsidR="00706F4E" w:rsidRDefault="00706F4E">
      <w:pPr>
        <w:rPr>
          <w:szCs w:val="24"/>
        </w:rPr>
      </w:pPr>
      <w:r>
        <w:rPr>
          <w:szCs w:val="24"/>
        </w:rPr>
        <w:t xml:space="preserve">The demographics of driver involved in the collision has significant influence on crash severity. The result related to driver gender indicates that </w:t>
      </w:r>
      <w:r w:rsidRPr="00CD7D46">
        <w:rPr>
          <w:szCs w:val="24"/>
        </w:rPr>
        <w:t xml:space="preserve">compared to the </w:t>
      </w:r>
      <w:r>
        <w:rPr>
          <w:szCs w:val="24"/>
        </w:rPr>
        <w:t>male</w:t>
      </w:r>
      <w:r w:rsidRPr="00CD7D46">
        <w:rPr>
          <w:szCs w:val="24"/>
        </w:rPr>
        <w:t xml:space="preserve"> drivers, the latent injury propensity is </w:t>
      </w:r>
      <w:r>
        <w:rPr>
          <w:szCs w:val="24"/>
        </w:rPr>
        <w:t>higher</w:t>
      </w:r>
      <w:r w:rsidRPr="00CD7D46">
        <w:rPr>
          <w:szCs w:val="24"/>
        </w:rPr>
        <w:t xml:space="preserve"> for </w:t>
      </w:r>
      <w:r>
        <w:rPr>
          <w:szCs w:val="24"/>
        </w:rPr>
        <w:t>female</w:t>
      </w:r>
      <w:r w:rsidRPr="00CD7D46">
        <w:rPr>
          <w:szCs w:val="24"/>
        </w:rPr>
        <w:t xml:space="preserve"> drivers</w:t>
      </w:r>
      <w:r>
        <w:rPr>
          <w:szCs w:val="24"/>
        </w:rPr>
        <w:t>. The result is perhaps indicating that females</w:t>
      </w:r>
      <w:r w:rsidRPr="00BA3A7B">
        <w:rPr>
          <w:szCs w:val="24"/>
        </w:rPr>
        <w:t xml:space="preserve"> are less capable of bearing physical and mental trauma</w:t>
      </w:r>
      <w:r>
        <w:rPr>
          <w:szCs w:val="24"/>
        </w:rPr>
        <w:t xml:space="preserve"> compared to males </w:t>
      </w:r>
      <w:r>
        <w:rPr>
          <w:noProof/>
          <w:szCs w:val="24"/>
        </w:rPr>
        <w:t>(Chen and Chen, 2011; Sivak et al., 2010)</w:t>
      </w:r>
      <w:r w:rsidRPr="00BA3A7B">
        <w:rPr>
          <w:szCs w:val="24"/>
        </w:rPr>
        <w:t>.</w:t>
      </w:r>
      <w:r>
        <w:rPr>
          <w:szCs w:val="24"/>
        </w:rPr>
        <w:t xml:space="preserve"> </w:t>
      </w:r>
      <w:r w:rsidRPr="00E10192">
        <w:rPr>
          <w:szCs w:val="24"/>
        </w:rPr>
        <w:t>The estimates associated with driver age, suggest a reduction in the likelihood of severe injuries for the young drivers (age&lt;25) compared to middle-aged drivers (age 25 to 64).</w:t>
      </w:r>
      <w:r>
        <w:rPr>
          <w:szCs w:val="24"/>
        </w:rPr>
        <w:t xml:space="preserve"> </w:t>
      </w:r>
      <w:r w:rsidRPr="00CD7D46">
        <w:rPr>
          <w:szCs w:val="24"/>
        </w:rPr>
        <w:t xml:space="preserve">The lower probability of </w:t>
      </w:r>
      <w:r>
        <w:rPr>
          <w:szCs w:val="24"/>
        </w:rPr>
        <w:t xml:space="preserve">severe </w:t>
      </w:r>
      <w:r w:rsidRPr="00CD7D46">
        <w:rPr>
          <w:szCs w:val="24"/>
        </w:rPr>
        <w:t xml:space="preserve">injury among young adults may reflect the higher physiological strength of young drivers in withstanding crash impacts </w:t>
      </w:r>
      <w:r>
        <w:rPr>
          <w:noProof/>
          <w:szCs w:val="24"/>
        </w:rPr>
        <w:t>(Castro et al., 2013; Xie et al., 2012)</w:t>
      </w:r>
      <w:r>
        <w:rPr>
          <w:szCs w:val="24"/>
        </w:rPr>
        <w:t xml:space="preserve">. Further, </w:t>
      </w:r>
      <w:r w:rsidRPr="005F72BA">
        <w:rPr>
          <w:szCs w:val="24"/>
        </w:rPr>
        <w:t xml:space="preserve">a </w:t>
      </w:r>
      <w:r>
        <w:rPr>
          <w:szCs w:val="24"/>
        </w:rPr>
        <w:t>negative</w:t>
      </w:r>
      <w:r w:rsidRPr="005F72BA">
        <w:rPr>
          <w:szCs w:val="24"/>
        </w:rPr>
        <w:t xml:space="preserve"> impact of the interaction term between the </w:t>
      </w:r>
      <w:r>
        <w:rPr>
          <w:szCs w:val="24"/>
        </w:rPr>
        <w:t>young driver</w:t>
      </w:r>
      <w:r w:rsidRPr="005F72BA">
        <w:rPr>
          <w:szCs w:val="24"/>
        </w:rPr>
        <w:t xml:space="preserve"> and time </w:t>
      </w:r>
      <w:r>
        <w:rPr>
          <w:szCs w:val="24"/>
        </w:rPr>
        <w:t>elapsed (square specification) is</w:t>
      </w:r>
      <w:r w:rsidRPr="005F72BA">
        <w:rPr>
          <w:szCs w:val="24"/>
        </w:rPr>
        <w:t xml:space="preserve"> observed in our analysis.</w:t>
      </w:r>
      <w:r>
        <w:rPr>
          <w:szCs w:val="24"/>
        </w:rPr>
        <w:t xml:space="preserve"> Consistent with earlier studies </w:t>
      </w:r>
      <w:r>
        <w:rPr>
          <w:noProof/>
          <w:szCs w:val="24"/>
        </w:rPr>
        <w:t>(Bédard et al., 2002; Kim et al., 2013)</w:t>
      </w:r>
      <w:r>
        <w:rPr>
          <w:szCs w:val="24"/>
        </w:rPr>
        <w:t xml:space="preserve">, we also find that </w:t>
      </w:r>
      <w:r w:rsidRPr="00E10192">
        <w:rPr>
          <w:szCs w:val="24"/>
        </w:rPr>
        <w:t xml:space="preserve">old </w:t>
      </w:r>
      <w:r>
        <w:rPr>
          <w:szCs w:val="24"/>
        </w:rPr>
        <w:t>drivers</w:t>
      </w:r>
      <w:r w:rsidRPr="00E10192">
        <w:rPr>
          <w:szCs w:val="24"/>
        </w:rPr>
        <w:t xml:space="preserve"> (age</w:t>
      </w:r>
      <w:r>
        <w:rPr>
          <w:szCs w:val="24"/>
        </w:rPr>
        <w:t>≥</w:t>
      </w:r>
      <w:r w:rsidRPr="00E10192">
        <w:rPr>
          <w:szCs w:val="24"/>
        </w:rPr>
        <w:t xml:space="preserve">65) </w:t>
      </w:r>
      <w:r>
        <w:rPr>
          <w:szCs w:val="24"/>
        </w:rPr>
        <w:t>involved in crashes are less likely to evade serious injury relative to other adult individuals</w:t>
      </w:r>
      <w:r w:rsidRPr="00E10192">
        <w:rPr>
          <w:szCs w:val="24"/>
        </w:rPr>
        <w:t>.</w:t>
      </w:r>
      <w:r>
        <w:rPr>
          <w:szCs w:val="24"/>
        </w:rPr>
        <w:t xml:space="preserve"> Further, </w:t>
      </w:r>
      <w:r w:rsidRPr="00E65508">
        <w:rPr>
          <w:szCs w:val="24"/>
        </w:rPr>
        <w:t xml:space="preserve">the negative sign of threshold </w:t>
      </w:r>
      <w:r>
        <w:rPr>
          <w:szCs w:val="24"/>
        </w:rPr>
        <w:t xml:space="preserve">of old driver </w:t>
      </w:r>
      <w:r w:rsidRPr="00E65508">
        <w:rPr>
          <w:szCs w:val="24"/>
        </w:rPr>
        <w:t>demarcating the possible and non-incapacitating injury indicates a higher likelihood of non-incapacitating and incapacitating/fatal injuries for this</w:t>
      </w:r>
      <w:r>
        <w:rPr>
          <w:szCs w:val="24"/>
        </w:rPr>
        <w:t xml:space="preserve"> group of</w:t>
      </w:r>
      <w:r w:rsidRPr="00E65508">
        <w:rPr>
          <w:szCs w:val="24"/>
        </w:rPr>
        <w:t xml:space="preserve"> drivers. </w:t>
      </w:r>
      <w:r w:rsidRPr="00E10192">
        <w:rPr>
          <w:szCs w:val="24"/>
        </w:rPr>
        <w:t>As expected, driver</w:t>
      </w:r>
      <w:r>
        <w:rPr>
          <w:szCs w:val="24"/>
        </w:rPr>
        <w:t>s</w:t>
      </w:r>
      <w:r w:rsidRPr="00E10192">
        <w:rPr>
          <w:szCs w:val="24"/>
        </w:rPr>
        <w:t xml:space="preserve"> under the influence of alcohol are likely to have a higher injury risk propensity compared to the sober driver</w:t>
      </w:r>
      <w:r>
        <w:rPr>
          <w:szCs w:val="24"/>
        </w:rPr>
        <w:t>s</w:t>
      </w:r>
      <w:r w:rsidRPr="00E10192">
        <w:rPr>
          <w:szCs w:val="24"/>
        </w:rPr>
        <w:t xml:space="preserve">. </w:t>
      </w:r>
      <w:r>
        <w:rPr>
          <w:szCs w:val="24"/>
        </w:rPr>
        <w:t>Negative</w:t>
      </w:r>
      <w:r w:rsidRPr="00E10192">
        <w:rPr>
          <w:szCs w:val="24"/>
        </w:rPr>
        <w:t xml:space="preserve"> sign of the threshold demarcating the </w:t>
      </w:r>
      <w:r>
        <w:rPr>
          <w:szCs w:val="24"/>
        </w:rPr>
        <w:t xml:space="preserve">possible and </w:t>
      </w:r>
      <w:r w:rsidRPr="00E10192">
        <w:rPr>
          <w:szCs w:val="24"/>
        </w:rPr>
        <w:t xml:space="preserve">non-incapacitating </w:t>
      </w:r>
      <w:r>
        <w:rPr>
          <w:szCs w:val="24"/>
        </w:rPr>
        <w:t>shows</w:t>
      </w:r>
      <w:r w:rsidRPr="00E10192">
        <w:rPr>
          <w:szCs w:val="24"/>
        </w:rPr>
        <w:t xml:space="preserve"> a higher likelihood of </w:t>
      </w:r>
      <w:r>
        <w:rPr>
          <w:szCs w:val="24"/>
        </w:rPr>
        <w:t xml:space="preserve">non-incapacitating and </w:t>
      </w:r>
      <w:r w:rsidRPr="00E10192">
        <w:rPr>
          <w:szCs w:val="24"/>
        </w:rPr>
        <w:t>incapacitating/fatal injury.</w:t>
      </w:r>
      <w:r>
        <w:rPr>
          <w:szCs w:val="24"/>
        </w:rPr>
        <w:t xml:space="preserve"> </w:t>
      </w:r>
      <w:r w:rsidRPr="00D85B0C">
        <w:rPr>
          <w:szCs w:val="24"/>
        </w:rPr>
        <w:t xml:space="preserve">The </w:t>
      </w:r>
      <w:r>
        <w:rPr>
          <w:szCs w:val="24"/>
        </w:rPr>
        <w:t xml:space="preserve">impact of use of restraint system </w:t>
      </w:r>
      <w:r w:rsidRPr="00D85B0C">
        <w:rPr>
          <w:szCs w:val="24"/>
        </w:rPr>
        <w:t>do</w:t>
      </w:r>
      <w:r>
        <w:rPr>
          <w:szCs w:val="24"/>
        </w:rPr>
        <w:t>es</w:t>
      </w:r>
      <w:r w:rsidRPr="00D85B0C">
        <w:rPr>
          <w:szCs w:val="24"/>
        </w:rPr>
        <w:t xml:space="preserve"> not </w:t>
      </w:r>
      <w:r>
        <w:rPr>
          <w:szCs w:val="24"/>
        </w:rPr>
        <w:t>affect propensity</w:t>
      </w:r>
      <w:r w:rsidRPr="00D85B0C">
        <w:rPr>
          <w:szCs w:val="24"/>
        </w:rPr>
        <w:t>,</w:t>
      </w:r>
      <w:r>
        <w:rPr>
          <w:szCs w:val="24"/>
        </w:rPr>
        <w:t xml:space="preserve"> </w:t>
      </w:r>
      <w:r w:rsidRPr="006928AC">
        <w:rPr>
          <w:szCs w:val="24"/>
        </w:rPr>
        <w:t xml:space="preserve">however, a positive impact of the interaction term between </w:t>
      </w:r>
      <w:r>
        <w:rPr>
          <w:szCs w:val="24"/>
        </w:rPr>
        <w:t>unrestrained and time elapsed is</w:t>
      </w:r>
      <w:r w:rsidRPr="006928AC">
        <w:rPr>
          <w:szCs w:val="24"/>
        </w:rPr>
        <w:t xml:space="preserve"> </w:t>
      </w:r>
      <w:r>
        <w:rPr>
          <w:szCs w:val="24"/>
        </w:rPr>
        <w:t>found significant in the threshold demarcating the possible injury and non-incapacitating injury</w:t>
      </w:r>
      <w:r w:rsidRPr="006928AC">
        <w:rPr>
          <w:szCs w:val="24"/>
        </w:rPr>
        <w:t>.</w:t>
      </w:r>
      <w:r>
        <w:rPr>
          <w:szCs w:val="24"/>
        </w:rPr>
        <w:t xml:space="preserve"> On the other hand, the unrestrained variable with the interaction of time elapsed with square specification is found significant with negative signs in both thresholds. The actual effect is non-linear and </w:t>
      </w:r>
      <w:r w:rsidRPr="006928AC">
        <w:rPr>
          <w:szCs w:val="24"/>
        </w:rPr>
        <w:t xml:space="preserve">can only be judged in conjunction with the influence of the variable </w:t>
      </w:r>
      <w:r>
        <w:rPr>
          <w:szCs w:val="24"/>
        </w:rPr>
        <w:t>with</w:t>
      </w:r>
      <w:r w:rsidRPr="006928AC">
        <w:rPr>
          <w:szCs w:val="24"/>
        </w:rPr>
        <w:t xml:space="preserve"> </w:t>
      </w:r>
      <w:r>
        <w:rPr>
          <w:szCs w:val="24"/>
        </w:rPr>
        <w:t>both the linear and square specifications of time elapsed effect</w:t>
      </w:r>
      <w:r w:rsidRPr="006928AC">
        <w:rPr>
          <w:szCs w:val="24"/>
        </w:rPr>
        <w:t xml:space="preserve">. </w:t>
      </w:r>
    </w:p>
    <w:p w14:paraId="192BBBB8" w14:textId="77777777" w:rsidR="00706F4E" w:rsidRDefault="00706F4E">
      <w:pPr>
        <w:rPr>
          <w:szCs w:val="24"/>
        </w:rPr>
      </w:pPr>
      <w:r>
        <w:rPr>
          <w:szCs w:val="24"/>
        </w:rPr>
        <w:t xml:space="preserve">  </w:t>
      </w:r>
    </w:p>
    <w:p w14:paraId="3DCD51DE" w14:textId="77777777" w:rsidR="00706F4E" w:rsidRPr="00B37384" w:rsidRDefault="00706F4E" w:rsidP="00CB04AC">
      <w:pPr>
        <w:pStyle w:val="Heading3"/>
        <w:spacing w:before="0"/>
        <w:ind w:left="720" w:hanging="720"/>
        <w:rPr>
          <w:i/>
          <w:u w:val="none"/>
        </w:rPr>
      </w:pPr>
      <w:r w:rsidRPr="00B37384">
        <w:rPr>
          <w:i/>
          <w:u w:val="none"/>
        </w:rPr>
        <w:lastRenderedPageBreak/>
        <w:t>Vehicle Characteristics</w:t>
      </w:r>
    </w:p>
    <w:p w14:paraId="08CA8B31" w14:textId="4DB0BF66" w:rsidR="00706F4E" w:rsidRDefault="00706F4E">
      <w:pPr>
        <w:rPr>
          <w:rFonts w:cs="Times New Roman"/>
          <w:szCs w:val="24"/>
        </w:rPr>
      </w:pPr>
      <w:r>
        <w:rPr>
          <w:rFonts w:cs="Times New Roman"/>
          <w:szCs w:val="24"/>
        </w:rPr>
        <w:t>With respect to vehicle characteristics, vehicle type and vehicle age are found to be significant determinates of driver injury severity. The driver’s vehicle type indicators</w:t>
      </w:r>
      <w:r w:rsidRPr="009D47B2">
        <w:rPr>
          <w:rFonts w:cs="Times New Roman"/>
          <w:szCs w:val="24"/>
        </w:rPr>
        <w:t xml:space="preserve"> reveal that the drivers of </w:t>
      </w:r>
      <w:r>
        <w:rPr>
          <w:rFonts w:cs="Times New Roman"/>
          <w:szCs w:val="24"/>
        </w:rPr>
        <w:t xml:space="preserve">pickup, van, light truck and utility </w:t>
      </w:r>
      <w:r w:rsidRPr="009D47B2">
        <w:rPr>
          <w:rFonts w:cs="Times New Roman"/>
          <w:szCs w:val="24"/>
        </w:rPr>
        <w:t>vehicles have lower injury risk propensity</w:t>
      </w:r>
      <w:r>
        <w:rPr>
          <w:rFonts w:cs="Times New Roman"/>
          <w:szCs w:val="24"/>
        </w:rPr>
        <w:t xml:space="preserve"> relative to car</w:t>
      </w:r>
      <w:r w:rsidRPr="009D47B2">
        <w:rPr>
          <w:rFonts w:cs="Times New Roman"/>
          <w:szCs w:val="24"/>
        </w:rPr>
        <w:t>, perhaps due to the larger weight of these vehicles</w:t>
      </w:r>
      <w:r>
        <w:rPr>
          <w:rFonts w:cs="Times New Roman"/>
          <w:szCs w:val="24"/>
        </w:rPr>
        <w:t xml:space="preserve"> (see </w:t>
      </w:r>
      <w:r>
        <w:rPr>
          <w:rFonts w:cs="Times New Roman"/>
          <w:noProof/>
          <w:szCs w:val="24"/>
        </w:rPr>
        <w:t>Eluru et al., 2010; Xie et al., 2009</w:t>
      </w:r>
      <w:r>
        <w:rPr>
          <w:rFonts w:cs="Times New Roman"/>
          <w:szCs w:val="24"/>
        </w:rPr>
        <w:t xml:space="preserve"> for similar results)</w:t>
      </w:r>
      <w:r w:rsidRPr="009D47B2">
        <w:rPr>
          <w:rFonts w:cs="Times New Roman"/>
          <w:szCs w:val="24"/>
        </w:rPr>
        <w:t>.</w:t>
      </w:r>
      <w:r>
        <w:rPr>
          <w:rFonts w:cs="Times New Roman"/>
          <w:szCs w:val="24"/>
        </w:rPr>
        <w:t xml:space="preserve"> At the same time</w:t>
      </w:r>
      <w:r>
        <w:rPr>
          <w:szCs w:val="24"/>
        </w:rPr>
        <w:t>,</w:t>
      </w:r>
      <w:r w:rsidRPr="00E10192">
        <w:rPr>
          <w:szCs w:val="24"/>
        </w:rPr>
        <w:t xml:space="preserve"> the </w:t>
      </w:r>
      <w:r>
        <w:rPr>
          <w:szCs w:val="24"/>
        </w:rPr>
        <w:t>negative</w:t>
      </w:r>
      <w:r w:rsidRPr="00E10192">
        <w:rPr>
          <w:szCs w:val="24"/>
        </w:rPr>
        <w:t xml:space="preserve"> values of the first thresholds of </w:t>
      </w:r>
      <w:r>
        <w:rPr>
          <w:szCs w:val="24"/>
        </w:rPr>
        <w:t>pickup r</w:t>
      </w:r>
      <w:r w:rsidRPr="00E10192">
        <w:rPr>
          <w:szCs w:val="24"/>
        </w:rPr>
        <w:t>eflect</w:t>
      </w:r>
      <w:r>
        <w:rPr>
          <w:szCs w:val="24"/>
        </w:rPr>
        <w:t>s</w:t>
      </w:r>
      <w:r w:rsidRPr="00E10192">
        <w:rPr>
          <w:szCs w:val="24"/>
        </w:rPr>
        <w:t xml:space="preserve"> a</w:t>
      </w:r>
      <w:r>
        <w:rPr>
          <w:szCs w:val="24"/>
        </w:rPr>
        <w:t>n</w:t>
      </w:r>
      <w:r w:rsidRPr="00E10192">
        <w:rPr>
          <w:szCs w:val="24"/>
        </w:rPr>
        <w:t xml:space="preserve"> </w:t>
      </w:r>
      <w:r>
        <w:rPr>
          <w:szCs w:val="24"/>
        </w:rPr>
        <w:t>in</w:t>
      </w:r>
      <w:r w:rsidRPr="00E10192">
        <w:rPr>
          <w:szCs w:val="24"/>
        </w:rPr>
        <w:t xml:space="preserve">crease in </w:t>
      </w:r>
      <w:r>
        <w:rPr>
          <w:szCs w:val="24"/>
        </w:rPr>
        <w:t>non-incapacitating</w:t>
      </w:r>
      <w:r w:rsidRPr="00E10192">
        <w:rPr>
          <w:szCs w:val="24"/>
        </w:rPr>
        <w:t xml:space="preserve"> injury probabilit</w:t>
      </w:r>
      <w:r>
        <w:rPr>
          <w:szCs w:val="24"/>
        </w:rPr>
        <w:t>y</w:t>
      </w:r>
      <w:r w:rsidRPr="00E10192">
        <w:rPr>
          <w:szCs w:val="24"/>
        </w:rPr>
        <w:t>.</w:t>
      </w:r>
      <w:r>
        <w:rPr>
          <w:szCs w:val="24"/>
        </w:rPr>
        <w:t xml:space="preserve"> On the other hand, the positive sign in the threshold specific to van implies lower likelihood of non-incapacitating and other severe injury categories. The contrasting effect of propensity and threshold for pickup </w:t>
      </w:r>
      <w:r w:rsidRPr="009D47B2">
        <w:rPr>
          <w:szCs w:val="24"/>
        </w:rPr>
        <w:t xml:space="preserve">implies that the effect of </w:t>
      </w:r>
      <w:r>
        <w:rPr>
          <w:szCs w:val="24"/>
        </w:rPr>
        <w:t>pickup</w:t>
      </w:r>
      <w:r w:rsidRPr="009D47B2">
        <w:rPr>
          <w:szCs w:val="24"/>
        </w:rPr>
        <w:t xml:space="preserve"> on the </w:t>
      </w:r>
      <w:r>
        <w:rPr>
          <w:szCs w:val="24"/>
        </w:rPr>
        <w:t>non-incapacitating and incapacitating/fatal injury cat</w:t>
      </w:r>
      <w:r w:rsidRPr="009D47B2">
        <w:rPr>
          <w:szCs w:val="24"/>
        </w:rPr>
        <w:t xml:space="preserve">egories is crash and driver-specific; for some contexts, the </w:t>
      </w:r>
      <w:r>
        <w:rPr>
          <w:szCs w:val="24"/>
        </w:rPr>
        <w:t>minor</w:t>
      </w:r>
      <w:r w:rsidRPr="009D47B2">
        <w:rPr>
          <w:szCs w:val="24"/>
        </w:rPr>
        <w:t xml:space="preserve"> injury probability can increase with a concomitant decrease in the serious/fatal injury probability, while for other contexts the reverse can hold. This highlights the advantage of a GOL framework that allows for flexi</w:t>
      </w:r>
      <w:r>
        <w:rPr>
          <w:szCs w:val="24"/>
        </w:rPr>
        <w:t xml:space="preserve">ble exogenous variable impacts. </w:t>
      </w:r>
      <w:r w:rsidRPr="001A6EE5">
        <w:rPr>
          <w:rFonts w:cs="Times New Roman"/>
          <w:szCs w:val="24"/>
        </w:rPr>
        <w:t xml:space="preserve">The vehicle age estimate demonstrates that drivers </w:t>
      </w:r>
      <w:r>
        <w:rPr>
          <w:rFonts w:cs="Times New Roman"/>
          <w:szCs w:val="24"/>
        </w:rPr>
        <w:t>are more likely to be severely injured if they drive older vehicles while involved in a road crash</w:t>
      </w:r>
      <w:r w:rsidRPr="001A6EE5">
        <w:rPr>
          <w:rFonts w:cs="Times New Roman"/>
          <w:szCs w:val="24"/>
        </w:rPr>
        <w:t xml:space="preserve">. </w:t>
      </w:r>
      <w:r>
        <w:rPr>
          <w:rFonts w:cs="Times New Roman"/>
          <w:szCs w:val="24"/>
        </w:rPr>
        <w:t xml:space="preserve">Several previous studies have also demonstrated such impacts of older vehicles on the outcome of driver injury severity </w:t>
      </w:r>
      <w:r>
        <w:rPr>
          <w:rFonts w:cs="Times New Roman"/>
          <w:noProof/>
          <w:szCs w:val="24"/>
        </w:rPr>
        <w:t>(Islam and Mannering, 2006; Kim et al., 2013)</w:t>
      </w:r>
      <w:r>
        <w:rPr>
          <w:rFonts w:cs="Times New Roman"/>
          <w:szCs w:val="24"/>
        </w:rPr>
        <w:t>.</w:t>
      </w:r>
    </w:p>
    <w:p w14:paraId="5D4A8C99" w14:textId="77777777" w:rsidR="00706F4E" w:rsidRDefault="00706F4E">
      <w:pPr>
        <w:rPr>
          <w:rFonts w:cs="Times New Roman"/>
          <w:szCs w:val="24"/>
        </w:rPr>
      </w:pPr>
    </w:p>
    <w:p w14:paraId="1000B375" w14:textId="77777777" w:rsidR="00706F4E" w:rsidRPr="00B37384" w:rsidRDefault="00706F4E" w:rsidP="00CB04AC">
      <w:pPr>
        <w:pStyle w:val="Heading3"/>
        <w:spacing w:before="0"/>
        <w:ind w:left="720" w:hanging="720"/>
        <w:rPr>
          <w:i/>
          <w:u w:val="none"/>
        </w:rPr>
      </w:pPr>
      <w:r w:rsidRPr="00B37384">
        <w:rPr>
          <w:i/>
          <w:u w:val="none"/>
        </w:rPr>
        <w:t xml:space="preserve">Roadway Attributes </w:t>
      </w:r>
    </w:p>
    <w:p w14:paraId="05F15C3C" w14:textId="63309E0E" w:rsidR="00706F4E" w:rsidRDefault="00706F4E">
      <w:pPr>
        <w:rPr>
          <w:szCs w:val="24"/>
        </w:rPr>
      </w:pPr>
      <w:r w:rsidRPr="00E10192">
        <w:rPr>
          <w:szCs w:val="24"/>
        </w:rPr>
        <w:t xml:space="preserve">With respect to the roadway class, the model estimates show that the </w:t>
      </w:r>
      <w:r>
        <w:rPr>
          <w:szCs w:val="24"/>
        </w:rPr>
        <w:t xml:space="preserve">likelihood of severe </w:t>
      </w:r>
      <w:r w:rsidRPr="00E10192">
        <w:rPr>
          <w:szCs w:val="24"/>
        </w:rPr>
        <w:t xml:space="preserve">injury </w:t>
      </w:r>
      <w:r>
        <w:rPr>
          <w:szCs w:val="24"/>
        </w:rPr>
        <w:t xml:space="preserve">increases for the driver of passenger vehicles </w:t>
      </w:r>
      <w:r w:rsidRPr="00E10192">
        <w:rPr>
          <w:szCs w:val="24"/>
        </w:rPr>
        <w:t>when the crash occurs on an interstate highway.</w:t>
      </w:r>
      <w:r>
        <w:rPr>
          <w:szCs w:val="24"/>
        </w:rPr>
        <w:t xml:space="preserve"> </w:t>
      </w:r>
      <w:r w:rsidRPr="004D12D3">
        <w:rPr>
          <w:szCs w:val="24"/>
        </w:rPr>
        <w:t xml:space="preserve">From the result of the interaction of </w:t>
      </w:r>
      <w:r>
        <w:rPr>
          <w:szCs w:val="24"/>
        </w:rPr>
        <w:t xml:space="preserve">interstate highway </w:t>
      </w:r>
      <w:r w:rsidRPr="004D12D3">
        <w:rPr>
          <w:szCs w:val="24"/>
        </w:rPr>
        <w:t>with time elapsed variable</w:t>
      </w:r>
      <w:r>
        <w:rPr>
          <w:szCs w:val="24"/>
        </w:rPr>
        <w:t xml:space="preserve"> (square specification)</w:t>
      </w:r>
      <w:r w:rsidRPr="004D12D3">
        <w:rPr>
          <w:szCs w:val="24"/>
        </w:rPr>
        <w:t xml:space="preserve">, we observe that with time, </w:t>
      </w:r>
      <w:r>
        <w:rPr>
          <w:szCs w:val="24"/>
        </w:rPr>
        <w:t>injury severity for crashes occurring on interstate highway is decreasing. The result is perhaps indicating better roadway design over years.</w:t>
      </w:r>
      <w:r w:rsidRPr="004D12D3">
        <w:rPr>
          <w:szCs w:val="24"/>
        </w:rPr>
        <w:t xml:space="preserve"> </w:t>
      </w:r>
      <w:r>
        <w:rPr>
          <w:szCs w:val="24"/>
        </w:rPr>
        <w:t xml:space="preserve">Among other roadway attributes, road location and type of traffic control device have significant influence of driver injury severity profiles. Specifically, </w:t>
      </w:r>
      <w:r w:rsidRPr="00F04C61">
        <w:rPr>
          <w:szCs w:val="24"/>
        </w:rPr>
        <w:t>intersection related</w:t>
      </w:r>
      <w:r w:rsidR="00EF067B">
        <w:rPr>
          <w:szCs w:val="24"/>
        </w:rPr>
        <w:t>,</w:t>
      </w:r>
      <w:r>
        <w:rPr>
          <w:szCs w:val="24"/>
        </w:rPr>
        <w:t xml:space="preserve"> or</w:t>
      </w:r>
      <w:r w:rsidRPr="00F04C61">
        <w:rPr>
          <w:szCs w:val="24"/>
        </w:rPr>
        <w:t xml:space="preserve"> driveway access or</w:t>
      </w:r>
      <w:r>
        <w:rPr>
          <w:szCs w:val="24"/>
        </w:rPr>
        <w:t xml:space="preserve"> other roadway location</w:t>
      </w:r>
      <w:r w:rsidRPr="00F04C61">
        <w:rPr>
          <w:szCs w:val="24"/>
        </w:rPr>
        <w:t xml:space="preserve"> </w:t>
      </w:r>
      <w:r>
        <w:rPr>
          <w:szCs w:val="24"/>
        </w:rPr>
        <w:t>related crashes</w:t>
      </w:r>
      <w:r w:rsidRPr="00F04C61">
        <w:rPr>
          <w:szCs w:val="24"/>
        </w:rPr>
        <w:t xml:space="preserve"> are</w:t>
      </w:r>
      <w:r w:rsidRPr="00E10192">
        <w:rPr>
          <w:szCs w:val="24"/>
        </w:rPr>
        <w:t xml:space="preserve"> less likely to </w:t>
      </w:r>
      <w:r>
        <w:rPr>
          <w:szCs w:val="24"/>
        </w:rPr>
        <w:t xml:space="preserve">result in severe </w:t>
      </w:r>
      <w:r w:rsidRPr="00E10192">
        <w:rPr>
          <w:szCs w:val="24"/>
        </w:rPr>
        <w:t>injuries to the drivers in the event of a crash relative to non-</w:t>
      </w:r>
      <w:r w:rsidRPr="00A505D2">
        <w:rPr>
          <w:szCs w:val="24"/>
        </w:rPr>
        <w:t xml:space="preserve">intersection and intersection locations. The intersection related variable is also found to have significant effects in both thresholds with positive signs. </w:t>
      </w:r>
      <w:r w:rsidRPr="00A505D2">
        <w:t xml:space="preserve">The net implication is that intersection related crashes have a lower probability of resulting in fatal crashes. Crashes in the presence of stop-sign seem to </w:t>
      </w:r>
      <w:r>
        <w:t>decrease</w:t>
      </w:r>
      <w:r w:rsidRPr="00A505D2">
        <w:t xml:space="preserve"> injury severity likelihood relative to other traffic control systems.</w:t>
      </w:r>
      <w:r>
        <w:rPr>
          <w:szCs w:val="24"/>
        </w:rPr>
        <w:t xml:space="preserve"> </w:t>
      </w:r>
    </w:p>
    <w:p w14:paraId="176C1D47" w14:textId="77777777" w:rsidR="00706F4E" w:rsidRDefault="00706F4E">
      <w:pPr>
        <w:rPr>
          <w:rFonts w:cs="Times New Roman"/>
          <w:szCs w:val="24"/>
        </w:rPr>
      </w:pPr>
    </w:p>
    <w:p w14:paraId="29ABD81A" w14:textId="77777777" w:rsidR="00706F4E" w:rsidRPr="00B37384" w:rsidRDefault="00706F4E" w:rsidP="00CB04AC">
      <w:pPr>
        <w:pStyle w:val="Heading3"/>
        <w:spacing w:before="0"/>
        <w:ind w:left="720" w:hanging="720"/>
        <w:rPr>
          <w:i/>
          <w:u w:val="none"/>
        </w:rPr>
      </w:pPr>
      <w:r w:rsidRPr="00B37384">
        <w:rPr>
          <w:i/>
          <w:u w:val="none"/>
        </w:rPr>
        <w:t xml:space="preserve">Environmental Factors </w:t>
      </w:r>
    </w:p>
    <w:p w14:paraId="408E36D6" w14:textId="598D2983" w:rsidR="00706F4E" w:rsidRDefault="00706F4E">
      <w:r w:rsidRPr="000023DB">
        <w:rPr>
          <w:szCs w:val="24"/>
        </w:rPr>
        <w:t xml:space="preserve">Several environmental factors considered </w:t>
      </w:r>
      <w:r w:rsidR="00220072">
        <w:rPr>
          <w:szCs w:val="24"/>
        </w:rPr>
        <w:t xml:space="preserve">in our model </w:t>
      </w:r>
      <w:r w:rsidRPr="000023DB">
        <w:rPr>
          <w:szCs w:val="24"/>
        </w:rPr>
        <w:t>are found to be significant</w:t>
      </w:r>
      <w:r>
        <w:rPr>
          <w:szCs w:val="24"/>
        </w:rPr>
        <w:t xml:space="preserve"> </w:t>
      </w:r>
      <w:r w:rsidRPr="000023DB">
        <w:rPr>
          <w:szCs w:val="24"/>
        </w:rPr>
        <w:t xml:space="preserve">determinants of driver injury severity in the final model specification. </w:t>
      </w:r>
      <w:r>
        <w:rPr>
          <w:szCs w:val="24"/>
        </w:rPr>
        <w:t xml:space="preserve">The likelihood of severe injury is lower </w:t>
      </w:r>
      <w:r w:rsidRPr="00ED56ED">
        <w:rPr>
          <w:szCs w:val="24"/>
        </w:rPr>
        <w:t>during evening</w:t>
      </w:r>
      <w:r>
        <w:rPr>
          <w:szCs w:val="24"/>
        </w:rPr>
        <w:t xml:space="preserve"> peak period compare</w:t>
      </w:r>
      <w:r w:rsidR="00220072">
        <w:rPr>
          <w:szCs w:val="24"/>
        </w:rPr>
        <w:t>d</w:t>
      </w:r>
      <w:r>
        <w:rPr>
          <w:szCs w:val="24"/>
        </w:rPr>
        <w:t xml:space="preserve"> to other time of day</w:t>
      </w:r>
      <w:r w:rsidRPr="00ED56ED">
        <w:rPr>
          <w:szCs w:val="24"/>
        </w:rPr>
        <w:t xml:space="preserve">. The </w:t>
      </w:r>
      <w:r>
        <w:rPr>
          <w:szCs w:val="24"/>
        </w:rPr>
        <w:t xml:space="preserve">lower crash severity outcome of evening peak may be attributed to higher traffic volume and </w:t>
      </w:r>
      <w:r w:rsidRPr="00ED56ED">
        <w:rPr>
          <w:szCs w:val="24"/>
        </w:rPr>
        <w:t>slow driving speeds</w:t>
      </w:r>
      <w:r>
        <w:rPr>
          <w:szCs w:val="24"/>
        </w:rPr>
        <w:t xml:space="preserve"> during this period of the day</w:t>
      </w:r>
      <w:r w:rsidRPr="00ED56ED">
        <w:rPr>
          <w:szCs w:val="24"/>
        </w:rPr>
        <w:t>.</w:t>
      </w:r>
      <w:r>
        <w:rPr>
          <w:szCs w:val="24"/>
        </w:rPr>
        <w:t xml:space="preserve"> The estimation results also reveal that drivers are likely to evade severe injury during weekends relative to weekday. </w:t>
      </w:r>
      <w:r w:rsidRPr="00F93FE3">
        <w:rPr>
          <w:szCs w:val="24"/>
        </w:rPr>
        <w:t>The lighting condition effect show</w:t>
      </w:r>
      <w:r>
        <w:rPr>
          <w:szCs w:val="24"/>
        </w:rPr>
        <w:t>s</w:t>
      </w:r>
      <w:r w:rsidRPr="00F93FE3">
        <w:rPr>
          <w:szCs w:val="24"/>
        </w:rPr>
        <w:t xml:space="preserve"> a higher probability of </w:t>
      </w:r>
      <w:r>
        <w:rPr>
          <w:szCs w:val="24"/>
        </w:rPr>
        <w:t>severe</w:t>
      </w:r>
      <w:r w:rsidRPr="00F93FE3">
        <w:rPr>
          <w:szCs w:val="24"/>
        </w:rPr>
        <w:t xml:space="preserve"> injury crashes during dark-</w:t>
      </w:r>
      <w:r>
        <w:rPr>
          <w:szCs w:val="24"/>
        </w:rPr>
        <w:t>un</w:t>
      </w:r>
      <w:r w:rsidRPr="00F93FE3">
        <w:rPr>
          <w:szCs w:val="24"/>
        </w:rPr>
        <w:t xml:space="preserve">lighted conditions, perhaps due to </w:t>
      </w:r>
      <w:r>
        <w:rPr>
          <w:szCs w:val="24"/>
        </w:rPr>
        <w:t>reduced visibility and higher reaction time during darkness</w:t>
      </w:r>
      <w:r w:rsidRPr="00F93FE3">
        <w:rPr>
          <w:szCs w:val="24"/>
        </w:rPr>
        <w:t>.</w:t>
      </w:r>
      <w:r>
        <w:rPr>
          <w:szCs w:val="24"/>
        </w:rPr>
        <w:t xml:space="preserve"> The indicator variable also reveals an overall exacerbating effects on severe crash outcomes as indicated by the negative sign of the first threshold. The </w:t>
      </w:r>
      <w:r>
        <w:t>surface condition effects indicate that if collisions occur on a wet or other road surface (relative to dry surface conditions), the drivers are more likely to evade injury; possibly because of cautious driving during adverse weather condition.</w:t>
      </w:r>
    </w:p>
    <w:p w14:paraId="31EB5C80" w14:textId="77777777" w:rsidR="00706F4E" w:rsidRPr="00B37384" w:rsidRDefault="00706F4E" w:rsidP="00CB04AC">
      <w:pPr>
        <w:pStyle w:val="Heading3"/>
        <w:spacing w:before="0"/>
        <w:ind w:left="720" w:hanging="720"/>
        <w:rPr>
          <w:i/>
          <w:u w:val="none"/>
        </w:rPr>
      </w:pPr>
      <w:r w:rsidRPr="00B37384">
        <w:rPr>
          <w:i/>
          <w:u w:val="none"/>
        </w:rPr>
        <w:lastRenderedPageBreak/>
        <w:t>Crash Characteristics</w:t>
      </w:r>
    </w:p>
    <w:p w14:paraId="2D486102" w14:textId="77777777" w:rsidR="00706F4E" w:rsidRDefault="00706F4E">
      <w:r>
        <w:t xml:space="preserve">Collision with large object (building, concrete traffic barrier, wall, tree, bridge, snow bunk) has a positive effect on the propensity of injury severity, while also demonstrating a higher likelihood of non-incapacitating injury (related to collision with small object and moving vehicle). The result is in line with several previous studies </w:t>
      </w:r>
      <w:r>
        <w:rPr>
          <w:noProof/>
        </w:rPr>
        <w:t>(Holdridge et al., 2005; Yamamoto and Shankar, 2004)</w:t>
      </w:r>
      <w:r>
        <w:t>. With regards to manner of collision, the results in Table 3 related to sideswipe-same direction collisions are likely to result in lower injury risk propensities relative to other collision types. On the other hand, the impacts of the indicator variable on the first threshold is negative, which implies that the effects of sideswipe-same direction collision on different injury categories are crash and driver-specific. Overall, the results suggest an increased probability of possible injury category.</w:t>
      </w:r>
    </w:p>
    <w:p w14:paraId="4CBE60A5" w14:textId="63E1B484" w:rsidR="00706F4E" w:rsidRDefault="00706F4E">
      <w:pPr>
        <w:ind w:firstLine="720"/>
      </w:pPr>
      <w:r w:rsidRPr="004B01BC">
        <w:t xml:space="preserve">The result associated with a head-on collision reflects an increased likelihood of </w:t>
      </w:r>
      <w:r>
        <w:t>severe</w:t>
      </w:r>
      <w:r w:rsidRPr="004B01BC">
        <w:t xml:space="preserve"> </w:t>
      </w:r>
      <w:r>
        <w:t>crash outcome</w:t>
      </w:r>
      <w:r w:rsidRPr="004B01BC">
        <w:t xml:space="preserve">. </w:t>
      </w:r>
      <w:r w:rsidRPr="009E125F">
        <w:t>The pre-impact speed vectors of motor vehicles are directed in opposing directions during a head-on collision, resulting in greater dissipation of kinetic energy and heavier defo</w:t>
      </w:r>
      <w:r>
        <w:t>rmation of motor vehicle bodies</w:t>
      </w:r>
      <w:r w:rsidRPr="009E125F">
        <w:t xml:space="preserve">, resulting in higher risk of injury </w:t>
      </w:r>
      <w:r>
        <w:rPr>
          <w:noProof/>
        </w:rPr>
        <w:t>(Gårder, 2006; Tay and Rifaat, 2007)</w:t>
      </w:r>
      <w:r w:rsidRPr="009E125F">
        <w:t>.</w:t>
      </w:r>
      <w:r>
        <w:t xml:space="preserve"> The effect of head-on </w:t>
      </w:r>
      <w:r w:rsidR="00220072">
        <w:t xml:space="preserve">collision type </w:t>
      </w:r>
      <w:r>
        <w:t xml:space="preserve">is also negative in the threshold demarcating non-incapacitating and incapacitating/fatal injury which indicates higher likelihood of incapacitating/fatal injury outcomes. </w:t>
      </w:r>
      <w:r w:rsidRPr="004D12D3">
        <w:rPr>
          <w:szCs w:val="24"/>
        </w:rPr>
        <w:t xml:space="preserve">From the result of the interaction of </w:t>
      </w:r>
      <w:r>
        <w:rPr>
          <w:szCs w:val="24"/>
        </w:rPr>
        <w:t xml:space="preserve">head-on collision </w:t>
      </w:r>
      <w:r w:rsidRPr="004D12D3">
        <w:rPr>
          <w:szCs w:val="24"/>
        </w:rPr>
        <w:t>with time elapsed variable</w:t>
      </w:r>
      <w:r>
        <w:rPr>
          <w:szCs w:val="24"/>
        </w:rPr>
        <w:t xml:space="preserve"> (linear specification)</w:t>
      </w:r>
      <w:r w:rsidRPr="004D12D3">
        <w:rPr>
          <w:szCs w:val="24"/>
        </w:rPr>
        <w:t xml:space="preserve">, we observe that with time, </w:t>
      </w:r>
      <w:r>
        <w:rPr>
          <w:szCs w:val="24"/>
        </w:rPr>
        <w:t>injury severity resulting from head-on crashes is decreasing, which can be attributed to better safety protection designs of vehicles over time</w:t>
      </w:r>
      <w:r w:rsidR="00A13255">
        <w:rPr>
          <w:rStyle w:val="FootnoteReference"/>
          <w:szCs w:val="24"/>
        </w:rPr>
        <w:footnoteReference w:id="2"/>
      </w:r>
      <w:r>
        <w:rPr>
          <w:szCs w:val="24"/>
        </w:rPr>
        <w:t xml:space="preserve">. </w:t>
      </w:r>
      <w:r>
        <w:t xml:space="preserve">The positive sign of propensity associated with angular collision reflects higher likelihood of severe injury, which can be attributed to </w:t>
      </w:r>
      <w:r w:rsidRPr="00B4443B">
        <w:t xml:space="preserve">the greater force of impact </w:t>
      </w:r>
      <w:r>
        <w:t xml:space="preserve">in an angular collision </w:t>
      </w:r>
      <w:r>
        <w:rPr>
          <w:noProof/>
        </w:rPr>
        <w:t>(Tay and Rifaat, 2007)</w:t>
      </w:r>
      <w:r w:rsidRPr="00B4443B">
        <w:t xml:space="preserve">. </w:t>
      </w:r>
      <w:r>
        <w:t xml:space="preserve"> </w:t>
      </w:r>
    </w:p>
    <w:p w14:paraId="3E8E6864" w14:textId="77777777" w:rsidR="00706F4E" w:rsidRDefault="00706F4E">
      <w:pPr>
        <w:ind w:firstLine="720"/>
        <w:rPr>
          <w:rFonts w:cs="Times New Roman"/>
          <w:szCs w:val="24"/>
        </w:rPr>
      </w:pPr>
    </w:p>
    <w:p w14:paraId="7847A4FC" w14:textId="77777777" w:rsidR="00706F4E" w:rsidRPr="00B37384" w:rsidRDefault="00706F4E" w:rsidP="00CB04AC">
      <w:pPr>
        <w:pStyle w:val="Heading3"/>
        <w:spacing w:before="0"/>
        <w:ind w:left="720" w:hanging="720"/>
        <w:rPr>
          <w:i/>
          <w:u w:val="none"/>
        </w:rPr>
      </w:pPr>
      <w:r w:rsidRPr="00B37384">
        <w:rPr>
          <w:i/>
          <w:u w:val="none"/>
        </w:rPr>
        <w:t>Scale Parameter</w:t>
      </w:r>
    </w:p>
    <w:p w14:paraId="6F913D86" w14:textId="4366A34B" w:rsidR="00706F4E" w:rsidRDefault="00706F4E" w:rsidP="00D66ECF">
      <w:pPr>
        <w:shd w:val="clear" w:color="auto" w:fill="FFFFFF"/>
      </w:pPr>
      <w:r>
        <w:rPr>
          <w:rFonts w:cs="Times New Roman"/>
          <w:szCs w:val="24"/>
        </w:rPr>
        <w:t>As indicated earlier, in SGOL model specification,</w:t>
      </w:r>
      <w:r w:rsidRPr="008158FA">
        <w:rPr>
          <w:rFonts w:cs="Times New Roman"/>
          <w:szCs w:val="24"/>
        </w:rPr>
        <w:t xml:space="preserve"> we </w:t>
      </w:r>
      <w:r>
        <w:rPr>
          <w:rFonts w:cs="Times New Roman"/>
          <w:szCs w:val="24"/>
        </w:rPr>
        <w:t>introduce a scale parameter</w:t>
      </w:r>
      <w:r w:rsidRPr="008158FA">
        <w:rPr>
          <w:rFonts w:cs="Times New Roman"/>
          <w:szCs w:val="24"/>
        </w:rPr>
        <w:t xml:space="preserve"> to reflect the variance of the unobserved portion</w:t>
      </w:r>
      <w:r>
        <w:rPr>
          <w:rFonts w:cs="Times New Roman"/>
          <w:szCs w:val="24"/>
        </w:rPr>
        <w:t xml:space="preserve"> </w:t>
      </w:r>
      <w:r w:rsidRPr="008158FA">
        <w:rPr>
          <w:rFonts w:cs="Times New Roman"/>
          <w:szCs w:val="24"/>
        </w:rPr>
        <w:t>for each time point.</w:t>
      </w:r>
      <w:r>
        <w:rPr>
          <w:rFonts w:cs="Times New Roman"/>
          <w:szCs w:val="24"/>
        </w:rPr>
        <w:t xml:space="preserve"> In current study context, we use time elapsed (linear specification)</w:t>
      </w:r>
      <w:r>
        <w:t xml:space="preserve"> variable as scale parameter and from Table 3, we can see that the variable effect is significant. </w:t>
      </w:r>
      <w:r w:rsidR="00EC760C">
        <w:t xml:space="preserve">The </w:t>
      </w:r>
      <w:r w:rsidR="00EC760C" w:rsidRPr="00D66ECF">
        <w:t xml:space="preserve">scale parameter indicates significant variation in the unobserved factors across the years. </w:t>
      </w:r>
      <w:r w:rsidR="00D66ECF" w:rsidRPr="00D66ECF">
        <w:rPr>
          <w:rFonts w:eastAsia="Times New Roman" w:cs="Times New Roman"/>
          <w:color w:val="212121"/>
          <w:szCs w:val="24"/>
        </w:rPr>
        <w:t>Specifically, there is an increased influence of unobserved factors on injury severity with time relative to the first time period. The higher scale value can be attributed to increased influence of variables not considered in our models such as vehicle technology and roadway infrastructure improvements, and education and enforcement campaigns.</w:t>
      </w:r>
      <w:r w:rsidR="00EC760C">
        <w:t xml:space="preserve"> </w:t>
      </w:r>
      <w:r w:rsidR="00F963E2">
        <w:t>T</w:t>
      </w:r>
      <w:r>
        <w:t xml:space="preserve">he result supports our hypothesis that there is </w:t>
      </w:r>
      <w:r w:rsidR="00220072">
        <w:t>significant variability</w:t>
      </w:r>
      <w:r>
        <w:t xml:space="preserve"> in the variance of the unobserved component of driver injury severity propensity across different time periods. </w:t>
      </w:r>
    </w:p>
    <w:p w14:paraId="31F21FC3" w14:textId="77777777" w:rsidR="00706F4E" w:rsidRDefault="00706F4E" w:rsidP="00CB04AC"/>
    <w:p w14:paraId="30B94CD7" w14:textId="77777777" w:rsidR="00706F4E" w:rsidRDefault="00706F4E" w:rsidP="00CB04AC">
      <w:pPr>
        <w:pStyle w:val="Heading1"/>
        <w:spacing w:before="0" w:after="0"/>
        <w:ind w:left="432" w:hanging="432"/>
        <w:rPr>
          <w:szCs w:val="24"/>
        </w:rPr>
      </w:pPr>
      <w:r w:rsidRPr="003C242A">
        <w:rPr>
          <w:szCs w:val="24"/>
        </w:rPr>
        <w:t>POLICY ANALYSIS</w:t>
      </w:r>
    </w:p>
    <w:p w14:paraId="108AF7DC" w14:textId="14182ED2" w:rsidR="009452CA" w:rsidRPr="009452CA" w:rsidRDefault="009452CA" w:rsidP="0081348C">
      <w:pPr>
        <w:pStyle w:val="Heading2"/>
        <w:spacing w:before="0" w:after="0"/>
        <w:ind w:left="576" w:hanging="576"/>
      </w:pPr>
      <w:r>
        <w:t>Model Illustration</w:t>
      </w:r>
    </w:p>
    <w:p w14:paraId="4FC59525" w14:textId="77777777" w:rsidR="00706F4E" w:rsidRDefault="00706F4E">
      <w:r w:rsidRPr="0029755A">
        <w:t xml:space="preserve">The exogenous variable coefficients do not directly provide the magnitude of impacts of variables on the probability of </w:t>
      </w:r>
      <w:r>
        <w:t>different injury severity levels</w:t>
      </w:r>
      <w:r w:rsidRPr="0029755A">
        <w:t xml:space="preserve">. Moreover, the impacts of coefficients of the </w:t>
      </w:r>
      <w:r>
        <w:t>SGOL</w:t>
      </w:r>
      <w:r w:rsidRPr="0029755A">
        <w:t xml:space="preserve"> framework might not be readily interpretable due to the </w:t>
      </w:r>
      <w:r>
        <w:t>interactions between propensity, threshold and scale parameters</w:t>
      </w:r>
      <w:r w:rsidRPr="0029755A">
        <w:t xml:space="preserve">. Hence, to provide a better understanding of the impacts of exogenous factors, we compute disaggregate level changes in </w:t>
      </w:r>
      <w:r>
        <w:t>driver injury severity levels</w:t>
      </w:r>
      <w:r w:rsidRPr="0029755A">
        <w:t xml:space="preserve">. </w:t>
      </w:r>
      <w:r>
        <w:t xml:space="preserve">Specifically, </w:t>
      </w:r>
      <w:r w:rsidRPr="0029755A">
        <w:t>we focus on</w:t>
      </w:r>
      <w:r>
        <w:t xml:space="preserve"> a hypothetical scenario (based on the variables found significant in the final model specifications). </w:t>
      </w:r>
    </w:p>
    <w:p w14:paraId="69F77964" w14:textId="7E7B06B1" w:rsidR="00706F4E" w:rsidRDefault="00706F4E" w:rsidP="00CB04AC">
      <w:pPr>
        <w:ind w:firstLine="720"/>
      </w:pPr>
      <w:r>
        <w:lastRenderedPageBreak/>
        <w:t>Let us consider a driver involved in an intersection related crash, during evening peak period on a wet road surface condition. For this hypothetical condition, we generate probability profiles for a young driver (aged less than 25) for different years by changing other crash attributes. The probability profile would allow us to understand the variation in injury severity profile over time and across different situations. In generating the probability profile, we consider the following conditions:</w:t>
      </w:r>
    </w:p>
    <w:p w14:paraId="55F8E012" w14:textId="6F1E305F" w:rsidR="00706F4E" w:rsidRDefault="00706F4E" w:rsidP="00706F4E">
      <w:pPr>
        <w:pStyle w:val="ListParagraph"/>
        <w:numPr>
          <w:ilvl w:val="0"/>
          <w:numId w:val="15"/>
        </w:numPr>
      </w:pPr>
      <w:r w:rsidRPr="000C75B9">
        <w:rPr>
          <w:u w:val="single"/>
        </w:rPr>
        <w:t>Driver condition 1:</w:t>
      </w:r>
      <w:r w:rsidR="00A66C7E">
        <w:t xml:space="preserve"> Young driver, driving a pick</w:t>
      </w:r>
      <w:r>
        <w:t>up which is 7-year-old, driver is not wearing seat belt and driving while impaired by alcohol</w:t>
      </w:r>
    </w:p>
    <w:p w14:paraId="47B8FE36" w14:textId="546F78F4" w:rsidR="00706F4E" w:rsidRDefault="00706F4E" w:rsidP="00706F4E">
      <w:pPr>
        <w:pStyle w:val="ListParagraph"/>
        <w:numPr>
          <w:ilvl w:val="0"/>
          <w:numId w:val="15"/>
        </w:numPr>
      </w:pPr>
      <w:r w:rsidRPr="000C75B9">
        <w:rPr>
          <w:u w:val="single"/>
        </w:rPr>
        <w:t>Driver condition 2:</w:t>
      </w:r>
      <w:r>
        <w:t xml:space="preserve"> Young drive</w:t>
      </w:r>
      <w:r w:rsidR="00A66C7E">
        <w:t>r, driving a pick</w:t>
      </w:r>
      <w:r>
        <w:t>up which is 2-year-old, driver is not wearing seat belt and driving while impaired by alcohol</w:t>
      </w:r>
    </w:p>
    <w:p w14:paraId="1EFD3822" w14:textId="6FD806C5" w:rsidR="00706F4E" w:rsidRDefault="00706F4E" w:rsidP="00706F4E">
      <w:pPr>
        <w:pStyle w:val="ListParagraph"/>
        <w:numPr>
          <w:ilvl w:val="0"/>
          <w:numId w:val="15"/>
        </w:numPr>
      </w:pPr>
      <w:r w:rsidRPr="000C75B9">
        <w:rPr>
          <w:u w:val="single"/>
        </w:rPr>
        <w:t>Driver condition 3:</w:t>
      </w:r>
      <w:r w:rsidR="00A66C7E">
        <w:t xml:space="preserve"> Young driver, driving a pick</w:t>
      </w:r>
      <w:r>
        <w:t>up which is 2-year-old and the driver is not wearing seat belt, while not impaired by alcohol</w:t>
      </w:r>
    </w:p>
    <w:p w14:paraId="735F3402" w14:textId="0C604C9E" w:rsidR="00706F4E" w:rsidRDefault="00706F4E" w:rsidP="00706F4E">
      <w:pPr>
        <w:pStyle w:val="ListParagraph"/>
        <w:numPr>
          <w:ilvl w:val="0"/>
          <w:numId w:val="15"/>
        </w:numPr>
      </w:pPr>
      <w:r w:rsidRPr="000C75B9">
        <w:rPr>
          <w:u w:val="single"/>
        </w:rPr>
        <w:t>Driver condition 4:</w:t>
      </w:r>
      <w:r w:rsidR="00A66C7E">
        <w:t xml:space="preserve"> Young driver, driving a pick</w:t>
      </w:r>
      <w:r>
        <w:t>up which is 2-year-old and the driver is wearing seat belt while not impaired by alcohol</w:t>
      </w:r>
    </w:p>
    <w:p w14:paraId="265B31C1" w14:textId="77777777" w:rsidR="00706F4E" w:rsidRDefault="00706F4E" w:rsidP="00706F4E">
      <w:pPr>
        <w:pStyle w:val="ListParagraph"/>
        <w:numPr>
          <w:ilvl w:val="0"/>
          <w:numId w:val="15"/>
        </w:numPr>
      </w:pPr>
      <w:r w:rsidRPr="000C75B9">
        <w:rPr>
          <w:u w:val="single"/>
        </w:rPr>
        <w:t>Driver condition 5:</w:t>
      </w:r>
      <w:r>
        <w:t xml:space="preserve"> Young driver, driving an utility passenger vehicle which is 2-year-old and the driver is wearing seat belt while not impaired by alcohol</w:t>
      </w:r>
    </w:p>
    <w:p w14:paraId="13908ADD" w14:textId="77777777" w:rsidR="00706F4E" w:rsidRDefault="00706F4E" w:rsidP="00706F4E">
      <w:pPr>
        <w:pStyle w:val="ListParagraph"/>
        <w:numPr>
          <w:ilvl w:val="0"/>
          <w:numId w:val="15"/>
        </w:numPr>
      </w:pPr>
      <w:r w:rsidRPr="000C75B9">
        <w:rPr>
          <w:u w:val="single"/>
        </w:rPr>
        <w:t>Driver condition 6:</w:t>
      </w:r>
      <w:r>
        <w:t xml:space="preserve"> Young driver, driving a car which is 2-year-old and the driver is wearing seat belt while not impaired by alcohol</w:t>
      </w:r>
    </w:p>
    <w:p w14:paraId="2B2BFA48" w14:textId="24596485" w:rsidR="00706F4E" w:rsidRDefault="00706F4E" w:rsidP="00CB04AC">
      <w:r>
        <w:t xml:space="preserve">For these driver conditions, the probability plots are generated for all six years considered in the analysis (1989, 1994, 1999, 2004, 2009 and 2014) along with a future year (2019) and these plots are presented in Figure </w:t>
      </w:r>
      <w:r w:rsidR="00822A45">
        <w:t>2</w:t>
      </w:r>
      <w:r>
        <w:t xml:space="preserve">. </w:t>
      </w:r>
      <w:r w:rsidRPr="00D00EF8">
        <w:t xml:space="preserve">The reader would note that the </w:t>
      </w:r>
      <w:r>
        <w:t xml:space="preserve">probability </w:t>
      </w:r>
      <w:r w:rsidRPr="00D00EF8">
        <w:t>plots provided are only a sample of the various illustrations that can be generated based on the independent variables in the models.</w:t>
      </w:r>
    </w:p>
    <w:p w14:paraId="26CDCE37" w14:textId="147218DD" w:rsidR="002D5E6D" w:rsidRDefault="00706F4E" w:rsidP="002D5E6D">
      <w:pPr>
        <w:ind w:firstLine="720"/>
      </w:pPr>
      <w:r w:rsidRPr="002D5E6D">
        <w:t xml:space="preserve">In Figure </w:t>
      </w:r>
      <w:r w:rsidR="00822A45">
        <w:t>2</w:t>
      </w:r>
      <w:r w:rsidRPr="002D5E6D">
        <w:t>, predicted probabilities (Z-axis) identified based on SGOL model estimation results are depicted by 3</w:t>
      </w:r>
      <w:r w:rsidR="006A3ABA" w:rsidRPr="002D5E6D">
        <w:t>-dimensional (3</w:t>
      </w:r>
      <w:r w:rsidRPr="002D5E6D">
        <w:t>D</w:t>
      </w:r>
      <w:r w:rsidR="006A3ABA" w:rsidRPr="002D5E6D">
        <w:t>)</w:t>
      </w:r>
      <w:r w:rsidRPr="002D5E6D">
        <w:t xml:space="preserve"> bar plots as a function of the injury severity levels (X-axis)</w:t>
      </w:r>
      <w:r w:rsidR="00D47BE4" w:rsidRPr="002D5E6D">
        <w:t>,</w:t>
      </w:r>
      <w:r w:rsidRPr="002D5E6D">
        <w:t xml:space="preserve"> the year (Y-axis)</w:t>
      </w:r>
      <w:r w:rsidR="00D47BE4" w:rsidRPr="002D5E6D">
        <w:t xml:space="preserve"> and probability (Z-axis)</w:t>
      </w:r>
      <w:r w:rsidRPr="002D5E6D">
        <w:t>. Overall, from the plots we can observe that probability of serious injury severity outcomes of young driver for alcohol impairment and not wearing seat belt conditions are greater in recent years. A similar trend is also observed for old vehicle indicator variable as well. As is expected, among three unsafe conditions explored (old vehicle, alcohol impaired and not wearing seat belt), alcohol impairment has greater impact on serious crash outcome for young driver – evident by the drop-in incapacitating/fatal bars from driving condition 2 to 3. For newer vehicle, the severity profiles are almost similar across different passenger vehicles (pickup, utility and car). However, it is interesting to note that driving newer vehicles are likely to have deteriorating impacts on severe crash outcomes for the interim years considered (1999, 2004, 2009), and in recent years the positive impacts of newer vehicles appear to be restored. The generated probability plots clearly show that over the years the safety trends have changed. The development of such injury severity profiles could be helpful for the policy makers to identify problematic conditions and identifying countermeasures for improving driver safety.</w:t>
      </w:r>
      <w:r w:rsidRPr="00101AB5">
        <w:t xml:space="preserve"> </w:t>
      </w:r>
    </w:p>
    <w:p w14:paraId="43885F90" w14:textId="77777777" w:rsidR="009452CA" w:rsidRPr="00030ABC" w:rsidRDefault="009452CA" w:rsidP="002D5E6D">
      <w:pPr>
        <w:ind w:firstLine="720"/>
      </w:pPr>
    </w:p>
    <w:p w14:paraId="29014CA0" w14:textId="34DA9155" w:rsidR="009452CA" w:rsidRPr="00030ABC" w:rsidRDefault="009452CA" w:rsidP="009452CA">
      <w:pPr>
        <w:pStyle w:val="Heading2"/>
        <w:spacing w:before="0" w:after="0"/>
        <w:ind w:left="576" w:hanging="576"/>
      </w:pPr>
      <w:r w:rsidRPr="00030ABC">
        <w:t>Elasticity Effects</w:t>
      </w:r>
    </w:p>
    <w:p w14:paraId="73183AC8" w14:textId="77777777" w:rsidR="00030ABC" w:rsidRPr="00030ABC" w:rsidRDefault="00030ABC" w:rsidP="00030ABC">
      <w:pPr>
        <w:rPr>
          <w:rFonts w:cs="Times New Roman"/>
          <w:szCs w:val="24"/>
        </w:rPr>
      </w:pPr>
      <w:r w:rsidRPr="00030ABC">
        <w:rPr>
          <w:rFonts w:cs="Times New Roman"/>
          <w:szCs w:val="24"/>
        </w:rPr>
        <w:t xml:space="preserve">The model illustration section provides a representation of how overall injury severity profiles vary over time. However, to identify the impact of various exogenous variables, we compute the aggregate level “elasticity effects” for independent variables (see Eluru and Bhat, (2007) for a discussion on the methodology for computing elasticities). We present the elasticity effects for a set of variables – Female, Under the influence of alcohol, Unrestrained, Pickup, On interstate </w:t>
      </w:r>
      <w:r w:rsidRPr="00030ABC">
        <w:rPr>
          <w:rFonts w:cs="Times New Roman"/>
          <w:szCs w:val="24"/>
        </w:rPr>
        <w:lastRenderedPageBreak/>
        <w:t>highway, Dark-unlighted, Collision with large object and Head on collision. The elasticity effects are presented by severity categories for different years considered in the analysis along with the mean elasticity effects and confidence interval of effects at 90% level. The results in the table can be interpreted as the percentage change (increase for positive sign and decrease for negative sign) in the probability of the crash severity categories due to the change in that specific exogenous variable.</w:t>
      </w:r>
    </w:p>
    <w:p w14:paraId="7C655937" w14:textId="32F3566D" w:rsidR="002A771A" w:rsidRDefault="00030ABC" w:rsidP="002D5E6D">
      <w:pPr>
        <w:ind w:firstLine="720"/>
        <w:rPr>
          <w:rFonts w:cs="Times New Roman"/>
          <w:szCs w:val="24"/>
        </w:rPr>
      </w:pPr>
      <w:r w:rsidRPr="00030ABC">
        <w:rPr>
          <w:rFonts w:cs="Times New Roman"/>
          <w:szCs w:val="24"/>
        </w:rPr>
        <w:t xml:space="preserve">The following observations can be made based on the elasticity effects of the variables presented in Table 4. First, </w:t>
      </w:r>
      <w:r w:rsidR="00E77475" w:rsidRPr="00E77475">
        <w:rPr>
          <w:rFonts w:cs="Times New Roman"/>
          <w:szCs w:val="24"/>
        </w:rPr>
        <w:t xml:space="preserve">among the variables considered for elasticity computation, </w:t>
      </w:r>
      <w:r w:rsidRPr="00030ABC">
        <w:rPr>
          <w:rFonts w:cs="Times New Roman"/>
          <w:szCs w:val="24"/>
        </w:rPr>
        <w:t>the most significant variables in terms of increase in incapacitating/fatal injury are head on collision, collision with large object and driving under the influence of alcohol. These variables are also the most significant contributors to incapacitating/fatal injury in the most recent year (2014) considered. Second, from base year to the most recent year considered, the effect of head on crash and crashes on interstate highway on incapacitating/fatal injury have decreased significantly. On the other hand, the effect of driving while unrestrained has increased significantly with regards to incapacitating/fatal injury. Third, the effects of under the influence of alcohol and unrestrained driving on serious injury severity categories (non-incapacitating/incapacitating/fatal injury) have seen significant increase over the years considered. Fourth, there are substantial differences in the elasticity effects across different years considered. Finally, the confidence interval generated for the mean elasticity highlights the presence of relatively narrow bands for all variables across various severity categories. The elasticity analysis conducted provides an illustration on how the proposed model can be employed to identify the most crucial issues in improving overall driver safety and in understanding the critical factors contributing to driver injury severity over time.</w:t>
      </w:r>
    </w:p>
    <w:p w14:paraId="6B122499" w14:textId="77777777" w:rsidR="00030ABC" w:rsidRDefault="00030ABC" w:rsidP="002D5E6D">
      <w:pPr>
        <w:ind w:firstLine="720"/>
      </w:pPr>
    </w:p>
    <w:p w14:paraId="139AFD96" w14:textId="783081E4" w:rsidR="00706F4E" w:rsidRPr="00D351A3" w:rsidRDefault="00706F4E" w:rsidP="002D5E6D">
      <w:pPr>
        <w:pStyle w:val="Heading1"/>
        <w:spacing w:before="0" w:after="0"/>
        <w:ind w:left="432" w:hanging="432"/>
        <w:rPr>
          <w:szCs w:val="24"/>
        </w:rPr>
      </w:pPr>
      <w:r w:rsidRPr="00D351A3">
        <w:rPr>
          <w:szCs w:val="24"/>
        </w:rPr>
        <w:t>CONCLUSION</w:t>
      </w:r>
    </w:p>
    <w:p w14:paraId="3BFF1C5D" w14:textId="7F8E0EA0" w:rsidR="00706F4E" w:rsidRDefault="00706F4E" w:rsidP="00CB04AC">
      <w:r>
        <w:rPr>
          <w:rFonts w:cs="Times New Roman"/>
          <w:color w:val="000000" w:themeColor="text1"/>
          <w:szCs w:val="24"/>
        </w:rPr>
        <w:t xml:space="preserve">The current study undertook a unique research effort to quantify the impact of various exogenous factors on crash severity over time. Specifically, we examined if over time, the impact of exogenous variables has changed and if so what is the magnitude of the change. In our study, we systematically identify exogenous variables that offer time-varying effects and quantify the change in their impact. For this purpose, we drew data from the </w:t>
      </w:r>
      <w:r w:rsidRPr="00B10D13">
        <w:rPr>
          <w:rFonts w:cs="Times New Roman"/>
          <w:color w:val="000000" w:themeColor="text1"/>
          <w:szCs w:val="24"/>
        </w:rPr>
        <w:t>General Estimates System (GES)</w:t>
      </w:r>
      <w:r w:rsidR="00D47BE4">
        <w:rPr>
          <w:rFonts w:cs="Times New Roman"/>
          <w:color w:val="000000" w:themeColor="text1"/>
          <w:szCs w:val="24"/>
        </w:rPr>
        <w:t xml:space="preserve"> database</w:t>
      </w:r>
      <w:r w:rsidRPr="00B10D13">
        <w:rPr>
          <w:rFonts w:cs="Times New Roman"/>
          <w:color w:val="000000" w:themeColor="text1"/>
          <w:szCs w:val="24"/>
        </w:rPr>
        <w:t>, o</w:t>
      </w:r>
      <w:r>
        <w:rPr>
          <w:rFonts w:cs="Times New Roman"/>
          <w:color w:val="000000" w:themeColor="text1"/>
          <w:szCs w:val="24"/>
        </w:rPr>
        <w:t>ver a span of twenty-five years. The data was compiled for d</w:t>
      </w:r>
      <w:r w:rsidRPr="00B10D13">
        <w:rPr>
          <w:rFonts w:cs="Times New Roman"/>
          <w:color w:val="000000" w:themeColor="text1"/>
          <w:szCs w:val="24"/>
        </w:rPr>
        <w:t xml:space="preserve">river injury severity in single or two vehicle </w:t>
      </w:r>
      <w:r w:rsidR="00D47BE4">
        <w:rPr>
          <w:rFonts w:cs="Times New Roman"/>
          <w:color w:val="000000" w:themeColor="text1"/>
          <w:szCs w:val="24"/>
        </w:rPr>
        <w:t xml:space="preserve">(passenger vehicle only) </w:t>
      </w:r>
      <w:r w:rsidRPr="00B10D13">
        <w:rPr>
          <w:rFonts w:cs="Times New Roman"/>
          <w:color w:val="000000" w:themeColor="text1"/>
          <w:szCs w:val="24"/>
        </w:rPr>
        <w:t>crashes</w:t>
      </w:r>
      <w:r>
        <w:rPr>
          <w:rFonts w:cs="Times New Roman"/>
          <w:color w:val="000000" w:themeColor="text1"/>
          <w:szCs w:val="24"/>
        </w:rPr>
        <w:t xml:space="preserve"> from 1989 through 2014 in 5-year increments (1989, 1994, 1999, 2004, 2009 and 2014). In our analysis, injury severity was classified in </w:t>
      </w:r>
      <w:r w:rsidRPr="00B10D13">
        <w:rPr>
          <w:rFonts w:cs="Times New Roman"/>
          <w:color w:val="000000" w:themeColor="text1"/>
          <w:szCs w:val="24"/>
        </w:rPr>
        <w:t>four levels</w:t>
      </w:r>
      <w:r>
        <w:rPr>
          <w:rFonts w:cs="Times New Roman"/>
          <w:color w:val="000000" w:themeColor="text1"/>
          <w:szCs w:val="24"/>
        </w:rPr>
        <w:t xml:space="preserve"> as follows</w:t>
      </w:r>
      <w:r w:rsidRPr="00B10D13">
        <w:rPr>
          <w:rFonts w:cs="Times New Roman"/>
          <w:color w:val="000000" w:themeColor="text1"/>
          <w:szCs w:val="24"/>
        </w:rPr>
        <w:t xml:space="preserve">: no injury, possible injury, non-incapacitating injury, and </w:t>
      </w:r>
      <w:r>
        <w:rPr>
          <w:rFonts w:cs="Times New Roman"/>
          <w:color w:val="000000" w:themeColor="text1"/>
          <w:szCs w:val="24"/>
        </w:rPr>
        <w:t>in</w:t>
      </w:r>
      <w:r w:rsidRPr="00B10D13">
        <w:rPr>
          <w:rFonts w:cs="Times New Roman"/>
          <w:color w:val="000000" w:themeColor="text1"/>
          <w:szCs w:val="24"/>
        </w:rPr>
        <w:t>capacitating/fatal injury.</w:t>
      </w:r>
      <w:r>
        <w:rPr>
          <w:rFonts w:cs="Times New Roman"/>
          <w:color w:val="000000" w:themeColor="text1"/>
          <w:szCs w:val="24"/>
        </w:rPr>
        <w:t xml:space="preserve"> The data compiled is a pooled dataset obtained from stitching together 6 cross-sectional datasets providing </w:t>
      </w:r>
      <w:r w:rsidR="00AF7497">
        <w:rPr>
          <w:rFonts w:cs="Times New Roman"/>
          <w:color w:val="000000" w:themeColor="text1"/>
          <w:szCs w:val="24"/>
        </w:rPr>
        <w:t xml:space="preserve">us </w:t>
      </w:r>
      <w:r>
        <w:rPr>
          <w:rFonts w:cs="Times New Roman"/>
          <w:color w:val="000000" w:themeColor="text1"/>
          <w:szCs w:val="24"/>
        </w:rPr>
        <w:t xml:space="preserve">with a pseudo-panel data. Such data pooling of </w:t>
      </w:r>
      <w:r>
        <w:t>different observations across multiple years offers unique methodological challenges. The modeling methodology should recognize the differences across multiple time points adequately since the outcome process for the observations in a year might be influenced by various observed and unobserved attributes. Towards that end, in our study, we implemented modeling approaches that simultaneously accommodate for the influence of observed and unobserved attributes on driver injury severity across multiple time points.</w:t>
      </w:r>
    </w:p>
    <w:p w14:paraId="44EFF074" w14:textId="4F5E2FB8" w:rsidR="00706F4E" w:rsidRPr="00ED5D30" w:rsidRDefault="00706F4E" w:rsidP="00CB04AC">
      <w:pPr>
        <w:ind w:firstLine="720"/>
      </w:pPr>
      <w:r>
        <w:rPr>
          <w:rFonts w:cs="Times New Roman"/>
          <w:color w:val="000000" w:themeColor="text1"/>
          <w:szCs w:val="24"/>
        </w:rPr>
        <w:t xml:space="preserve">Given the inherent ordering </w:t>
      </w:r>
      <w:r w:rsidRPr="00ED5D30">
        <w:t>of</w:t>
      </w:r>
      <w:r>
        <w:rPr>
          <w:rFonts w:cs="Times New Roman"/>
          <w:color w:val="000000" w:themeColor="text1"/>
          <w:szCs w:val="24"/>
        </w:rPr>
        <w:t xml:space="preserve"> the data, we estimated models by using </w:t>
      </w:r>
      <w:r w:rsidRPr="00DF453B">
        <w:rPr>
          <w:szCs w:val="24"/>
        </w:rPr>
        <w:t>generalized ordered logit (GOL)</w:t>
      </w:r>
      <w:r>
        <w:rPr>
          <w:szCs w:val="24"/>
        </w:rPr>
        <w:t>, scaled generalized</w:t>
      </w:r>
      <w:r w:rsidRPr="003752D8">
        <w:rPr>
          <w:szCs w:val="24"/>
        </w:rPr>
        <w:t xml:space="preserve"> ordered logit (</w:t>
      </w:r>
      <w:r>
        <w:rPr>
          <w:szCs w:val="24"/>
        </w:rPr>
        <w:t>SGOL), and mixed generalized ordered logit (MGOL) model structures along with a tradition</w:t>
      </w:r>
      <w:r w:rsidR="00A77B84">
        <w:rPr>
          <w:szCs w:val="24"/>
        </w:rPr>
        <w:t>al</w:t>
      </w:r>
      <w:r>
        <w:rPr>
          <w:szCs w:val="24"/>
        </w:rPr>
        <w:t xml:space="preserve"> ordered logit model. These</w:t>
      </w:r>
      <w:r w:rsidRPr="00ED5D30">
        <w:rPr>
          <w:szCs w:val="24"/>
        </w:rPr>
        <w:t xml:space="preserve"> model development exercise</w:t>
      </w:r>
      <w:r w:rsidR="00B65B91">
        <w:rPr>
          <w:szCs w:val="24"/>
        </w:rPr>
        <w:t>s</w:t>
      </w:r>
      <w:r w:rsidRPr="00ED5D30">
        <w:rPr>
          <w:szCs w:val="24"/>
        </w:rPr>
        <w:t xml:space="preserve"> </w:t>
      </w:r>
      <w:r>
        <w:rPr>
          <w:szCs w:val="24"/>
        </w:rPr>
        <w:t>w</w:t>
      </w:r>
      <w:r w:rsidR="00B65B91">
        <w:rPr>
          <w:szCs w:val="24"/>
        </w:rPr>
        <w:t>ere</w:t>
      </w:r>
      <w:r w:rsidRPr="00ED5D30">
        <w:rPr>
          <w:szCs w:val="24"/>
        </w:rPr>
        <w:t xml:space="preserve"> conducted with a host of exogenous variables including driver characteristics, vehicle characteristics, roadway attributes, environmental factors, crash characteristics and </w:t>
      </w:r>
      <w:r w:rsidRPr="00ED5D30">
        <w:rPr>
          <w:szCs w:val="24"/>
        </w:rPr>
        <w:lastRenderedPageBreak/>
        <w:t>temporal attributes</w:t>
      </w:r>
      <w:r>
        <w:rPr>
          <w:szCs w:val="24"/>
        </w:rPr>
        <w:t xml:space="preserve"> and </w:t>
      </w:r>
      <w:r w:rsidRPr="00ED5D30">
        <w:t xml:space="preserve">the focus of this study was injury severity of drivers of passenger vehicles (passenger car, sport utility vehicle, pickup or van). The comparison exercise based on log-likelihood ratio test and different information criteria clearly highlighted the superiority of the </w:t>
      </w:r>
      <w:r>
        <w:t>e</w:t>
      </w:r>
      <w:r w:rsidRPr="00ED5D30">
        <w:t>stimated SGOL model in terms of data fit compared to all the other models.</w:t>
      </w:r>
      <w:r>
        <w:t xml:space="preserve"> </w:t>
      </w:r>
      <w:r w:rsidRPr="00ED5D30">
        <w:t>Further, effects of the elapsed time from the base year (</w:t>
      </w:r>
      <w:r>
        <w:t>1989</w:t>
      </w:r>
      <w:r w:rsidRPr="00ED5D30">
        <w:t xml:space="preserve">) of data collection (and their interaction with other observed variables) </w:t>
      </w:r>
      <w:r>
        <w:t>were found significant</w:t>
      </w:r>
      <w:r w:rsidRPr="00ED5D30">
        <w:t xml:space="preserve"> </w:t>
      </w:r>
      <w:r>
        <w:t xml:space="preserve">which supported our hypothesis that there </w:t>
      </w:r>
      <w:r w:rsidR="00B65B91">
        <w:t xml:space="preserve">is </w:t>
      </w:r>
      <w:r w:rsidR="007973F8">
        <w:t xml:space="preserve">variation </w:t>
      </w:r>
      <w:r w:rsidRPr="00ED5D30">
        <w:t xml:space="preserve">in variable impacts </w:t>
      </w:r>
      <w:r>
        <w:t xml:space="preserve">on driver injury severity </w:t>
      </w:r>
      <w:r w:rsidRPr="00ED5D30">
        <w:t xml:space="preserve">across the years. </w:t>
      </w:r>
      <w:r w:rsidR="00BE5B36">
        <w:t xml:space="preserve">From the estimation results, we found that though the injury severity outcome had seen significant decrease over time, there were a slight increase in the </w:t>
      </w:r>
      <w:r w:rsidR="00351984" w:rsidRPr="00351984">
        <w:t xml:space="preserve">categories </w:t>
      </w:r>
      <w:r w:rsidR="00BE5B36">
        <w:t xml:space="preserve">of severe injury severities in recent years. </w:t>
      </w:r>
    </w:p>
    <w:p w14:paraId="43E875B8" w14:textId="60168CD4" w:rsidR="00706F4E" w:rsidRDefault="00706F4E" w:rsidP="00CB04AC">
      <w:pPr>
        <w:ind w:firstLine="720"/>
      </w:pPr>
      <w:r w:rsidRPr="00427F43">
        <w:t>In our research, to further understand the impact of various exogenous factors,</w:t>
      </w:r>
      <w:r>
        <w:t xml:space="preserve"> we conducted a detailed</w:t>
      </w:r>
      <w:r w:rsidRPr="00B727FA">
        <w:t xml:space="preserve"> policy analysis and 3</w:t>
      </w:r>
      <w:r w:rsidR="00A27B28">
        <w:t>-dimensional</w:t>
      </w:r>
      <w:r>
        <w:t xml:space="preserve"> representation of injury severity profile considering different hypothetical driving and situational conditions across different years. The generated probability plots clearly </w:t>
      </w:r>
      <w:r w:rsidR="00B65B91">
        <w:t xml:space="preserve">indicated </w:t>
      </w:r>
      <w:r>
        <w:t xml:space="preserve">that over the years safety trends have changed. </w:t>
      </w:r>
      <w:r w:rsidRPr="00101AB5">
        <w:t xml:space="preserve">The development of such </w:t>
      </w:r>
      <w:r>
        <w:t>injury severity profiles</w:t>
      </w:r>
      <w:r w:rsidRPr="00101AB5">
        <w:t xml:space="preserve"> could be helpful for the </w:t>
      </w:r>
      <w:r>
        <w:t>policy makers to identify problematic conditions and identifying countermeasures for improving driver safety</w:t>
      </w:r>
      <w:r w:rsidRPr="00101AB5">
        <w:t>.</w:t>
      </w:r>
      <w:r w:rsidR="00BE5B36">
        <w:t xml:space="preserve"> Further, we presented and discussed elas</w:t>
      </w:r>
      <w:r w:rsidR="00426792">
        <w:t>ticities</w:t>
      </w:r>
      <w:r w:rsidR="00BE5B36">
        <w:t xml:space="preserve"> of different variables across different years to demonstrate the implications of the estimated model. </w:t>
      </w:r>
      <w:r w:rsidR="00E552BA">
        <w:t>From the elasticity effects, we found that the effect of head on crash and crashes on interstate highway on incapacitating/fatal injury have decreased significantly</w:t>
      </w:r>
      <w:r w:rsidR="002F2DB4">
        <w:t xml:space="preserve"> over time</w:t>
      </w:r>
      <w:r w:rsidR="00E552BA">
        <w:t xml:space="preserve">. On the other hand, the effects of under the influence of alcohol and unrestrained driving on serious injury severity categories (non-incapacitating/incapacitating/fatal injury) have seen significant increase over different years considered. </w:t>
      </w:r>
      <w:r w:rsidR="002F2DB4">
        <w:t>These results warrant stricter enforcement to prevent driving under the influence of alcohol and without seat-belt in improving the overall driver safety.</w:t>
      </w:r>
    </w:p>
    <w:p w14:paraId="40229FCF" w14:textId="5F932FEA" w:rsidR="00E411A8" w:rsidRDefault="00F815DA" w:rsidP="00CB04AC">
      <w:pPr>
        <w:ind w:firstLine="720"/>
      </w:pPr>
      <w:r w:rsidRPr="00F815DA">
        <w:rPr>
          <w:rFonts w:eastAsia="Times New Roman" w:cs="Times New Roman"/>
          <w:color w:val="212121"/>
          <w:szCs w:val="24"/>
        </w:rPr>
        <w:t>In our study, we estimated mixed GOL and scaled GOL model separately, while it is also possible to specify these models in a single framework by incorporating both unobserved effects by observations and by time period. In future, it might be interesting to examine crash injury severity by employing a GOL model that accounts for scale variation within a mixed GOL model.</w:t>
      </w:r>
      <w:r>
        <w:rPr>
          <w:rFonts w:eastAsia="Times New Roman" w:cs="Times New Roman"/>
          <w:i/>
          <w:color w:val="212121"/>
          <w:szCs w:val="24"/>
        </w:rPr>
        <w:t xml:space="preserve"> </w:t>
      </w:r>
      <w:r w:rsidR="005852D2">
        <w:t xml:space="preserve">Moreover, it might be useful to specify the temporal effect as a combination of parametric and categorical design to capture further year-specific insights. </w:t>
      </w:r>
      <w:r w:rsidR="005624CB">
        <w:t>In future, it might be interesting to examine crash injury severity by employing a scaled-mixed GOL model</w:t>
      </w:r>
      <w:r w:rsidR="005852D2">
        <w:t xml:space="preserve"> as a combination of parametric and categorical design of the temporal effect</w:t>
      </w:r>
      <w:r w:rsidR="005624CB">
        <w:t>.</w:t>
      </w:r>
      <w:r w:rsidR="0081348C">
        <w:t xml:space="preserve"> </w:t>
      </w:r>
      <w:r w:rsidR="00E411A8" w:rsidRPr="0081348C">
        <w:rPr>
          <w:rFonts w:cs="Times New Roman"/>
          <w:szCs w:val="24"/>
        </w:rPr>
        <w:t xml:space="preserve">Finally, while our proposed approach focused on severity propensity, it might be interesting, in a future effort, to evaluate for the potential influence of collision type endogeneity on severity propensity over time (see Rana et al., 2010 and Yasmin et al., 2014). </w:t>
      </w:r>
    </w:p>
    <w:p w14:paraId="47F8FD0B" w14:textId="77777777" w:rsidR="00706F4E" w:rsidRDefault="00706F4E"/>
    <w:p w14:paraId="361069BC" w14:textId="77777777" w:rsidR="00706F4E" w:rsidRPr="00B655AE" w:rsidRDefault="00706F4E">
      <w:pPr>
        <w:rPr>
          <w:rFonts w:cs="Times New Roman"/>
          <w:b/>
          <w:szCs w:val="24"/>
        </w:rPr>
      </w:pPr>
      <w:r w:rsidRPr="00B655AE">
        <w:rPr>
          <w:rFonts w:cs="Times New Roman"/>
          <w:b/>
          <w:szCs w:val="24"/>
        </w:rPr>
        <w:t>REFERENCES</w:t>
      </w:r>
    </w:p>
    <w:p w14:paraId="2EB529DD" w14:textId="77777777" w:rsidR="00706F4E" w:rsidRPr="00AA3346" w:rsidRDefault="00706F4E" w:rsidP="00CB04AC">
      <w:pPr>
        <w:pStyle w:val="EndNoteBibliography"/>
        <w:jc w:val="both"/>
      </w:pPr>
      <w:r w:rsidRPr="00AA3346">
        <w:tab/>
      </w:r>
    </w:p>
    <w:p w14:paraId="086CC6B7" w14:textId="479D851C" w:rsidR="005A1E83" w:rsidRPr="00671F18" w:rsidRDefault="005A1E83" w:rsidP="00CB04AC">
      <w:pPr>
        <w:pStyle w:val="EndNoteBibliography"/>
        <w:jc w:val="both"/>
      </w:pPr>
      <w:r w:rsidRPr="00671F18">
        <w:t xml:space="preserve">Al-Ghamdi, A.S., 2002. Using logistic regression to estimate the influence of accident factors on accident severity. </w:t>
      </w:r>
      <w:r w:rsidRPr="00671F18">
        <w:rPr>
          <w:i/>
        </w:rPr>
        <w:t xml:space="preserve">Accident Analysis </w:t>
      </w:r>
      <w:r w:rsidR="002E1BEA">
        <w:rPr>
          <w:i/>
        </w:rPr>
        <w:t>and</w:t>
      </w:r>
      <w:r w:rsidRPr="00671F18">
        <w:rPr>
          <w:i/>
        </w:rPr>
        <w:t xml:space="preserve"> Prevention</w:t>
      </w:r>
      <w:r w:rsidRPr="00671F18">
        <w:t xml:space="preserve"> 34</w:t>
      </w:r>
      <w:r w:rsidR="00396B13">
        <w:t>(6)</w:t>
      </w:r>
      <w:r w:rsidRPr="00671F18">
        <w:t>, 729-741.</w:t>
      </w:r>
    </w:p>
    <w:p w14:paraId="50100CAF" w14:textId="77777777" w:rsidR="005A1E83" w:rsidRPr="00671F18" w:rsidRDefault="005A1E83" w:rsidP="00CB04AC">
      <w:pPr>
        <w:pStyle w:val="EndNoteBibliography"/>
        <w:jc w:val="both"/>
      </w:pPr>
      <w:r w:rsidRPr="00671F18">
        <w:t xml:space="preserve">Anderson, J., Hernandez, S., 2017. Roadway classifications and the accident injury severities of heavy-vehicle drivers. </w:t>
      </w:r>
      <w:r w:rsidRPr="00671F18">
        <w:rPr>
          <w:i/>
        </w:rPr>
        <w:t>Analytic Methods in Accident Research</w:t>
      </w:r>
      <w:r w:rsidRPr="00671F18">
        <w:t xml:space="preserve"> 15, 17-28.</w:t>
      </w:r>
    </w:p>
    <w:p w14:paraId="12C363E1" w14:textId="56ADFE0E" w:rsidR="005A1E83" w:rsidRPr="00671F18" w:rsidRDefault="005A1E83" w:rsidP="00CB04AC">
      <w:pPr>
        <w:pStyle w:val="EndNoteBibliography"/>
        <w:jc w:val="both"/>
      </w:pPr>
      <w:r w:rsidRPr="00671F18">
        <w:t xml:space="preserve">Anowar, S., Eluru, N., Miranda-Moreno, L.F., 2016. Analysis of vehicle ownership evolution in Montreal, Canada using pseudo panel analysis. </w:t>
      </w:r>
      <w:r w:rsidRPr="00671F18">
        <w:rPr>
          <w:i/>
        </w:rPr>
        <w:t>Transportation</w:t>
      </w:r>
      <w:r w:rsidRPr="00671F18">
        <w:t xml:space="preserve"> 43</w:t>
      </w:r>
      <w:r w:rsidR="00396B13">
        <w:t>(3)</w:t>
      </w:r>
      <w:r w:rsidRPr="00671F18">
        <w:t>, 531-548.</w:t>
      </w:r>
    </w:p>
    <w:p w14:paraId="6CDB5B18" w14:textId="446C76CC" w:rsidR="005A1E83" w:rsidRPr="00671F18" w:rsidRDefault="005A1E83" w:rsidP="00CB04AC">
      <w:pPr>
        <w:pStyle w:val="EndNoteBibliography"/>
        <w:jc w:val="both"/>
      </w:pPr>
      <w:r w:rsidRPr="00671F18">
        <w:t xml:space="preserve">Bédard, M., Guyatt, G.H., Stones, M.J., Hirdes, J.P., 2002. The independent contribution of driver, crash, and vehicle characteristics to driver fatalities. </w:t>
      </w:r>
      <w:r w:rsidRPr="00671F18">
        <w:rPr>
          <w:i/>
        </w:rPr>
        <w:t xml:space="preserve">Accident Analysis </w:t>
      </w:r>
      <w:r w:rsidR="002E1BEA">
        <w:rPr>
          <w:i/>
        </w:rPr>
        <w:t>and</w:t>
      </w:r>
      <w:r w:rsidRPr="00671F18">
        <w:rPr>
          <w:i/>
        </w:rPr>
        <w:t xml:space="preserve"> Prevention</w:t>
      </w:r>
      <w:r w:rsidRPr="00671F18">
        <w:t xml:space="preserve"> 34</w:t>
      </w:r>
      <w:r w:rsidR="00396B13">
        <w:t>(6)</w:t>
      </w:r>
      <w:r w:rsidRPr="00671F18">
        <w:t>, 717-727.</w:t>
      </w:r>
    </w:p>
    <w:p w14:paraId="364295F0" w14:textId="77777777" w:rsidR="005A1E83" w:rsidRPr="00671F18" w:rsidRDefault="005A1E83" w:rsidP="00CB04AC">
      <w:pPr>
        <w:pStyle w:val="EndNoteBibliography"/>
        <w:jc w:val="both"/>
      </w:pPr>
      <w:r w:rsidRPr="00671F18">
        <w:lastRenderedPageBreak/>
        <w:t xml:space="preserve">Behnood, A., Mannering, F.L., 2015. The temporal stability of factors affecting driver-injury severities in single-vehicle crashes: Some empirical evidence. </w:t>
      </w:r>
      <w:r w:rsidRPr="00671F18">
        <w:rPr>
          <w:i/>
        </w:rPr>
        <w:t>Analytic Methods in Accident Research</w:t>
      </w:r>
      <w:r w:rsidRPr="00671F18">
        <w:t xml:space="preserve"> 8, 7-32.</w:t>
      </w:r>
    </w:p>
    <w:p w14:paraId="337EF985" w14:textId="36AFA906" w:rsidR="005A1E83" w:rsidRPr="00671F18" w:rsidRDefault="005A1E83" w:rsidP="00CB04AC">
      <w:pPr>
        <w:pStyle w:val="EndNoteBibliography"/>
        <w:jc w:val="both"/>
      </w:pPr>
      <w:r w:rsidRPr="00671F18">
        <w:t xml:space="preserve">Castro, M., Paleti, R., Bhat, C.R., 2013. A spatial generalized ordered response model to examine highway crash injury severity. </w:t>
      </w:r>
      <w:r w:rsidRPr="00671F18">
        <w:rPr>
          <w:i/>
        </w:rPr>
        <w:t xml:space="preserve">Accident Analysis </w:t>
      </w:r>
      <w:r w:rsidR="002E1BEA">
        <w:rPr>
          <w:i/>
        </w:rPr>
        <w:t>and</w:t>
      </w:r>
      <w:r w:rsidRPr="00671F18">
        <w:rPr>
          <w:i/>
        </w:rPr>
        <w:t xml:space="preserve"> Prevention</w:t>
      </w:r>
      <w:r w:rsidRPr="00671F18">
        <w:t xml:space="preserve"> 52, 188-203.</w:t>
      </w:r>
    </w:p>
    <w:p w14:paraId="29373B49" w14:textId="2E3799C5" w:rsidR="005A1E83" w:rsidRPr="00671F18" w:rsidRDefault="005A1E83" w:rsidP="00CB04AC">
      <w:pPr>
        <w:pStyle w:val="EndNoteBibliography"/>
        <w:jc w:val="both"/>
      </w:pPr>
      <w:r w:rsidRPr="00671F18">
        <w:t xml:space="preserve">Chen, C., Zhang, G., Liu, X.C., Ci, Y., Huang, H., Ma, J., Chen, Y., Guan, H., 2016. Driver injury severity outcome analysis in rural interstate highway crashes: a two-level Bayesian logistic regression interpretation. </w:t>
      </w:r>
      <w:r w:rsidRPr="00671F18">
        <w:rPr>
          <w:i/>
        </w:rPr>
        <w:t xml:space="preserve">Accident Analysis </w:t>
      </w:r>
      <w:r w:rsidR="002E1BEA">
        <w:rPr>
          <w:i/>
        </w:rPr>
        <w:t>and</w:t>
      </w:r>
      <w:r w:rsidRPr="00671F18">
        <w:rPr>
          <w:i/>
        </w:rPr>
        <w:t xml:space="preserve"> Prevention</w:t>
      </w:r>
      <w:r w:rsidRPr="00671F18">
        <w:t xml:space="preserve"> 97, 69-78.</w:t>
      </w:r>
    </w:p>
    <w:p w14:paraId="46EA1C70" w14:textId="174F125C" w:rsidR="005A1E83" w:rsidRPr="00671F18" w:rsidRDefault="005A1E83" w:rsidP="00CB04AC">
      <w:pPr>
        <w:pStyle w:val="EndNoteBibliography"/>
        <w:jc w:val="both"/>
      </w:pPr>
      <w:r w:rsidRPr="00671F18">
        <w:t xml:space="preserve">Chen, F., Chen, S., 2011. Injury severities of truck drivers in single-and multi-vehicle accidents on rural highways. </w:t>
      </w:r>
      <w:r w:rsidRPr="00671F18">
        <w:rPr>
          <w:i/>
        </w:rPr>
        <w:t xml:space="preserve">Accident Analysis </w:t>
      </w:r>
      <w:r w:rsidR="002E1BEA">
        <w:rPr>
          <w:i/>
        </w:rPr>
        <w:t>and</w:t>
      </w:r>
      <w:r w:rsidRPr="00671F18">
        <w:rPr>
          <w:i/>
        </w:rPr>
        <w:t xml:space="preserve"> Prevention</w:t>
      </w:r>
      <w:r w:rsidRPr="00671F18">
        <w:t xml:space="preserve"> 43</w:t>
      </w:r>
      <w:r w:rsidR="00396B13">
        <w:t>(5)</w:t>
      </w:r>
      <w:r w:rsidRPr="00671F18">
        <w:t>, 1677-1688.</w:t>
      </w:r>
    </w:p>
    <w:p w14:paraId="1E51C204" w14:textId="078C0B47" w:rsidR="005A1E83" w:rsidRPr="00671F18" w:rsidRDefault="005A1E83" w:rsidP="00CB04AC">
      <w:pPr>
        <w:pStyle w:val="EndNoteBibliography"/>
        <w:jc w:val="both"/>
      </w:pPr>
      <w:r w:rsidRPr="00671F18">
        <w:t xml:space="preserve">Christoforou, Z., Cohen, S., Karlaftis, M.G., 2010. Vehicle occupant injury severity on highways: an empirical investigation. </w:t>
      </w:r>
      <w:r w:rsidRPr="00671F18">
        <w:rPr>
          <w:i/>
        </w:rPr>
        <w:t xml:space="preserve">Accident Analysis </w:t>
      </w:r>
      <w:r w:rsidR="002E1BEA">
        <w:rPr>
          <w:i/>
        </w:rPr>
        <w:t>and</w:t>
      </w:r>
      <w:r w:rsidRPr="00671F18">
        <w:rPr>
          <w:i/>
        </w:rPr>
        <w:t xml:space="preserve"> Prevention</w:t>
      </w:r>
      <w:r w:rsidRPr="00671F18">
        <w:t xml:space="preserve"> 42</w:t>
      </w:r>
      <w:r w:rsidR="00396B13">
        <w:t>(6)</w:t>
      </w:r>
      <w:r w:rsidRPr="00671F18">
        <w:t>, 1606-1620.</w:t>
      </w:r>
    </w:p>
    <w:p w14:paraId="418CD850" w14:textId="288AE3F5" w:rsidR="005A1E83" w:rsidRPr="00671F18" w:rsidRDefault="005A1E83" w:rsidP="00CB04AC">
      <w:pPr>
        <w:pStyle w:val="EndNoteBibliography"/>
        <w:jc w:val="both"/>
      </w:pPr>
      <w:r w:rsidRPr="00671F18">
        <w:t xml:space="preserve">Dabbour, E., 2017. Investigating temporal trends in the explanatory variables related to the severity of drivers' injuries in single-vehicle collisions. </w:t>
      </w:r>
      <w:r w:rsidRPr="00671F18">
        <w:rPr>
          <w:i/>
        </w:rPr>
        <w:t>Journal of Traffic and Transportation Engineering (English Edition)</w:t>
      </w:r>
      <w:r w:rsidRPr="00671F18">
        <w:t xml:space="preserve"> 4</w:t>
      </w:r>
      <w:r w:rsidR="00396B13">
        <w:t>(1)</w:t>
      </w:r>
      <w:r w:rsidRPr="00671F18">
        <w:t>, 71-79.</w:t>
      </w:r>
    </w:p>
    <w:p w14:paraId="53534C21" w14:textId="77777777" w:rsidR="005A1E83" w:rsidRPr="00671F18" w:rsidRDefault="005A1E83" w:rsidP="00CB04AC">
      <w:pPr>
        <w:pStyle w:val="EndNoteBibliography"/>
        <w:jc w:val="both"/>
      </w:pPr>
      <w:r w:rsidRPr="00671F18">
        <w:t xml:space="preserve">Donmez, B., Liu, Z., 2015. Associations of distraction involvement and age with driver injury severities. </w:t>
      </w:r>
      <w:r w:rsidRPr="00671F18">
        <w:rPr>
          <w:i/>
        </w:rPr>
        <w:t>Journal of safety research</w:t>
      </w:r>
      <w:r w:rsidRPr="00671F18">
        <w:t xml:space="preserve"> 52, 23-28.</w:t>
      </w:r>
    </w:p>
    <w:p w14:paraId="3D9C6A60" w14:textId="3F82BD5E" w:rsidR="005A1E83" w:rsidRPr="00671F18" w:rsidRDefault="005A1E83" w:rsidP="00CB04AC">
      <w:pPr>
        <w:pStyle w:val="EndNoteBibliography"/>
        <w:jc w:val="both"/>
      </w:pPr>
      <w:r w:rsidRPr="00671F18">
        <w:t xml:space="preserve">Eluru, N., Bhat, C.R., 2007. A joint econometric analysis of seat belt use and crash-related injury severity. </w:t>
      </w:r>
      <w:r w:rsidRPr="00671F18">
        <w:rPr>
          <w:i/>
        </w:rPr>
        <w:t xml:space="preserve">Accident Analysis </w:t>
      </w:r>
      <w:r w:rsidR="002E1BEA">
        <w:rPr>
          <w:i/>
        </w:rPr>
        <w:t>and</w:t>
      </w:r>
      <w:r w:rsidRPr="00671F18">
        <w:rPr>
          <w:i/>
        </w:rPr>
        <w:t xml:space="preserve"> Prevention</w:t>
      </w:r>
      <w:r w:rsidRPr="00671F18">
        <w:t xml:space="preserve"> 39</w:t>
      </w:r>
      <w:r w:rsidR="00396B13">
        <w:t>(5)</w:t>
      </w:r>
      <w:r w:rsidRPr="00671F18">
        <w:t>, 1037-1049.</w:t>
      </w:r>
    </w:p>
    <w:p w14:paraId="34A9BD4B" w14:textId="2BB1026F" w:rsidR="005A1E83" w:rsidRPr="00671F18" w:rsidRDefault="005A1E83" w:rsidP="00CB04AC">
      <w:pPr>
        <w:pStyle w:val="EndNoteBibliography"/>
        <w:jc w:val="both"/>
      </w:pPr>
      <w:r w:rsidRPr="00671F18">
        <w:t xml:space="preserve">Eluru, N., Bhat, C.R., Hensher, D.A., 2008. A mixed generalized ordered response model for examining pedestrian and bicyclist injury severity level in traffic crashes. </w:t>
      </w:r>
      <w:r w:rsidRPr="00671F18">
        <w:rPr>
          <w:i/>
        </w:rPr>
        <w:t xml:space="preserve">Accident Analysis </w:t>
      </w:r>
      <w:r w:rsidR="002E1BEA">
        <w:rPr>
          <w:i/>
        </w:rPr>
        <w:t>and</w:t>
      </w:r>
      <w:r w:rsidRPr="00671F18">
        <w:rPr>
          <w:i/>
        </w:rPr>
        <w:t xml:space="preserve"> Prevention</w:t>
      </w:r>
      <w:r w:rsidRPr="00671F18">
        <w:t xml:space="preserve"> 40</w:t>
      </w:r>
      <w:r w:rsidR="00396B13">
        <w:t>(3)</w:t>
      </w:r>
      <w:r w:rsidRPr="00671F18">
        <w:t>, 1033-1054.</w:t>
      </w:r>
    </w:p>
    <w:p w14:paraId="6ECFA69B" w14:textId="57852E54" w:rsidR="005A1E83" w:rsidRPr="00671F18" w:rsidRDefault="005A1E83" w:rsidP="00CB04AC">
      <w:pPr>
        <w:pStyle w:val="EndNoteBibliography"/>
        <w:jc w:val="both"/>
      </w:pPr>
      <w:r w:rsidRPr="00671F18">
        <w:t xml:space="preserve">Eluru, N., Paleti, R., Pendyala, R., Bhat, C., 2010. Modeling injury severity of multiple occupants of vehicles: Copula-based multivariate approach. </w:t>
      </w:r>
      <w:r w:rsidRPr="00671F18">
        <w:rPr>
          <w:i/>
        </w:rPr>
        <w:t>Transportation Research Record: Journal of the Transportation Research Board</w:t>
      </w:r>
      <w:r w:rsidR="00396B13">
        <w:rPr>
          <w:i/>
        </w:rPr>
        <w:t xml:space="preserve"> </w:t>
      </w:r>
      <w:r w:rsidR="00396B13" w:rsidRPr="00755792">
        <w:t>(2165)</w:t>
      </w:r>
      <w:r w:rsidRPr="00671F18">
        <w:t>, 1-11.</w:t>
      </w:r>
    </w:p>
    <w:p w14:paraId="2F3789A3" w14:textId="77777777" w:rsidR="005A1E83" w:rsidRPr="00671F18" w:rsidRDefault="005A1E83" w:rsidP="00CB04AC">
      <w:pPr>
        <w:pStyle w:val="EndNoteBibliography"/>
        <w:jc w:val="both"/>
      </w:pPr>
      <w:r w:rsidRPr="00671F18">
        <w:t xml:space="preserve">Eluru, N., Yasmin, S., 2015. A note on generalized ordered outcome models. </w:t>
      </w:r>
      <w:r w:rsidRPr="00671F18">
        <w:rPr>
          <w:i/>
        </w:rPr>
        <w:t>Analytic methods in accident research</w:t>
      </w:r>
      <w:r w:rsidRPr="00671F18">
        <w:t xml:space="preserve"> 8, 1-6.</w:t>
      </w:r>
    </w:p>
    <w:p w14:paraId="00A7F97A" w14:textId="74556CD9" w:rsidR="005A1E83" w:rsidRPr="00671F18" w:rsidRDefault="005A1E83" w:rsidP="00CB04AC">
      <w:pPr>
        <w:pStyle w:val="EndNoteBibliography"/>
        <w:jc w:val="both"/>
      </w:pPr>
      <w:r w:rsidRPr="00671F18">
        <w:t xml:space="preserve">Fredette, M., Mambu, L.S., Chouinard, A., Bellavance, F., 2008. Safety impacts due to the incompatibility of SUVs, minivans, and pickup trucks in two-vehicle collisions. </w:t>
      </w:r>
      <w:r w:rsidRPr="00671F18">
        <w:rPr>
          <w:i/>
        </w:rPr>
        <w:t xml:space="preserve">Accident Analysis </w:t>
      </w:r>
      <w:r w:rsidR="002E1BEA">
        <w:rPr>
          <w:i/>
        </w:rPr>
        <w:t>and</w:t>
      </w:r>
      <w:r w:rsidRPr="00671F18">
        <w:rPr>
          <w:i/>
        </w:rPr>
        <w:t xml:space="preserve"> Prevention</w:t>
      </w:r>
      <w:r w:rsidRPr="00671F18">
        <w:t xml:space="preserve"> 40</w:t>
      </w:r>
      <w:r w:rsidR="00396B13">
        <w:t>(6)</w:t>
      </w:r>
      <w:r w:rsidRPr="00671F18">
        <w:t>, 1987-1995.</w:t>
      </w:r>
    </w:p>
    <w:p w14:paraId="471A66D5" w14:textId="5CB07A54" w:rsidR="005A1E83" w:rsidRPr="00671F18" w:rsidRDefault="005A1E83" w:rsidP="00CB04AC">
      <w:pPr>
        <w:pStyle w:val="EndNoteBibliography"/>
        <w:jc w:val="both"/>
      </w:pPr>
      <w:r w:rsidRPr="00671F18">
        <w:t xml:space="preserve">Gårder, P., 2006. Segment characteristics and severity of head-on crashes on two-lane rural highways in Maine. </w:t>
      </w:r>
      <w:r w:rsidRPr="00671F18">
        <w:rPr>
          <w:i/>
        </w:rPr>
        <w:t xml:space="preserve">Accident Analysis </w:t>
      </w:r>
      <w:r w:rsidR="002E1BEA">
        <w:rPr>
          <w:i/>
        </w:rPr>
        <w:t>and</w:t>
      </w:r>
      <w:r w:rsidRPr="00671F18">
        <w:rPr>
          <w:i/>
        </w:rPr>
        <w:t xml:space="preserve"> Prevention</w:t>
      </w:r>
      <w:r w:rsidRPr="00671F18">
        <w:t xml:space="preserve"> 38</w:t>
      </w:r>
      <w:r w:rsidR="00396B13">
        <w:t>(4)</w:t>
      </w:r>
      <w:r w:rsidRPr="00671F18">
        <w:t>, 652-661.</w:t>
      </w:r>
    </w:p>
    <w:p w14:paraId="5AE7C4FB" w14:textId="03FEA404" w:rsidR="005A1E83" w:rsidRPr="00671F18" w:rsidRDefault="005A1E83" w:rsidP="00CB04AC">
      <w:pPr>
        <w:pStyle w:val="EndNoteBibliography"/>
        <w:jc w:val="both"/>
      </w:pPr>
      <w:r w:rsidRPr="00671F18">
        <w:t xml:space="preserve">Holdridge, J.M., Shankar, V.N., Ulfarsson, G.F., 2005. The crash severity impacts of fixed roadside objects. </w:t>
      </w:r>
      <w:r w:rsidRPr="00671F18">
        <w:rPr>
          <w:i/>
        </w:rPr>
        <w:t>Journal of Safety Research</w:t>
      </w:r>
      <w:r w:rsidRPr="00671F18">
        <w:t xml:space="preserve"> 36</w:t>
      </w:r>
      <w:r w:rsidR="00721826">
        <w:t>(2)</w:t>
      </w:r>
      <w:r w:rsidRPr="00671F18">
        <w:t>, 139-147.</w:t>
      </w:r>
    </w:p>
    <w:p w14:paraId="087CC10E" w14:textId="7BC024C7" w:rsidR="005A1E83" w:rsidRPr="00671F18" w:rsidRDefault="005A1E83" w:rsidP="00CB04AC">
      <w:pPr>
        <w:pStyle w:val="EndNoteBibliography"/>
        <w:jc w:val="both"/>
      </w:pPr>
      <w:r w:rsidRPr="00671F18">
        <w:t xml:space="preserve">Huang, H., Chin, H.C., Haque, M.M., 2008. Severity of driver injury and vehicle damage in traffic crashes at intersections: A Bayesian hierarchical analysis. </w:t>
      </w:r>
      <w:r w:rsidRPr="00671F18">
        <w:rPr>
          <w:i/>
        </w:rPr>
        <w:t xml:space="preserve">Accident Analysis </w:t>
      </w:r>
      <w:r w:rsidR="002E1BEA">
        <w:rPr>
          <w:i/>
        </w:rPr>
        <w:t>and</w:t>
      </w:r>
      <w:r w:rsidRPr="00671F18">
        <w:rPr>
          <w:i/>
        </w:rPr>
        <w:t xml:space="preserve"> Prevention</w:t>
      </w:r>
      <w:r w:rsidRPr="00671F18">
        <w:t xml:space="preserve"> 40</w:t>
      </w:r>
      <w:r w:rsidR="00721826">
        <w:t>(1)</w:t>
      </w:r>
      <w:r w:rsidRPr="00671F18">
        <w:t>, 45-54.</w:t>
      </w:r>
    </w:p>
    <w:p w14:paraId="3506F0D5" w14:textId="1E95FFA4" w:rsidR="005A1E83" w:rsidRPr="00671F18" w:rsidRDefault="005A1E83" w:rsidP="00CB04AC">
      <w:pPr>
        <w:pStyle w:val="EndNoteBibliography"/>
        <w:jc w:val="both"/>
      </w:pPr>
      <w:r w:rsidRPr="00671F18">
        <w:t xml:space="preserve">Islam, S., Mannering, F., 2006. Driver aging and its effect on male and female single-vehicle accident injuries: Some additional evidence. </w:t>
      </w:r>
      <w:r w:rsidRPr="00671F18">
        <w:rPr>
          <w:i/>
        </w:rPr>
        <w:t>Journal of Safety Research</w:t>
      </w:r>
      <w:r w:rsidRPr="00671F18">
        <w:t xml:space="preserve"> 37</w:t>
      </w:r>
      <w:r w:rsidR="00721826">
        <w:t>(3)</w:t>
      </w:r>
      <w:r w:rsidRPr="00671F18">
        <w:t>, 267-276.</w:t>
      </w:r>
    </w:p>
    <w:p w14:paraId="6651DE70" w14:textId="0AC2304A" w:rsidR="005A1E83" w:rsidRPr="00671F18" w:rsidRDefault="005A1E83" w:rsidP="00CB04AC">
      <w:pPr>
        <w:pStyle w:val="EndNoteBibliography"/>
        <w:jc w:val="both"/>
      </w:pPr>
      <w:r w:rsidRPr="00671F18">
        <w:t xml:space="preserve">Khattak, A., 2001. Injury severity in multivehicle rear-end crashes. </w:t>
      </w:r>
      <w:r w:rsidRPr="00671F18">
        <w:rPr>
          <w:i/>
        </w:rPr>
        <w:t>Transportation Research Record: Journal of the Transportation Research Board</w:t>
      </w:r>
      <w:r w:rsidR="003E6B66">
        <w:rPr>
          <w:i/>
        </w:rPr>
        <w:t xml:space="preserve"> </w:t>
      </w:r>
      <w:r w:rsidR="003E6B66">
        <w:t>(1746)</w:t>
      </w:r>
      <w:r w:rsidRPr="00671F18">
        <w:t>, 59-68.</w:t>
      </w:r>
    </w:p>
    <w:p w14:paraId="6DCF5E54" w14:textId="44AADFAB" w:rsidR="005A1E83" w:rsidRPr="00671F18" w:rsidRDefault="005A1E83" w:rsidP="00CB04AC">
      <w:pPr>
        <w:pStyle w:val="EndNoteBibliography"/>
        <w:jc w:val="both"/>
      </w:pPr>
      <w:r w:rsidRPr="00671F18">
        <w:t xml:space="preserve">Kim, J.-K., Ulfarsson, G.F., Kim, S., Shankar, V.N., 2013. Driver-injury severity in single-vehicle crashes in California: A mixed logit analysis of heterogeneity due to age and gender. </w:t>
      </w:r>
      <w:r w:rsidRPr="00671F18">
        <w:rPr>
          <w:i/>
        </w:rPr>
        <w:t xml:space="preserve">Accident Analysis </w:t>
      </w:r>
      <w:r w:rsidR="002E1BEA">
        <w:rPr>
          <w:i/>
        </w:rPr>
        <w:t>and</w:t>
      </w:r>
      <w:r w:rsidRPr="00671F18">
        <w:rPr>
          <w:i/>
        </w:rPr>
        <w:t xml:space="preserve"> Prevention</w:t>
      </w:r>
      <w:r w:rsidRPr="00671F18">
        <w:t xml:space="preserve"> 50, 1073-1081.</w:t>
      </w:r>
    </w:p>
    <w:p w14:paraId="4762AF15" w14:textId="44C9663A" w:rsidR="005A1E83" w:rsidRPr="00671F18" w:rsidRDefault="005A1E83" w:rsidP="00CB04AC">
      <w:pPr>
        <w:pStyle w:val="EndNoteBibliography"/>
        <w:jc w:val="both"/>
      </w:pPr>
      <w:r w:rsidRPr="00671F18">
        <w:t xml:space="preserve">Kockelman, K.M., Kweon, Y.-J., 2002. Driver injury severity: an application of ordered probit models. </w:t>
      </w:r>
      <w:r w:rsidRPr="00671F18">
        <w:rPr>
          <w:i/>
        </w:rPr>
        <w:t xml:space="preserve">Accident Analysis </w:t>
      </w:r>
      <w:r w:rsidR="002E1BEA">
        <w:rPr>
          <w:i/>
        </w:rPr>
        <w:t>and</w:t>
      </w:r>
      <w:r w:rsidRPr="00671F18">
        <w:rPr>
          <w:i/>
        </w:rPr>
        <w:t xml:space="preserve"> Prevention</w:t>
      </w:r>
      <w:r w:rsidRPr="00671F18">
        <w:t xml:space="preserve"> 34</w:t>
      </w:r>
      <w:r w:rsidR="003E6B66">
        <w:t xml:space="preserve"> (3)</w:t>
      </w:r>
      <w:r w:rsidRPr="00671F18">
        <w:t>, 313-321.</w:t>
      </w:r>
    </w:p>
    <w:p w14:paraId="2FE38821" w14:textId="47608BD7" w:rsidR="005A1E83" w:rsidRDefault="005A1E83" w:rsidP="00CB04AC">
      <w:pPr>
        <w:pStyle w:val="EndNoteBibliography"/>
        <w:jc w:val="both"/>
      </w:pPr>
      <w:r w:rsidRPr="00671F18">
        <w:lastRenderedPageBreak/>
        <w:t xml:space="preserve">Krull, K., Khattak, A., Council, F., 2000. Injury effects of rollovers and events sequence in single-vehicle crashes. </w:t>
      </w:r>
      <w:r w:rsidRPr="00671F18">
        <w:rPr>
          <w:i/>
        </w:rPr>
        <w:t>Transportation Research Record: Journal of the Transportation Research Board</w:t>
      </w:r>
      <w:r w:rsidR="003E6B66">
        <w:rPr>
          <w:i/>
        </w:rPr>
        <w:t xml:space="preserve"> </w:t>
      </w:r>
      <w:r w:rsidR="003E6B66">
        <w:t>(1717)</w:t>
      </w:r>
      <w:r w:rsidRPr="00671F18">
        <w:t>, 46-54.</w:t>
      </w:r>
    </w:p>
    <w:p w14:paraId="46EA291D" w14:textId="77777777" w:rsidR="005A1E83" w:rsidRDefault="005A1E83" w:rsidP="00CB04AC">
      <w:pPr>
        <w:pStyle w:val="EndNoteBibliography"/>
        <w:jc w:val="both"/>
      </w:pPr>
      <w:r w:rsidRPr="00B808F3">
        <w:t>Mannering, F.</w:t>
      </w:r>
      <w:r>
        <w:t xml:space="preserve">, </w:t>
      </w:r>
      <w:r w:rsidRPr="00B808F3">
        <w:t xml:space="preserve">2018. Temporal instability and the analysis of highway accident data. </w:t>
      </w:r>
      <w:r w:rsidRPr="00F90C94">
        <w:rPr>
          <w:i/>
        </w:rPr>
        <w:t>Analytic Methods in Accident Research</w:t>
      </w:r>
      <w:r w:rsidRPr="00B808F3">
        <w:t>, 17, 1-13.</w:t>
      </w:r>
    </w:p>
    <w:p w14:paraId="2038102F" w14:textId="1F9411CD" w:rsidR="005A1E83" w:rsidRPr="00671F18" w:rsidRDefault="005A1E83" w:rsidP="00CB04AC">
      <w:pPr>
        <w:pStyle w:val="EndNoteBibliography"/>
        <w:jc w:val="both"/>
      </w:pPr>
      <w:r>
        <w:t xml:space="preserve">NHTSA, </w:t>
      </w:r>
      <w:r w:rsidRPr="00671F18">
        <w:t>2016</w:t>
      </w:r>
      <w:r>
        <w:t xml:space="preserve">. </w:t>
      </w:r>
      <w:r w:rsidRPr="00755792">
        <w:rPr>
          <w:i/>
        </w:rPr>
        <w:t>2015 Motor vehicle crashes: overview, traffic safety facts: research notes</w:t>
      </w:r>
      <w:r w:rsidR="003E6B66" w:rsidRPr="00755792">
        <w:rPr>
          <w:i/>
        </w:rPr>
        <w:t>,</w:t>
      </w:r>
      <w:r w:rsidR="003E6B66">
        <w:t xml:space="preserve"> </w:t>
      </w:r>
      <w:r w:rsidR="003E6B66">
        <w:t>National highway Traffic Safety Adminstration (NHTSA),</w:t>
      </w:r>
      <w:r>
        <w:t xml:space="preserve">  U. S. Department of Transportation.</w:t>
      </w:r>
    </w:p>
    <w:p w14:paraId="21D19BF7" w14:textId="77777777" w:rsidR="005A1E83" w:rsidRPr="00671F18" w:rsidRDefault="005A1E83" w:rsidP="004A5E8B">
      <w:pPr>
        <w:pStyle w:val="EndNoteBibliography"/>
        <w:jc w:val="both"/>
      </w:pPr>
      <w:r>
        <w:t xml:space="preserve">NHTSA, 2015. </w:t>
      </w:r>
      <w:r w:rsidRPr="00012971">
        <w:rPr>
          <w:i/>
        </w:rPr>
        <w:t>National Automotive Sampling System (NASS) General Estimates System (GES)</w:t>
      </w:r>
      <w:r>
        <w:rPr>
          <w:i/>
        </w:rPr>
        <w:t xml:space="preserve"> </w:t>
      </w:r>
      <w:r w:rsidRPr="00012971">
        <w:rPr>
          <w:i/>
        </w:rPr>
        <w:t>Analytical User’s Manual 1988–2014</w:t>
      </w:r>
      <w:r>
        <w:t>, National Highway Traffic Safety Adminstration (NHTSA), U. S. Department of Transportation.</w:t>
      </w:r>
    </w:p>
    <w:p w14:paraId="015911C0" w14:textId="5534A7ED" w:rsidR="005A1E83" w:rsidRPr="00671F18" w:rsidRDefault="005A1E83" w:rsidP="00CB04AC">
      <w:pPr>
        <w:pStyle w:val="EndNoteBibliography"/>
        <w:jc w:val="both"/>
      </w:pPr>
      <w:r w:rsidRPr="00671F18">
        <w:t xml:space="preserve">Obeng, K., 2008. Injury severity, vehicle safety features, and intersection crashes. </w:t>
      </w:r>
      <w:r w:rsidRPr="00671F18">
        <w:rPr>
          <w:i/>
        </w:rPr>
        <w:t>Traffic injury prevention</w:t>
      </w:r>
      <w:r w:rsidRPr="00671F18">
        <w:t xml:space="preserve"> 9</w:t>
      </w:r>
      <w:r w:rsidR="003E6B66">
        <w:t>(3)</w:t>
      </w:r>
      <w:r w:rsidRPr="00671F18">
        <w:t>, 268-276.</w:t>
      </w:r>
    </w:p>
    <w:p w14:paraId="510A9D02" w14:textId="49B50CCE" w:rsidR="005A1E83" w:rsidRPr="00671F18" w:rsidRDefault="005A1E83" w:rsidP="00CB04AC">
      <w:pPr>
        <w:pStyle w:val="EndNoteBibliography"/>
        <w:jc w:val="both"/>
      </w:pPr>
      <w:r w:rsidRPr="00671F18">
        <w:t xml:space="preserve">Ouyang, Y., Shankar, V., Yamamoto, T., 2002. Modeling the simultaneity in injury causation in multivehicle collisions. </w:t>
      </w:r>
      <w:r w:rsidRPr="00671F18">
        <w:rPr>
          <w:i/>
        </w:rPr>
        <w:t>Transportation Research Record: Journal of the Transportation Research Board</w:t>
      </w:r>
      <w:r w:rsidR="003E6B66">
        <w:rPr>
          <w:i/>
        </w:rPr>
        <w:t xml:space="preserve"> </w:t>
      </w:r>
      <w:r w:rsidR="003E6B66">
        <w:t>(1784)</w:t>
      </w:r>
      <w:r w:rsidRPr="00671F18">
        <w:t>, 143-152.</w:t>
      </w:r>
    </w:p>
    <w:p w14:paraId="1F3640A7" w14:textId="70684FAF" w:rsidR="005A1E83" w:rsidRDefault="005A1E83" w:rsidP="00CB04AC">
      <w:pPr>
        <w:pStyle w:val="EndNoteBibliography"/>
        <w:jc w:val="both"/>
      </w:pPr>
      <w:r w:rsidRPr="00671F18">
        <w:t xml:space="preserve">Quddus, M.A., Wang, C., Ison, S.G., 2009. Road traffic congestion and crash severity: econometric analysis using ordered response models. </w:t>
      </w:r>
      <w:r w:rsidRPr="00671F18">
        <w:rPr>
          <w:i/>
        </w:rPr>
        <w:t>Journal of Transportation Engineering</w:t>
      </w:r>
      <w:r w:rsidRPr="00671F18">
        <w:t xml:space="preserve"> 136</w:t>
      </w:r>
      <w:r w:rsidR="003E6B66">
        <w:t xml:space="preserve"> (5)</w:t>
      </w:r>
      <w:r w:rsidRPr="00671F18">
        <w:t>, 424-435.</w:t>
      </w:r>
    </w:p>
    <w:p w14:paraId="7F5B0D52" w14:textId="00026114" w:rsidR="005A1E83" w:rsidRPr="00671F18" w:rsidRDefault="005A1E83" w:rsidP="00CB04AC">
      <w:pPr>
        <w:pStyle w:val="EndNoteBibliography"/>
        <w:jc w:val="both"/>
      </w:pPr>
      <w:r>
        <w:t xml:space="preserve">Rana, T., S. Sikder, and A. Pinjari, 2010. Copula-based method for addressing endogeneity in models of severity of traffic crash injuries. </w:t>
      </w:r>
      <w:r w:rsidRPr="00012971">
        <w:rPr>
          <w:i/>
        </w:rPr>
        <w:t xml:space="preserve">Transportation Research </w:t>
      </w:r>
      <w:r>
        <w:rPr>
          <w:i/>
        </w:rPr>
        <w:t>Record</w:t>
      </w:r>
      <w:r>
        <w:t xml:space="preserve"> </w:t>
      </w:r>
      <w:r w:rsidR="003E6B66">
        <w:t>(</w:t>
      </w:r>
      <w:r>
        <w:t>2147</w:t>
      </w:r>
      <w:r w:rsidR="003E6B66">
        <w:t>)</w:t>
      </w:r>
      <w:r>
        <w:t>, 75-87.</w:t>
      </w:r>
    </w:p>
    <w:p w14:paraId="631B0E01" w14:textId="711ABB3D" w:rsidR="005A1E83" w:rsidRPr="00671F18" w:rsidRDefault="005A1E83" w:rsidP="00CB04AC">
      <w:pPr>
        <w:pStyle w:val="EndNoteBibliography"/>
        <w:jc w:val="both"/>
      </w:pPr>
      <w:r w:rsidRPr="00671F18">
        <w:t xml:space="preserve">Rifaat, S.M., Tay, R., De Barros, A., 2011. Effect of street pattern on the severity of crashes involving vulnerable road users. </w:t>
      </w:r>
      <w:r w:rsidRPr="00671F18">
        <w:rPr>
          <w:i/>
        </w:rPr>
        <w:t xml:space="preserve">Accident Analysis </w:t>
      </w:r>
      <w:r w:rsidR="002E1BEA">
        <w:rPr>
          <w:i/>
        </w:rPr>
        <w:t>and</w:t>
      </w:r>
      <w:r w:rsidRPr="00671F18">
        <w:rPr>
          <w:i/>
        </w:rPr>
        <w:t xml:space="preserve"> Prevention</w:t>
      </w:r>
      <w:r w:rsidRPr="00671F18">
        <w:t xml:space="preserve"> 43</w:t>
      </w:r>
      <w:r w:rsidR="003E6B66">
        <w:t>(1)</w:t>
      </w:r>
      <w:r w:rsidRPr="00671F18">
        <w:t>, 276-283.</w:t>
      </w:r>
    </w:p>
    <w:p w14:paraId="1FF52916" w14:textId="6D33A3DC" w:rsidR="005A1E83" w:rsidRPr="00671F18" w:rsidRDefault="005A1E83" w:rsidP="00CB04AC">
      <w:pPr>
        <w:pStyle w:val="EndNoteBibliography"/>
        <w:jc w:val="both"/>
      </w:pPr>
      <w:r w:rsidRPr="00671F18">
        <w:t xml:space="preserve">Savolainen, P.T., Mannering, F.L., Lord, D., Quddus, M.A., 2011. The statistical analysis of highway crash-injury severities: a review and assessment of methodological alternatives. </w:t>
      </w:r>
      <w:r w:rsidRPr="00671F18">
        <w:rPr>
          <w:i/>
        </w:rPr>
        <w:t xml:space="preserve">Accident Analysis </w:t>
      </w:r>
      <w:r w:rsidR="002E1BEA">
        <w:rPr>
          <w:i/>
        </w:rPr>
        <w:t>and</w:t>
      </w:r>
      <w:r w:rsidRPr="00671F18">
        <w:rPr>
          <w:i/>
        </w:rPr>
        <w:t xml:space="preserve"> Prevention</w:t>
      </w:r>
      <w:r w:rsidRPr="00671F18">
        <w:t xml:space="preserve"> 43</w:t>
      </w:r>
      <w:r w:rsidR="003E6B66">
        <w:t>(5)</w:t>
      </w:r>
      <w:r w:rsidRPr="00671F18">
        <w:t>, 1666-1676.</w:t>
      </w:r>
    </w:p>
    <w:p w14:paraId="1B35F9FA" w14:textId="2DB06319" w:rsidR="005A1E83" w:rsidRPr="00671F18" w:rsidRDefault="005A1E83" w:rsidP="00CB04AC">
      <w:pPr>
        <w:pStyle w:val="EndNoteBibliography"/>
        <w:jc w:val="both"/>
      </w:pPr>
      <w:r w:rsidRPr="00671F18">
        <w:t xml:space="preserve">Sivak, M., Schoettle, B., Rupp, J., 2010. Survival in fatal road crashes: body mass index, gender, and safety belt use. </w:t>
      </w:r>
      <w:r w:rsidRPr="00671F18">
        <w:rPr>
          <w:i/>
        </w:rPr>
        <w:t>Traffic injury prevention</w:t>
      </w:r>
      <w:r w:rsidRPr="00671F18">
        <w:t xml:space="preserve"> 11</w:t>
      </w:r>
      <w:r w:rsidR="003E6B66">
        <w:t>(1)</w:t>
      </w:r>
      <w:r w:rsidRPr="00671F18">
        <w:t>, 66-68.</w:t>
      </w:r>
    </w:p>
    <w:p w14:paraId="00C39C27" w14:textId="7A6B081C" w:rsidR="005A1E83" w:rsidRPr="00671F18" w:rsidRDefault="005A1E83" w:rsidP="00CB04AC">
      <w:pPr>
        <w:pStyle w:val="EndNoteBibliography"/>
        <w:jc w:val="both"/>
      </w:pPr>
      <w:r w:rsidRPr="00671F18">
        <w:t xml:space="preserve">Srinivasan, K., 2002. Injury severity analysis with variable and correlated thresholds: ordered mixed logit formulation. </w:t>
      </w:r>
      <w:r w:rsidRPr="00671F18">
        <w:rPr>
          <w:i/>
        </w:rPr>
        <w:t>Transportation Research Record: Journal of the Transportation Research Board</w:t>
      </w:r>
      <w:r w:rsidR="0012584C">
        <w:rPr>
          <w:i/>
        </w:rPr>
        <w:t xml:space="preserve"> </w:t>
      </w:r>
      <w:r w:rsidR="0012584C">
        <w:t>(1784)</w:t>
      </w:r>
      <w:r w:rsidRPr="00671F18">
        <w:t>, 132-141.</w:t>
      </w:r>
    </w:p>
    <w:p w14:paraId="6B4A3DB6" w14:textId="3576BFD1" w:rsidR="005A1E83" w:rsidRPr="00671F18" w:rsidRDefault="005A1E83" w:rsidP="00CB04AC">
      <w:pPr>
        <w:pStyle w:val="EndNoteBibliography"/>
        <w:jc w:val="both"/>
      </w:pPr>
      <w:r w:rsidRPr="00671F18">
        <w:t xml:space="preserve">Tay, R., Rifaat, S.M., 2007. Factors contributing to the severity of intersection crashes. </w:t>
      </w:r>
      <w:r w:rsidRPr="00671F18">
        <w:rPr>
          <w:i/>
        </w:rPr>
        <w:t>Journal of Advanced Transportation</w:t>
      </w:r>
      <w:r w:rsidRPr="00671F18">
        <w:t xml:space="preserve"> 41</w:t>
      </w:r>
      <w:r w:rsidR="0012584C">
        <w:t>(3)</w:t>
      </w:r>
      <w:r w:rsidRPr="00671F18">
        <w:t>, 245-265.</w:t>
      </w:r>
    </w:p>
    <w:p w14:paraId="1A2E5C24" w14:textId="77777777" w:rsidR="005A1E83" w:rsidRPr="00671F18" w:rsidRDefault="005A1E83" w:rsidP="00CB04AC">
      <w:pPr>
        <w:pStyle w:val="EndNoteBibliography"/>
        <w:jc w:val="both"/>
      </w:pPr>
      <w:r w:rsidRPr="00671F18">
        <w:t xml:space="preserve">Train, K.E., 2009. </w:t>
      </w:r>
      <w:r w:rsidRPr="00671F18">
        <w:rPr>
          <w:i/>
        </w:rPr>
        <w:t>Discrete choice methods with simulation</w:t>
      </w:r>
      <w:r w:rsidRPr="00671F18">
        <w:t>. Cambridge university press.</w:t>
      </w:r>
    </w:p>
    <w:p w14:paraId="7F919B2E" w14:textId="405EB54C" w:rsidR="005A1E83" w:rsidRPr="00671F18" w:rsidRDefault="005A1E83" w:rsidP="00CB04AC">
      <w:pPr>
        <w:pStyle w:val="EndNoteBibliography"/>
        <w:jc w:val="both"/>
      </w:pPr>
      <w:r w:rsidRPr="00671F18">
        <w:t xml:space="preserve">Valent, F., Schiava, F., Savonitto, C., Gallo, T., Brusaferro, S., Barbone, F., 2002. Risk factors for fatal road traffic accidents in Udine, Italy. </w:t>
      </w:r>
      <w:r w:rsidRPr="00671F18">
        <w:rPr>
          <w:i/>
        </w:rPr>
        <w:t xml:space="preserve">Accident Analysis </w:t>
      </w:r>
      <w:r w:rsidR="002E1BEA">
        <w:rPr>
          <w:i/>
        </w:rPr>
        <w:t>and</w:t>
      </w:r>
      <w:r w:rsidRPr="00671F18">
        <w:rPr>
          <w:i/>
        </w:rPr>
        <w:t xml:space="preserve"> Prevention</w:t>
      </w:r>
      <w:r w:rsidRPr="00671F18">
        <w:t xml:space="preserve"> 34</w:t>
      </w:r>
      <w:r w:rsidR="00755792">
        <w:t>(1)</w:t>
      </w:r>
      <w:r w:rsidRPr="00671F18">
        <w:t>, 71-84.</w:t>
      </w:r>
    </w:p>
    <w:p w14:paraId="0FFB2634" w14:textId="57B208EC" w:rsidR="005A1E83" w:rsidRPr="00671F18" w:rsidRDefault="005A1E83" w:rsidP="00CB04AC">
      <w:pPr>
        <w:pStyle w:val="EndNoteBibliography"/>
        <w:jc w:val="both"/>
      </w:pPr>
      <w:r w:rsidRPr="00671F18">
        <w:t xml:space="preserve">Wang, X., Abdel-Aty, M., 2008. Analysis of left-turn crash injury severity by conflicting pattern using partial proportional odds models. </w:t>
      </w:r>
      <w:r w:rsidRPr="00671F18">
        <w:rPr>
          <w:i/>
        </w:rPr>
        <w:t xml:space="preserve">Accident Analysis </w:t>
      </w:r>
      <w:r w:rsidR="002E1BEA">
        <w:rPr>
          <w:i/>
        </w:rPr>
        <w:t>and</w:t>
      </w:r>
      <w:r w:rsidRPr="00671F18">
        <w:rPr>
          <w:i/>
        </w:rPr>
        <w:t xml:space="preserve"> Prevention</w:t>
      </w:r>
      <w:r w:rsidRPr="00671F18">
        <w:t xml:space="preserve"> 40</w:t>
      </w:r>
      <w:r w:rsidR="00755792">
        <w:t>(5)</w:t>
      </w:r>
      <w:r w:rsidRPr="00671F18">
        <w:t>, 1674-1682.</w:t>
      </w:r>
    </w:p>
    <w:p w14:paraId="30F56159" w14:textId="4CFED583" w:rsidR="005A1E83" w:rsidRPr="00671F18" w:rsidRDefault="005A1E83" w:rsidP="00CB04AC">
      <w:pPr>
        <w:pStyle w:val="EndNoteBibliography"/>
        <w:jc w:val="both"/>
      </w:pPr>
      <w:r w:rsidRPr="00671F18">
        <w:t xml:space="preserve">Wu, Q., Zhang, G., Ci, Y., Wu, L., Tarefder, R.A., Alcántara, A.D., 2016. Exploratory multinomial logit model–based driver injury severity analyses for teenage and adult drivers in intersection-related crashes. </w:t>
      </w:r>
      <w:r w:rsidRPr="00671F18">
        <w:rPr>
          <w:i/>
        </w:rPr>
        <w:t>Traffic injury prevention</w:t>
      </w:r>
      <w:r w:rsidRPr="00671F18">
        <w:t xml:space="preserve"> 17</w:t>
      </w:r>
      <w:r w:rsidR="00755792">
        <w:t>(4)</w:t>
      </w:r>
      <w:r w:rsidRPr="00671F18">
        <w:t>, 413-422.</w:t>
      </w:r>
    </w:p>
    <w:p w14:paraId="50A45F9C" w14:textId="78D1D08E" w:rsidR="005A1E83" w:rsidRPr="00671F18" w:rsidRDefault="005A1E83" w:rsidP="00CB04AC">
      <w:pPr>
        <w:pStyle w:val="EndNoteBibliography"/>
        <w:jc w:val="both"/>
      </w:pPr>
      <w:r w:rsidRPr="00671F18">
        <w:t xml:space="preserve">Xie, Y., Zhang, Y., Liang, F., 2009. Crash injury severity analysis using Bayesian ordered probit models. </w:t>
      </w:r>
      <w:r w:rsidRPr="00671F18">
        <w:rPr>
          <w:i/>
        </w:rPr>
        <w:t>Journal of Transportation Engineering</w:t>
      </w:r>
      <w:r w:rsidRPr="00671F18">
        <w:t xml:space="preserve"> 135</w:t>
      </w:r>
      <w:r w:rsidR="00755792">
        <w:t>(1)</w:t>
      </w:r>
      <w:r w:rsidRPr="00671F18">
        <w:t>, 18-25.</w:t>
      </w:r>
    </w:p>
    <w:p w14:paraId="4CF4BA10" w14:textId="75E34C8F" w:rsidR="005A1E83" w:rsidRPr="00671F18" w:rsidRDefault="005A1E83" w:rsidP="00CB04AC">
      <w:pPr>
        <w:pStyle w:val="EndNoteBibliography"/>
        <w:jc w:val="both"/>
      </w:pPr>
      <w:r w:rsidRPr="00671F18">
        <w:t xml:space="preserve">Xie, Y., Zhao, K., Huynh, N., 2012. Analysis of driver injury severity in rural single-vehicle crashes. </w:t>
      </w:r>
      <w:r w:rsidRPr="00671F18">
        <w:rPr>
          <w:i/>
        </w:rPr>
        <w:t xml:space="preserve">Accident Analysis </w:t>
      </w:r>
      <w:r w:rsidR="002E1BEA">
        <w:rPr>
          <w:i/>
        </w:rPr>
        <w:t>and</w:t>
      </w:r>
      <w:r w:rsidRPr="00671F18">
        <w:rPr>
          <w:i/>
        </w:rPr>
        <w:t xml:space="preserve"> Prevention</w:t>
      </w:r>
      <w:r w:rsidRPr="00671F18">
        <w:t xml:space="preserve"> 47, 36-44.</w:t>
      </w:r>
    </w:p>
    <w:p w14:paraId="6392E235" w14:textId="6ECD4F40" w:rsidR="005A1E83" w:rsidRPr="00671F18" w:rsidRDefault="005A1E83" w:rsidP="00CB04AC">
      <w:pPr>
        <w:pStyle w:val="EndNoteBibliography"/>
        <w:jc w:val="both"/>
      </w:pPr>
      <w:r w:rsidRPr="00671F18">
        <w:lastRenderedPageBreak/>
        <w:t xml:space="preserve">Yamamoto, T., Shankar, V.N., 2004. Bivariate ordered-response probit model of driver’s and passenger’s injury severities in collisions with fixed objects. </w:t>
      </w:r>
      <w:r w:rsidRPr="00671F18">
        <w:rPr>
          <w:i/>
        </w:rPr>
        <w:t xml:space="preserve">Accident Analysis </w:t>
      </w:r>
      <w:r w:rsidR="002E1BEA">
        <w:rPr>
          <w:i/>
        </w:rPr>
        <w:t>and</w:t>
      </w:r>
      <w:r w:rsidRPr="00671F18">
        <w:rPr>
          <w:i/>
        </w:rPr>
        <w:t xml:space="preserve"> Prevention</w:t>
      </w:r>
      <w:r w:rsidRPr="00671F18">
        <w:t xml:space="preserve"> 36</w:t>
      </w:r>
      <w:r w:rsidR="00755792">
        <w:t>(5)</w:t>
      </w:r>
      <w:r w:rsidRPr="00671F18">
        <w:t>, 869-876.</w:t>
      </w:r>
    </w:p>
    <w:p w14:paraId="14FD08C3" w14:textId="73D6FC3D" w:rsidR="005A1E83" w:rsidRPr="00671F18" w:rsidRDefault="005A1E83" w:rsidP="00CB04AC">
      <w:pPr>
        <w:pStyle w:val="EndNoteBibliography"/>
        <w:jc w:val="both"/>
      </w:pPr>
      <w:r w:rsidRPr="00671F18">
        <w:t xml:space="preserve">Yasmin, S., Eluru, N., 2013. Evaluating alternate discrete outcome frameworks for modeling crash injury severity. </w:t>
      </w:r>
      <w:r w:rsidRPr="00671F18">
        <w:rPr>
          <w:i/>
        </w:rPr>
        <w:t xml:space="preserve">Accident Analysis </w:t>
      </w:r>
      <w:r w:rsidR="002E1BEA">
        <w:rPr>
          <w:i/>
        </w:rPr>
        <w:t>and</w:t>
      </w:r>
      <w:r w:rsidRPr="00671F18">
        <w:rPr>
          <w:i/>
        </w:rPr>
        <w:t xml:space="preserve"> Prevention</w:t>
      </w:r>
      <w:r w:rsidRPr="00671F18">
        <w:t xml:space="preserve"> 59, 506-521.</w:t>
      </w:r>
    </w:p>
    <w:p w14:paraId="4A45DDD5" w14:textId="6B2A9365" w:rsidR="005A1E83" w:rsidRPr="00671F18" w:rsidRDefault="005A1E83" w:rsidP="00CB04AC">
      <w:pPr>
        <w:pStyle w:val="EndNoteBibliography"/>
        <w:jc w:val="both"/>
      </w:pPr>
      <w:r w:rsidRPr="00671F18">
        <w:t xml:space="preserve">Yasmin, S., Eluru, N., 2016. Latent segmentation based count models: analysis of bicycle safety in Montreal and Toronto. </w:t>
      </w:r>
      <w:r w:rsidRPr="00671F18">
        <w:rPr>
          <w:i/>
        </w:rPr>
        <w:t xml:space="preserve">Accident Analysis </w:t>
      </w:r>
      <w:r w:rsidR="002E1BEA">
        <w:rPr>
          <w:i/>
        </w:rPr>
        <w:t>and</w:t>
      </w:r>
      <w:r w:rsidRPr="00671F18">
        <w:rPr>
          <w:i/>
        </w:rPr>
        <w:t xml:space="preserve"> Prevention</w:t>
      </w:r>
      <w:r w:rsidRPr="00671F18">
        <w:t xml:space="preserve"> 95, 157-171.</w:t>
      </w:r>
    </w:p>
    <w:p w14:paraId="755C08AC" w14:textId="5F1AA286" w:rsidR="005A1E83" w:rsidRPr="00671F18" w:rsidRDefault="005A1E83" w:rsidP="00CB04AC">
      <w:pPr>
        <w:pStyle w:val="EndNoteBibliography"/>
        <w:jc w:val="both"/>
      </w:pPr>
      <w:r w:rsidRPr="00671F18">
        <w:t xml:space="preserve">Yasmin, S., Eluru, N., Pinjari, A.R., 2015. Pooling data from fatality analysis reporting system (FARS) and generalized estimates system (GES) to explore the continuum of injury severity spectrum. </w:t>
      </w:r>
      <w:r w:rsidRPr="00671F18">
        <w:rPr>
          <w:i/>
        </w:rPr>
        <w:t xml:space="preserve">Accident Analysis </w:t>
      </w:r>
      <w:r w:rsidR="002E1BEA">
        <w:rPr>
          <w:i/>
        </w:rPr>
        <w:t>and</w:t>
      </w:r>
      <w:r w:rsidRPr="00671F18">
        <w:rPr>
          <w:i/>
        </w:rPr>
        <w:t xml:space="preserve"> Prevention</w:t>
      </w:r>
      <w:r w:rsidRPr="00671F18">
        <w:t xml:space="preserve"> 84, 112-127.</w:t>
      </w:r>
    </w:p>
    <w:p w14:paraId="66C59595" w14:textId="0F136F4A" w:rsidR="005A1E83" w:rsidRDefault="005A1E83" w:rsidP="00012971">
      <w:pPr>
        <w:pStyle w:val="EndNoteBibliography"/>
        <w:jc w:val="both"/>
      </w:pPr>
      <w:r w:rsidRPr="00671F18">
        <w:t xml:space="preserve">Yasmin, S., Eluru, N., Pinjari, A.R., Tay, R., 2014. Examining driver injury severity in two vehicle crashes – A copula based approach. </w:t>
      </w:r>
      <w:r w:rsidRPr="00671F18">
        <w:rPr>
          <w:i/>
        </w:rPr>
        <w:t xml:space="preserve">Accident Analysis </w:t>
      </w:r>
      <w:r w:rsidR="002E1BEA">
        <w:rPr>
          <w:i/>
        </w:rPr>
        <w:t>and</w:t>
      </w:r>
      <w:r w:rsidRPr="00671F18">
        <w:rPr>
          <w:i/>
        </w:rPr>
        <w:t xml:space="preserve"> Prevention</w:t>
      </w:r>
      <w:r w:rsidRPr="00671F18">
        <w:t xml:space="preserve"> 66, 120-135.</w:t>
      </w:r>
      <w:r>
        <w:br w:type="page"/>
      </w:r>
    </w:p>
    <w:p w14:paraId="5009B8D8" w14:textId="5A1EE630" w:rsidR="00883731" w:rsidRDefault="00883731" w:rsidP="00883731">
      <w:pPr>
        <w:pStyle w:val="EndNoteBibliography"/>
      </w:pPr>
      <w:r>
        <w:lastRenderedPageBreak/>
        <w:drawing>
          <wp:inline distT="0" distB="0" distL="0" distR="0" wp14:anchorId="3E57C429" wp14:editId="008AFAB4">
            <wp:extent cx="5864772" cy="3469005"/>
            <wp:effectExtent l="0" t="0" r="3175" b="1714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21CCFAD3" w14:textId="44E3527F" w:rsidR="00846FAD" w:rsidRDefault="00883731" w:rsidP="00012971">
      <w:pPr>
        <w:widowControl w:val="0"/>
        <w:autoSpaceDE w:val="0"/>
        <w:autoSpaceDN w:val="0"/>
        <w:adjustRightInd w:val="0"/>
        <w:rPr>
          <w:rFonts w:eastAsia="MS Mincho"/>
          <w:b/>
          <w:kern w:val="2"/>
          <w:szCs w:val="24"/>
          <w:lang w:eastAsia="ja-JP"/>
        </w:rPr>
      </w:pPr>
      <w:r w:rsidRPr="006576C5">
        <w:rPr>
          <w:rFonts w:eastAsia="MS Mincho" w:cs="Times New Roman"/>
          <w:b/>
          <w:kern w:val="2"/>
          <w:szCs w:val="24"/>
          <w:lang w:eastAsia="ja-JP"/>
        </w:rPr>
        <w:t xml:space="preserve">FIGURE </w:t>
      </w:r>
      <w:r>
        <w:rPr>
          <w:rFonts w:eastAsia="MS Mincho" w:cs="Times New Roman"/>
          <w:b/>
          <w:kern w:val="2"/>
          <w:szCs w:val="24"/>
          <w:lang w:eastAsia="ja-JP"/>
        </w:rPr>
        <w:t>1</w:t>
      </w:r>
      <w:r w:rsidRPr="006576C5">
        <w:rPr>
          <w:rFonts w:eastAsia="MS Mincho" w:cs="Times New Roman"/>
          <w:b/>
          <w:kern w:val="2"/>
          <w:szCs w:val="24"/>
          <w:lang w:eastAsia="ja-JP"/>
        </w:rPr>
        <w:t xml:space="preserve"> </w:t>
      </w:r>
      <w:r>
        <w:rPr>
          <w:rFonts w:eastAsia="MS Mincho" w:cs="Times New Roman"/>
          <w:b/>
          <w:kern w:val="2"/>
          <w:szCs w:val="24"/>
          <w:lang w:eastAsia="ja-JP"/>
        </w:rPr>
        <w:t>Probability Plots</w:t>
      </w:r>
      <w:r w:rsidRPr="00D00EF8">
        <w:rPr>
          <w:rFonts w:eastAsia="MS Mincho" w:cs="Times New Roman"/>
          <w:b/>
          <w:kern w:val="2"/>
          <w:szCs w:val="24"/>
          <w:lang w:eastAsia="ja-JP"/>
        </w:rPr>
        <w:t xml:space="preserve"> of </w:t>
      </w:r>
      <w:r>
        <w:rPr>
          <w:rFonts w:eastAsia="MS Mincho" w:cs="Times New Roman"/>
          <w:b/>
          <w:kern w:val="2"/>
          <w:szCs w:val="24"/>
          <w:lang w:eastAsia="ja-JP"/>
        </w:rPr>
        <w:t>Driver Injury Severity</w:t>
      </w:r>
      <w:r w:rsidRPr="00D00EF8">
        <w:rPr>
          <w:rFonts w:eastAsia="MS Mincho" w:cs="Times New Roman"/>
          <w:b/>
          <w:kern w:val="2"/>
          <w:szCs w:val="24"/>
          <w:lang w:eastAsia="ja-JP"/>
        </w:rPr>
        <w:t xml:space="preserve"> </w:t>
      </w:r>
      <w:r w:rsidR="00577D00">
        <w:rPr>
          <w:rFonts w:eastAsia="MS Mincho" w:cs="Times New Roman"/>
          <w:b/>
          <w:kern w:val="2"/>
          <w:szCs w:val="24"/>
          <w:lang w:eastAsia="ja-JP"/>
        </w:rPr>
        <w:t>Levels</w:t>
      </w:r>
      <w:r w:rsidR="00577D00" w:rsidRPr="00D00EF8">
        <w:rPr>
          <w:rFonts w:eastAsia="MS Mincho" w:cs="Times New Roman"/>
          <w:b/>
          <w:kern w:val="2"/>
          <w:szCs w:val="24"/>
          <w:lang w:eastAsia="ja-JP"/>
        </w:rPr>
        <w:t xml:space="preserve"> </w:t>
      </w:r>
      <w:r w:rsidRPr="00D00EF8">
        <w:rPr>
          <w:rFonts w:eastAsia="MS Mincho" w:cs="Times New Roman"/>
          <w:b/>
          <w:kern w:val="2"/>
          <w:szCs w:val="24"/>
          <w:lang w:eastAsia="ja-JP"/>
        </w:rPr>
        <w:t xml:space="preserve">across </w:t>
      </w:r>
      <w:r>
        <w:rPr>
          <w:rFonts w:eastAsia="MS Mincho" w:cs="Times New Roman"/>
          <w:b/>
          <w:kern w:val="2"/>
          <w:szCs w:val="24"/>
          <w:lang w:eastAsia="ja-JP"/>
        </w:rPr>
        <w:t xml:space="preserve">Different </w:t>
      </w:r>
      <w:r w:rsidRPr="00D00EF8">
        <w:rPr>
          <w:rFonts w:eastAsia="MS Mincho" w:cs="Times New Roman"/>
          <w:b/>
          <w:kern w:val="2"/>
          <w:szCs w:val="24"/>
          <w:lang w:eastAsia="ja-JP"/>
        </w:rPr>
        <w:t xml:space="preserve">Years </w:t>
      </w:r>
      <w:r w:rsidR="00846FAD" w:rsidRPr="00883731">
        <w:br w:type="page"/>
      </w:r>
      <w:r w:rsidR="00846FAD">
        <w:rPr>
          <w:rFonts w:eastAsia="MS Mincho"/>
          <w:b/>
          <w:noProof/>
          <w:kern w:val="2"/>
          <w:szCs w:val="24"/>
          <w:lang w:val="en-US"/>
        </w:rPr>
        <w:lastRenderedPageBreak/>
        <mc:AlternateContent>
          <mc:Choice Requires="wpg">
            <w:drawing>
              <wp:inline distT="0" distB="0" distL="0" distR="0" wp14:anchorId="3352AF05" wp14:editId="06111BE0">
                <wp:extent cx="5951606" cy="5499937"/>
                <wp:effectExtent l="0" t="19050" r="0" b="0"/>
                <wp:docPr id="20" name="Group 20"/>
                <wp:cNvGraphicFramePr/>
                <a:graphic xmlns:a="http://schemas.openxmlformats.org/drawingml/2006/main">
                  <a:graphicData uri="http://schemas.microsoft.com/office/word/2010/wordprocessingGroup">
                    <wpg:wgp>
                      <wpg:cNvGrpSpPr/>
                      <wpg:grpSpPr>
                        <a:xfrm>
                          <a:off x="0" y="0"/>
                          <a:ext cx="5951606" cy="5499937"/>
                          <a:chOff x="-71561" y="5610"/>
                          <a:chExt cx="5951606" cy="5499937"/>
                        </a:xfrm>
                      </wpg:grpSpPr>
                      <wpg:grpSp>
                        <wpg:cNvPr id="19" name="Group 19"/>
                        <wpg:cNvGrpSpPr/>
                        <wpg:grpSpPr>
                          <a:xfrm>
                            <a:off x="-71561" y="5610"/>
                            <a:ext cx="5923722" cy="5222479"/>
                            <a:chOff x="-88390" y="5610"/>
                            <a:chExt cx="5923722" cy="5222479"/>
                          </a:xfrm>
                        </wpg:grpSpPr>
                        <wpg:grpSp>
                          <wpg:cNvPr id="14" name="Group 14"/>
                          <wpg:cNvGrpSpPr/>
                          <wpg:grpSpPr>
                            <a:xfrm>
                              <a:off x="-7" y="2759365"/>
                              <a:ext cx="5779679" cy="2468724"/>
                              <a:chOff x="-7" y="-34323"/>
                              <a:chExt cx="5779679" cy="2468724"/>
                            </a:xfrm>
                          </wpg:grpSpPr>
                          <pic:pic xmlns:pic="http://schemas.openxmlformats.org/drawingml/2006/picture">
                            <pic:nvPicPr>
                              <pic:cNvPr id="8" name="Picture 8"/>
                              <pic:cNvPicPr>
                                <a:picLocks noChangeAspect="1"/>
                              </pic:cNvPicPr>
                            </pic:nvPicPr>
                            <pic:blipFill rotWithShape="1">
                              <a:blip r:embed="rId13">
                                <a:extLst>
                                  <a:ext uri="{28A0092B-C50C-407E-A947-70E740481C1C}">
                                    <a14:useLocalDpi xmlns:a14="http://schemas.microsoft.com/office/drawing/2010/main" val="0"/>
                                  </a:ext>
                                </a:extLst>
                              </a:blip>
                              <a:srcRect l="15482" t="-7" r="21523" b="13"/>
                              <a:stretch/>
                            </pic:blipFill>
                            <pic:spPr bwMode="auto">
                              <a:xfrm>
                                <a:off x="-7" y="-34323"/>
                                <a:ext cx="1923136" cy="2468724"/>
                              </a:xfrm>
                              <a:prstGeom prst="rect">
                                <a:avLst/>
                              </a:prstGeom>
                              <a:noFill/>
                              <a:ln w="952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10" name="Picture 10"/>
                              <pic:cNvPicPr>
                                <a:picLocks noChangeAspect="1"/>
                              </pic:cNvPicPr>
                            </pic:nvPicPr>
                            <pic:blipFill rotWithShape="1">
                              <a:blip r:embed="rId14">
                                <a:extLst>
                                  <a:ext uri="{28A0092B-C50C-407E-A947-70E740481C1C}">
                                    <a14:useLocalDpi xmlns:a14="http://schemas.microsoft.com/office/drawing/2010/main" val="0"/>
                                  </a:ext>
                                </a:extLst>
                              </a:blip>
                              <a:srcRect l="16464" t="-7" r="21315" b="13"/>
                              <a:stretch/>
                            </pic:blipFill>
                            <pic:spPr bwMode="auto">
                              <a:xfrm>
                                <a:off x="1937651" y="-34323"/>
                                <a:ext cx="1899703" cy="2468724"/>
                              </a:xfrm>
                              <a:prstGeom prst="rect">
                                <a:avLst/>
                              </a:prstGeom>
                              <a:noFill/>
                              <a:ln w="952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pic:pic xmlns:pic="http://schemas.openxmlformats.org/drawingml/2006/picture">
                            <pic:nvPicPr>
                              <pic:cNvPr id="12" name="Picture 12"/>
                              <pic:cNvPicPr>
                                <a:picLocks noChangeAspect="1"/>
                              </pic:cNvPicPr>
                            </pic:nvPicPr>
                            <pic:blipFill rotWithShape="1">
                              <a:blip r:embed="rId15">
                                <a:extLst>
                                  <a:ext uri="{28A0092B-C50C-407E-A947-70E740481C1C}">
                                    <a14:useLocalDpi xmlns:a14="http://schemas.microsoft.com/office/drawing/2010/main" val="0"/>
                                  </a:ext>
                                </a:extLst>
                              </a:blip>
                              <a:srcRect l="16261" t="-7" r="20855" b="13"/>
                              <a:stretch/>
                            </pic:blipFill>
                            <pic:spPr bwMode="auto">
                              <a:xfrm>
                                <a:off x="3860537" y="-34323"/>
                                <a:ext cx="1919135" cy="2468724"/>
                              </a:xfrm>
                              <a:prstGeom prst="rect">
                                <a:avLst/>
                              </a:prstGeom>
                              <a:noFill/>
                              <a:ln w="9525" cap="flat" cmpd="sng" algn="ctr">
                                <a:solidFill>
                                  <a:sysClr val="window" lastClr="FFFFFF">
                                    <a:lumMod val="50000"/>
                                  </a:sysClr>
                                </a:solidFill>
                                <a:prstDash val="solid"/>
                                <a:round/>
                                <a:headEnd type="none" w="med" len="med"/>
                                <a:tailEnd type="none" w="med" len="med"/>
                              </a:ln>
                              <a:extLst>
                                <a:ext uri="{53640926-AAD7-44D8-BBD7-CCE9431645EC}">
                                  <a14:shadowObscured xmlns:a14="http://schemas.microsoft.com/office/drawing/2010/main"/>
                                </a:ext>
                              </a:extLst>
                            </pic:spPr>
                          </pic:pic>
                        </wpg:grpSp>
                        <wpg:grpSp>
                          <wpg:cNvPr id="16" name="Group 16"/>
                          <wpg:cNvGrpSpPr/>
                          <wpg:grpSpPr>
                            <a:xfrm>
                              <a:off x="-88390" y="5610"/>
                              <a:ext cx="5923722" cy="2738020"/>
                              <a:chOff x="-88390" y="5610"/>
                              <a:chExt cx="5923722" cy="2738020"/>
                            </a:xfrm>
                          </wpg:grpSpPr>
                          <wpg:grpSp>
                            <wpg:cNvPr id="7" name="Group 7"/>
                            <wpg:cNvGrpSpPr/>
                            <wpg:grpSpPr>
                              <a:xfrm>
                                <a:off x="5601" y="5610"/>
                                <a:ext cx="5829731" cy="2468773"/>
                                <a:chOff x="-9" y="5610"/>
                                <a:chExt cx="5829731" cy="2468773"/>
                              </a:xfrm>
                            </wpg:grpSpPr>
                            <wpg:grpSp>
                              <wpg:cNvPr id="6" name="Group 6"/>
                              <wpg:cNvGrpSpPr/>
                              <wpg:grpSpPr>
                                <a:xfrm>
                                  <a:off x="-9" y="5610"/>
                                  <a:ext cx="3881662" cy="2468773"/>
                                  <a:chOff x="-9" y="5610"/>
                                  <a:chExt cx="3881662" cy="2468773"/>
                                </a:xfrm>
                              </wpg:grpSpPr>
                              <pic:pic xmlns:pic="http://schemas.openxmlformats.org/drawingml/2006/picture">
                                <pic:nvPicPr>
                                  <pic:cNvPr id="3" name="Picture 3"/>
                                  <pic:cNvPicPr>
                                    <a:picLocks noChangeAspect="1"/>
                                  </pic:cNvPicPr>
                                </pic:nvPicPr>
                                <pic:blipFill rotWithShape="1">
                                  <a:blip r:embed="rId16">
                                    <a:extLst>
                                      <a:ext uri="{28A0092B-C50C-407E-A947-70E740481C1C}">
                                        <a14:useLocalDpi xmlns:a14="http://schemas.microsoft.com/office/drawing/2010/main" val="0"/>
                                      </a:ext>
                                    </a:extLst>
                                  </a:blip>
                                  <a:srcRect l="15813" r="21652" b="4"/>
                                  <a:stretch/>
                                </pic:blipFill>
                                <pic:spPr bwMode="auto">
                                  <a:xfrm>
                                    <a:off x="-9" y="5610"/>
                                    <a:ext cx="1917690" cy="2468773"/>
                                  </a:xfrm>
                                  <a:prstGeom prst="rect">
                                    <a:avLst/>
                                  </a:prstGeom>
                                  <a:noFill/>
                                  <a:ln>
                                    <a:solidFill>
                                      <a:schemeClr val="bg1">
                                        <a:lumMod val="50000"/>
                                      </a:schemeClr>
                                    </a:solid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17">
                                    <a:extLst>
                                      <a:ext uri="{28A0092B-C50C-407E-A947-70E740481C1C}">
                                        <a14:useLocalDpi xmlns:a14="http://schemas.microsoft.com/office/drawing/2010/main" val="0"/>
                                      </a:ext>
                                    </a:extLst>
                                  </a:blip>
                                  <a:srcRect l="15275" r="20878" b="4"/>
                                  <a:stretch/>
                                </pic:blipFill>
                                <pic:spPr bwMode="auto">
                                  <a:xfrm>
                                    <a:off x="1932041" y="5610"/>
                                    <a:ext cx="1949612" cy="2468773"/>
                                  </a:xfrm>
                                  <a:prstGeom prst="rect">
                                    <a:avLst/>
                                  </a:prstGeom>
                                  <a:noFill/>
                                  <a:ln>
                                    <a:solidFill>
                                      <a:schemeClr val="bg1">
                                        <a:lumMod val="50000"/>
                                      </a:schemeClr>
                                    </a:solidFill>
                                  </a:ln>
                                  <a:extLst>
                                    <a:ext uri="{53640926-AAD7-44D8-BBD7-CCE9431645EC}">
                                      <a14:shadowObscured xmlns:a14="http://schemas.microsoft.com/office/drawing/2010/main"/>
                                    </a:ext>
                                  </a:extLst>
                                </pic:spPr>
                              </pic:pic>
                            </wpg:grpSp>
                            <pic:pic xmlns:pic="http://schemas.openxmlformats.org/drawingml/2006/picture">
                              <pic:nvPicPr>
                                <pic:cNvPr id="5" name="Picture 5"/>
                                <pic:cNvPicPr>
                                  <a:picLocks noChangeAspect="1"/>
                                </pic:cNvPicPr>
                              </pic:nvPicPr>
                              <pic:blipFill rotWithShape="1">
                                <a:blip r:embed="rId18">
                                  <a:extLst>
                                    <a:ext uri="{28A0092B-C50C-407E-A947-70E740481C1C}">
                                      <a14:useLocalDpi xmlns:a14="http://schemas.microsoft.com/office/drawing/2010/main" val="0"/>
                                    </a:ext>
                                  </a:extLst>
                                </a:blip>
                                <a:srcRect l="15868" r="20929" b="4"/>
                                <a:stretch/>
                              </pic:blipFill>
                              <pic:spPr bwMode="auto">
                                <a:xfrm>
                                  <a:off x="3899607" y="5610"/>
                                  <a:ext cx="1930115" cy="2468773"/>
                                </a:xfrm>
                                <a:prstGeom prst="rect">
                                  <a:avLst/>
                                </a:prstGeom>
                                <a:noFill/>
                                <a:ln>
                                  <a:solidFill>
                                    <a:schemeClr val="bg1">
                                      <a:lumMod val="50000"/>
                                    </a:schemeClr>
                                  </a:solidFill>
                                </a:ln>
                                <a:extLst>
                                  <a:ext uri="{53640926-AAD7-44D8-BBD7-CCE9431645EC}">
                                    <a14:shadowObscured xmlns:a14="http://schemas.microsoft.com/office/drawing/2010/main"/>
                                  </a:ext>
                                </a:extLst>
                              </pic:spPr>
                            </pic:pic>
                          </wpg:grpSp>
                          <wps:wsp>
                            <wps:cNvPr id="15" name="Rectangle 15"/>
                            <wps:cNvSpPr/>
                            <wps:spPr>
                              <a:xfrm>
                                <a:off x="-88390" y="2440700"/>
                                <a:ext cx="5912275" cy="30293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3D4526A" w14:textId="77777777" w:rsidR="00E77475" w:rsidRPr="0010649B" w:rsidRDefault="00E77475" w:rsidP="00846FAD">
                                  <w:pPr>
                                    <w:rPr>
                                      <w:color w:val="000000" w:themeColor="text1"/>
                                      <w:sz w:val="20"/>
                                      <w:szCs w:val="20"/>
                                    </w:rPr>
                                  </w:pPr>
                                  <w:r>
                                    <w:rPr>
                                      <w:color w:val="000000" w:themeColor="text1"/>
                                    </w:rPr>
                                    <w:t xml:space="preserve">     (a) </w:t>
                                  </w:r>
                                  <w:r w:rsidRPr="0010649B">
                                    <w:rPr>
                                      <w:color w:val="000000" w:themeColor="text1"/>
                                    </w:rPr>
                                    <w:t>Driver condition 1</w:t>
                                  </w:r>
                                  <w:r>
                                    <w:rPr>
                                      <w:color w:val="000000" w:themeColor="text1"/>
                                    </w:rPr>
                                    <w:t xml:space="preserve">                  (b) </w:t>
                                  </w:r>
                                  <w:r w:rsidRPr="0010649B">
                                    <w:rPr>
                                      <w:color w:val="000000" w:themeColor="text1"/>
                                    </w:rPr>
                                    <w:t xml:space="preserve">Driver </w:t>
                                  </w:r>
                                  <w:r>
                                    <w:rPr>
                                      <w:color w:val="000000" w:themeColor="text1"/>
                                    </w:rPr>
                                    <w:t xml:space="preserve">condition 2                (c) </w:t>
                                  </w:r>
                                  <w:r w:rsidRPr="0010649B">
                                    <w:rPr>
                                      <w:color w:val="000000" w:themeColor="text1"/>
                                    </w:rPr>
                                    <w:t xml:space="preserve">Driver </w:t>
                                  </w:r>
                                  <w:r>
                                    <w:rPr>
                                      <w:color w:val="000000" w:themeColor="text1"/>
                                    </w:rPr>
                                    <w:t>condition 3</w:t>
                                  </w:r>
                                </w:p>
                                <w:p w14:paraId="536A683A" w14:textId="77777777" w:rsidR="00E77475" w:rsidRPr="0010649B" w:rsidRDefault="00E77475" w:rsidP="00846FAD">
                                  <w:pPr>
                                    <w:rPr>
                                      <w:color w:val="000000" w:themeColor="text1"/>
                                      <w:sz w:val="20"/>
                                      <w:szCs w:val="20"/>
                                    </w:rPr>
                                  </w:pPr>
                                </w:p>
                                <w:p w14:paraId="342D49FE" w14:textId="77777777" w:rsidR="00E77475" w:rsidRPr="0010649B" w:rsidRDefault="00E77475" w:rsidP="00846FAD">
                                  <w:pPr>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grpSp>
                      <wps:wsp>
                        <wps:cNvPr id="17" name="Rectangle 17"/>
                        <wps:cNvSpPr/>
                        <wps:spPr>
                          <a:xfrm>
                            <a:off x="-31805" y="5202689"/>
                            <a:ext cx="5911850" cy="30285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7C75B5" w14:textId="77777777" w:rsidR="00E77475" w:rsidRPr="0010649B" w:rsidRDefault="00E77475" w:rsidP="00846FAD">
                              <w:pPr>
                                <w:rPr>
                                  <w:color w:val="000000" w:themeColor="text1"/>
                                  <w:sz w:val="20"/>
                                  <w:szCs w:val="20"/>
                                </w:rPr>
                              </w:pPr>
                              <w:r>
                                <w:rPr>
                                  <w:color w:val="000000" w:themeColor="text1"/>
                                </w:rPr>
                                <w:t xml:space="preserve">     (d) </w:t>
                              </w:r>
                              <w:r w:rsidRPr="0010649B">
                                <w:rPr>
                                  <w:color w:val="000000" w:themeColor="text1"/>
                                </w:rPr>
                                <w:t xml:space="preserve">Driver </w:t>
                              </w:r>
                              <w:r>
                                <w:rPr>
                                  <w:color w:val="000000" w:themeColor="text1"/>
                                </w:rPr>
                                <w:t xml:space="preserve">condition 4                  (e) </w:t>
                              </w:r>
                              <w:r w:rsidRPr="0010649B">
                                <w:rPr>
                                  <w:color w:val="000000" w:themeColor="text1"/>
                                </w:rPr>
                                <w:t xml:space="preserve">Driver </w:t>
                              </w:r>
                              <w:r>
                                <w:rPr>
                                  <w:color w:val="000000" w:themeColor="text1"/>
                                </w:rPr>
                                <w:t xml:space="preserve">condition 5               (f) </w:t>
                              </w:r>
                              <w:r w:rsidRPr="0010649B">
                                <w:rPr>
                                  <w:color w:val="000000" w:themeColor="text1"/>
                                </w:rPr>
                                <w:t xml:space="preserve">Driver </w:t>
                              </w:r>
                              <w:r>
                                <w:rPr>
                                  <w:color w:val="000000" w:themeColor="text1"/>
                                </w:rPr>
                                <w:t>condition 6</w:t>
                              </w:r>
                            </w:p>
                            <w:p w14:paraId="69BC71D3" w14:textId="77777777" w:rsidR="00E77475" w:rsidRPr="0010649B" w:rsidRDefault="00E77475" w:rsidP="00846FAD">
                              <w:pPr>
                                <w:rPr>
                                  <w:color w:val="000000" w:themeColor="text1"/>
                                  <w:sz w:val="20"/>
                                  <w:szCs w:val="20"/>
                                </w:rPr>
                              </w:pPr>
                            </w:p>
                            <w:p w14:paraId="7D679A05" w14:textId="77777777" w:rsidR="00E77475" w:rsidRPr="0010649B" w:rsidRDefault="00E77475" w:rsidP="00846FAD">
                              <w:pPr>
                                <w:rPr>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3352AF05" id="Group 20" o:spid="_x0000_s1026" style="width:468.65pt;height:433.05pt;mso-position-horizontal-relative:char;mso-position-vertical-relative:line" coordorigin="-715,56" coordsize="59516,5499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">
                <v:group id="Group 19" o:spid="_x0000_s1027" style="position:absolute;left:-715;top:56;width:59236;height:52224" coordorigin="-883,56" coordsize="59237,522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group id="Group 14" o:spid="_x0000_s1028" style="position:absolute;top:27593;width:57796;height:24687" coordorigin=",-343" coordsize="57796,24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9" type="#_x0000_t75" style="position:absolute;top:-343;width:19231;height:246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xUrAAAAA2gAAAA8AAABkcnMvZG93bnJldi54bWxET01rwkAQvRf8D8sI3urGWkqJrhKE0oKV&#10;ovXgccyO2WBmNmRXjf/ePRR6fLzv+bLnRl2pC7UXA5NxBoqk9LaWysD+9+P5HVSIKBYbL2TgTgGW&#10;i8HTHHPrb7Kl6y5WKoVIyNGAi7HNtQ6lI8Yw9i1J4k6+Y4wJdpW2Hd5SODf6JcveNGMtqcFhSytH&#10;5Xl3YQPToj+sj+vtz+vnVF82ruXim9mY0bAvZqAi9fFf/Of+sgbS1nQl3QC9e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v7FSsAAAADaAAAADwAAAAAAAAAAAAAAAACfAgAA&#10;ZHJzL2Rvd25yZXYueG1sUEsFBgAAAAAEAAQA9wAAAIwDAAAAAA==&#10;" stroked="t" strokecolor="#7f7f7f">
                      <v:stroke joinstyle="round"/>
                      <v:imagedata r:id="rId19" o:title="" croptop="-5f" cropbottom="9f" cropleft="10146f" cropright="14105f"/>
                      <v:path arrowok="t"/>
                    </v:shape>
                    <v:shape id="Picture 10" o:spid="_x0000_s1030" type="#_x0000_t75" style="position:absolute;left:19376;top:-343;width:18997;height:246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A4EjCAAAA2wAAAA8AAABkcnMvZG93bnJldi54bWxEj0GLwkAMhe/C/ochwt50qgui1VFcRRBP&#10;2i57Dp3YFjuZ0hm1++83B8Fbwnt578tq07tGPagLtWcDk3ECirjwtubSwE9+GM1BhYhssfFMBv4o&#10;wGb9MVhhav2TL/TIYqkkhEOKBqoY21TrUFTkMIx9Syza1XcOo6xdqW2HTwl3jZ4myUw7rFkaKmxp&#10;V1Fxy+7OwG/7dd6WbPfn69F/56ckzxZ+b8znsN8uQUXq49v8uj5awRd6+UUG0Ot/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fgOBIwgAAANsAAAAPAAAAAAAAAAAAAAAAAJ8C&#10;AABkcnMvZG93bnJldi54bWxQSwUGAAAAAAQABAD3AAAAjgMAAAAA&#10;" stroked="t" strokecolor="#7f7f7f">
                      <v:stroke joinstyle="round"/>
                      <v:imagedata r:id="rId20" o:title="" croptop="-5f" cropbottom="9f" cropleft="10790f" cropright="13969f"/>
                      <v:path arrowok="t"/>
                    </v:shape>
                    <v:shape id="Picture 12" o:spid="_x0000_s1031" type="#_x0000_t75" style="position:absolute;left:38605;top:-343;width:19191;height:246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qkpgHBAAAA2wAAAA8AAABkcnMvZG93bnJldi54bWxET01rAjEQvQv+hzAFL1Kz9SBla1y2QkFQ&#10;D2p7HzfjZtvNZEmyuv57Uyj0No/3OctisK24kg+NYwUvswwEceV0w7WCz9PH8yuIEJE1to5JwZ0C&#10;FKvxaIm5djc+0PUYa5FCOOSowMTY5VKGypDFMHMdceIuzluMCfpaao+3FG5bOc+yhbTYcGow2NHa&#10;UPVz7K2Cfd+4YLa73g9T+3WW5SH77t+VmjwN5RuISEP8F/+5NzrNn8PvL+kAuXo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qkpgHBAAAA2wAAAA8AAAAAAAAAAAAAAAAAnwIA&#10;AGRycy9kb3ducmV2LnhtbFBLBQYAAAAABAAEAPcAAACNAwAAAAA=&#10;" stroked="t" strokecolor="#7f7f7f">
                      <v:stroke joinstyle="round"/>
                      <v:imagedata r:id="rId21" o:title="" croptop="-5f" cropbottom="9f" cropleft="10657f" cropright="13668f"/>
                      <v:path arrowok="t"/>
                    </v:shape>
                  </v:group>
                  <v:group id="Group 16" o:spid="_x0000_s1032" style="position:absolute;left:-883;top:56;width:59236;height:27380" coordorigin="-883,56" coordsize="59237,2738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group id="Group 7" o:spid="_x0000_s1033" style="position:absolute;left:56;top:56;width:58297;height:24687" coordorigin=",56" coordsize="58297,24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Group 6" o:spid="_x0000_s1034" style="position:absolute;top:56;width:38816;height:24687" coordorigin=",56" coordsize="38816,246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icture 3" o:spid="_x0000_s1035" type="#_x0000_t75" style="position:absolute;top:56;width:19176;height:246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QaoOG/AAAA2gAAAA8AAABkcnMvZG93bnJldi54bWxEj9GKwjAURN8X/IdwBd/WVEUp1SgqCEKf&#10;Vv2AS3NNi81NaaK2fr0RhH0cZuYMs9p0thYPan3lWMFknIAgLpyu2Ci4nA+/KQgfkDXWjklBTx42&#10;68HPCjPtnvxHj1MwIkLYZ6igDKHJpPRFSRb92DXE0bu61mKIsjVSt/iMcFvLaZIspMWK40KJDe1L&#10;Km6nu1VwzV/1Lk9T0+dNNe9nc0Jt7kqNht12CSJQF/7D3/ZRK5jB50q8AXL9Bg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kGqDhvwAAANoAAAAPAAAAAAAAAAAAAAAAAJ8CAABk&#10;cnMvZG93bnJldi54bWxQSwUGAAAAAAQABAD3AAAAiwMAAAAA&#10;" stroked="t" strokecolor="#7f7f7f [1612]">
                          <v:imagedata r:id="rId22" o:title="" cropbottom="3f" cropleft="10363f" cropright="14190f"/>
                          <v:path arrowok="t"/>
                        </v:shape>
                        <v:shape id="Picture 4" o:spid="_x0000_s1036" type="#_x0000_t75" style="position:absolute;left:19320;top:56;width:19496;height:246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WR+13CAAAA2gAAAA8AAABkcnMvZG93bnJldi54bWxEj0FrAjEUhO+F/ofwBC+i2UqxshqlSIWC&#10;J7WIx+fmubuYvGz3pbr9940g9DjMzDfMfNl5p67USh3YwMsoA0VcBFtzaeBrvx5OQUlEtugCk4Ff&#10;Elgunp/mmNtw4y1dd7FUCcKSo4EqxibXWoqKPMooNMTJO4fWY0yyLbVt8Zbg3ulxlk20x5rTQoUN&#10;rSoqLrsfb2Awdm9ynK4OWH5sTlY2E3HZtzH9Xvc+AxWpi//hR/vTGniF+5V0A/Ti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1kftdwgAAANoAAAAPAAAAAAAAAAAAAAAAAJ8C&#10;AABkcnMvZG93bnJldi54bWxQSwUGAAAAAAQABAD3AAAAjgMAAAAA&#10;" stroked="t" strokecolor="#7f7f7f [1612]">
                          <v:imagedata r:id="rId23" o:title="" cropbottom="3f" cropleft="10011f" cropright="13683f"/>
                          <v:path arrowok="t"/>
                        </v:shape>
                      </v:group>
                      <v:shape id="Picture 5" o:spid="_x0000_s1037" type="#_x0000_t75" style="position:absolute;left:38996;top:56;width:19301;height:246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y54zEAAAA2gAAAA8AAABkcnMvZG93bnJldi54bWxEj9FqwkAURN8L/YflFvrWbCpUNGYVtZT6&#10;UIgmfsA1e01Cs3dDdqNpv75bEHwcZuYMk65G04oL9a6xrOA1ikEQl1Y3XCk4Fh8vMxDOI2tsLZOC&#10;H3KwWj4+pJhoe+UDXXJfiQBhl6CC2vsukdKVNRl0ke2Ig3e2vUEfZF9J3eM1wE0rJ3E8lQYbDgs1&#10;drStqfzOB6Ng+Jycsla6zTz72md+WBd7/fuu1PPTuF6A8DT6e/jW3mkFb/B/JdwAufw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Edy54zEAAAA2gAAAA8AAAAAAAAAAAAAAAAA&#10;nwIAAGRycy9kb3ducmV2LnhtbFBLBQYAAAAABAAEAPcAAACQAwAAAAA=&#10;" stroked="t" strokecolor="#7f7f7f [1612]">
                        <v:imagedata r:id="rId24" o:title="" cropbottom="3f" cropleft="10399f" cropright="13716f"/>
                        <v:path arrowok="t"/>
                      </v:shape>
                    </v:group>
                    <v:rect id="Rectangle 15" o:spid="_x0000_s1038" style="position:absolute;left:-883;top:24407;width:59121;height:30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O38MAA&#10;AADbAAAADwAAAGRycy9kb3ducmV2LnhtbERPTWsCMRC9F/wPYQRvNatgkdUoKkhbPEhtvY/JuLu4&#10;mSxJ3F3/fVMQepvH+5zlure1aMmHyrGCyTgDQaydqbhQ8PO9f52DCBHZYO2YFDwowHo1eFliblzH&#10;X9SeYiFSCIccFZQxNrmUQZdkMYxdQ5y4q/MWY4K+kMZjl8JtLadZ9iYtVpwaSmxoV5K+ne5Wwdld&#10;t53VF/5sH8fq/n7wWs8PSo2G/WYBIlIf/8VP94dJ82fw90s6QK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KO38MAAAADbAAAADwAAAAAAAAAAAAAAAACYAgAAZHJzL2Rvd25y&#10;ZXYueG1sUEsFBgAAAAAEAAQA9QAAAIUDAAAAAA==&#10;" filled="f" stroked="f" strokeweight="1pt">
                      <v:textbox>
                        <w:txbxContent>
                          <w:p w14:paraId="13D4526A" w14:textId="77777777" w:rsidR="00E77475" w:rsidRPr="0010649B" w:rsidRDefault="00E77475" w:rsidP="00846FAD">
                            <w:pPr>
                              <w:rPr>
                                <w:color w:val="000000" w:themeColor="text1"/>
                                <w:sz w:val="20"/>
                                <w:szCs w:val="20"/>
                              </w:rPr>
                            </w:pPr>
                            <w:r>
                              <w:rPr>
                                <w:color w:val="000000" w:themeColor="text1"/>
                              </w:rPr>
                              <w:t xml:space="preserve">     (a) </w:t>
                            </w:r>
                            <w:r w:rsidRPr="0010649B">
                              <w:rPr>
                                <w:color w:val="000000" w:themeColor="text1"/>
                              </w:rPr>
                              <w:t>Driver condition 1</w:t>
                            </w:r>
                            <w:r>
                              <w:rPr>
                                <w:color w:val="000000" w:themeColor="text1"/>
                              </w:rPr>
                              <w:t xml:space="preserve">                  (b) </w:t>
                            </w:r>
                            <w:r w:rsidRPr="0010649B">
                              <w:rPr>
                                <w:color w:val="000000" w:themeColor="text1"/>
                              </w:rPr>
                              <w:t xml:space="preserve">Driver </w:t>
                            </w:r>
                            <w:r>
                              <w:rPr>
                                <w:color w:val="000000" w:themeColor="text1"/>
                              </w:rPr>
                              <w:t xml:space="preserve">condition 2                (c) </w:t>
                            </w:r>
                            <w:r w:rsidRPr="0010649B">
                              <w:rPr>
                                <w:color w:val="000000" w:themeColor="text1"/>
                              </w:rPr>
                              <w:t xml:space="preserve">Driver </w:t>
                            </w:r>
                            <w:r>
                              <w:rPr>
                                <w:color w:val="000000" w:themeColor="text1"/>
                              </w:rPr>
                              <w:t>condition 3</w:t>
                            </w:r>
                          </w:p>
                          <w:p w14:paraId="536A683A" w14:textId="77777777" w:rsidR="00E77475" w:rsidRPr="0010649B" w:rsidRDefault="00E77475" w:rsidP="00846FAD">
                            <w:pPr>
                              <w:rPr>
                                <w:color w:val="000000" w:themeColor="text1"/>
                                <w:sz w:val="20"/>
                                <w:szCs w:val="20"/>
                              </w:rPr>
                            </w:pPr>
                          </w:p>
                          <w:p w14:paraId="342D49FE" w14:textId="77777777" w:rsidR="00E77475" w:rsidRPr="0010649B" w:rsidRDefault="00E77475" w:rsidP="00846FAD">
                            <w:pPr>
                              <w:rPr>
                                <w:color w:val="000000" w:themeColor="text1"/>
                                <w:sz w:val="20"/>
                                <w:szCs w:val="20"/>
                              </w:rPr>
                            </w:pPr>
                          </w:p>
                        </w:txbxContent>
                      </v:textbox>
                    </v:rect>
                  </v:group>
                </v:group>
                <v:rect id="Rectangle 17" o:spid="_x0000_s1039" style="position:absolute;left:-318;top:52026;width:59118;height:3029;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2MHMAA&#10;AADbAAAADwAAAGRycy9kb3ducmV2LnhtbERPTWsCMRC9F/wPYQRvNasHK6tRVJC2eJDaeh+TcXdx&#10;M1mSuLv++6Yg9DaP9znLdW9r0ZIPlWMFk3EGglg7U3Gh4Od7/zoHESKywdoxKXhQgPVq8LLE3LiO&#10;v6g9xUKkEA45KihjbHIpgy7JYhi7hjhxV+ctxgR9IY3HLoXbWk6zbCYtVpwaSmxoV5K+ne5Wwdld&#10;t53VF/5sH8fq/n7wWs8PSo2G/WYBIlIf/8VP94dJ89/g75d0gFz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z2MHMAAAADbAAAADwAAAAAAAAAAAAAAAACYAgAAZHJzL2Rvd25y&#10;ZXYueG1sUEsFBgAAAAAEAAQA9QAAAIUDAAAAAA==&#10;" filled="f" stroked="f" strokeweight="1pt">
                  <v:textbox>
                    <w:txbxContent>
                      <w:p w14:paraId="487C75B5" w14:textId="77777777" w:rsidR="00E77475" w:rsidRPr="0010649B" w:rsidRDefault="00E77475" w:rsidP="00846FAD">
                        <w:pPr>
                          <w:rPr>
                            <w:color w:val="000000" w:themeColor="text1"/>
                            <w:sz w:val="20"/>
                            <w:szCs w:val="20"/>
                          </w:rPr>
                        </w:pPr>
                        <w:r>
                          <w:rPr>
                            <w:color w:val="000000" w:themeColor="text1"/>
                          </w:rPr>
                          <w:t xml:space="preserve">     (d) </w:t>
                        </w:r>
                        <w:r w:rsidRPr="0010649B">
                          <w:rPr>
                            <w:color w:val="000000" w:themeColor="text1"/>
                          </w:rPr>
                          <w:t xml:space="preserve">Driver </w:t>
                        </w:r>
                        <w:r>
                          <w:rPr>
                            <w:color w:val="000000" w:themeColor="text1"/>
                          </w:rPr>
                          <w:t xml:space="preserve">condition 4                  (e) </w:t>
                        </w:r>
                        <w:r w:rsidRPr="0010649B">
                          <w:rPr>
                            <w:color w:val="000000" w:themeColor="text1"/>
                          </w:rPr>
                          <w:t xml:space="preserve">Driver </w:t>
                        </w:r>
                        <w:r>
                          <w:rPr>
                            <w:color w:val="000000" w:themeColor="text1"/>
                          </w:rPr>
                          <w:t xml:space="preserve">condition 5               (f) </w:t>
                        </w:r>
                        <w:r w:rsidRPr="0010649B">
                          <w:rPr>
                            <w:color w:val="000000" w:themeColor="text1"/>
                          </w:rPr>
                          <w:t xml:space="preserve">Driver </w:t>
                        </w:r>
                        <w:r>
                          <w:rPr>
                            <w:color w:val="000000" w:themeColor="text1"/>
                          </w:rPr>
                          <w:t>condition 6</w:t>
                        </w:r>
                      </w:p>
                      <w:p w14:paraId="69BC71D3" w14:textId="77777777" w:rsidR="00E77475" w:rsidRPr="0010649B" w:rsidRDefault="00E77475" w:rsidP="00846FAD">
                        <w:pPr>
                          <w:rPr>
                            <w:color w:val="000000" w:themeColor="text1"/>
                            <w:sz w:val="20"/>
                            <w:szCs w:val="20"/>
                          </w:rPr>
                        </w:pPr>
                      </w:p>
                      <w:p w14:paraId="7D679A05" w14:textId="77777777" w:rsidR="00E77475" w:rsidRPr="0010649B" w:rsidRDefault="00E77475" w:rsidP="00846FAD">
                        <w:pPr>
                          <w:rPr>
                            <w:color w:val="000000" w:themeColor="text1"/>
                            <w:sz w:val="20"/>
                            <w:szCs w:val="20"/>
                          </w:rPr>
                        </w:pPr>
                      </w:p>
                    </w:txbxContent>
                  </v:textbox>
                </v:rect>
                <w10:anchorlock/>
              </v:group>
            </w:pict>
          </mc:Fallback>
        </mc:AlternateContent>
      </w:r>
    </w:p>
    <w:p w14:paraId="20051E9F" w14:textId="77777777" w:rsidR="00846FAD" w:rsidRPr="001D55FC" w:rsidRDefault="00846FAD" w:rsidP="00846FAD">
      <w:pPr>
        <w:widowControl w:val="0"/>
        <w:autoSpaceDE w:val="0"/>
        <w:autoSpaceDN w:val="0"/>
        <w:adjustRightInd w:val="0"/>
        <w:rPr>
          <w:rFonts w:eastAsia="MS Mincho" w:cs="Times New Roman"/>
          <w:i/>
          <w:kern w:val="2"/>
          <w:sz w:val="20"/>
          <w:szCs w:val="20"/>
          <w:lang w:eastAsia="ja-JP"/>
        </w:rPr>
      </w:pPr>
      <w:r w:rsidRPr="001D55FC">
        <w:rPr>
          <w:rFonts w:eastAsia="MS Mincho" w:cs="Times New Roman"/>
          <w:i/>
          <w:kern w:val="2"/>
          <w:sz w:val="20"/>
          <w:szCs w:val="20"/>
          <w:lang w:eastAsia="ja-JP"/>
        </w:rPr>
        <w:t>O = No injury, C = Possible injury, B = non-incapacitating injury and A/K = incapacitating/fatal injury</w:t>
      </w:r>
    </w:p>
    <w:p w14:paraId="6BD5AE66" w14:textId="4B34F058" w:rsidR="00846FAD" w:rsidRDefault="00846FAD" w:rsidP="00012971">
      <w:pPr>
        <w:widowControl w:val="0"/>
        <w:autoSpaceDE w:val="0"/>
        <w:autoSpaceDN w:val="0"/>
        <w:adjustRightInd w:val="0"/>
      </w:pPr>
      <w:r w:rsidRPr="006576C5">
        <w:rPr>
          <w:rFonts w:eastAsia="MS Mincho" w:cs="Times New Roman"/>
          <w:b/>
          <w:kern w:val="2"/>
          <w:szCs w:val="24"/>
          <w:lang w:eastAsia="ja-JP"/>
        </w:rPr>
        <w:t xml:space="preserve">FIGURE </w:t>
      </w:r>
      <w:r w:rsidR="00883731">
        <w:rPr>
          <w:rFonts w:eastAsia="MS Mincho" w:cs="Times New Roman"/>
          <w:b/>
          <w:kern w:val="2"/>
          <w:szCs w:val="24"/>
          <w:lang w:eastAsia="ja-JP"/>
        </w:rPr>
        <w:t>2</w:t>
      </w:r>
      <w:r w:rsidRPr="006576C5">
        <w:rPr>
          <w:rFonts w:eastAsia="MS Mincho" w:cs="Times New Roman"/>
          <w:b/>
          <w:kern w:val="2"/>
          <w:szCs w:val="24"/>
          <w:lang w:eastAsia="ja-JP"/>
        </w:rPr>
        <w:t xml:space="preserve"> </w:t>
      </w:r>
      <w:r>
        <w:rPr>
          <w:rFonts w:eastAsia="MS Mincho" w:cs="Times New Roman"/>
          <w:b/>
          <w:kern w:val="2"/>
          <w:szCs w:val="24"/>
          <w:lang w:eastAsia="ja-JP"/>
        </w:rPr>
        <w:t>Probability Plots</w:t>
      </w:r>
      <w:r w:rsidRPr="00D00EF8">
        <w:rPr>
          <w:rFonts w:eastAsia="MS Mincho" w:cs="Times New Roman"/>
          <w:b/>
          <w:kern w:val="2"/>
          <w:szCs w:val="24"/>
          <w:lang w:eastAsia="ja-JP"/>
        </w:rPr>
        <w:t xml:space="preserve"> of </w:t>
      </w:r>
      <w:r>
        <w:rPr>
          <w:rFonts w:eastAsia="MS Mincho" w:cs="Times New Roman"/>
          <w:b/>
          <w:kern w:val="2"/>
          <w:szCs w:val="24"/>
          <w:lang w:eastAsia="ja-JP"/>
        </w:rPr>
        <w:t>Driver Injury Severity</w:t>
      </w:r>
      <w:r w:rsidRPr="00D00EF8">
        <w:rPr>
          <w:rFonts w:eastAsia="MS Mincho" w:cs="Times New Roman"/>
          <w:b/>
          <w:kern w:val="2"/>
          <w:szCs w:val="24"/>
          <w:lang w:eastAsia="ja-JP"/>
        </w:rPr>
        <w:t xml:space="preserve"> </w:t>
      </w:r>
      <w:r>
        <w:rPr>
          <w:rFonts w:eastAsia="MS Mincho" w:cs="Times New Roman"/>
          <w:b/>
          <w:kern w:val="2"/>
          <w:szCs w:val="24"/>
          <w:lang w:eastAsia="ja-JP"/>
        </w:rPr>
        <w:t>Profiles</w:t>
      </w:r>
      <w:r w:rsidRPr="00D00EF8">
        <w:rPr>
          <w:rFonts w:eastAsia="MS Mincho" w:cs="Times New Roman"/>
          <w:b/>
          <w:kern w:val="2"/>
          <w:szCs w:val="24"/>
          <w:lang w:eastAsia="ja-JP"/>
        </w:rPr>
        <w:t xml:space="preserve"> across </w:t>
      </w:r>
      <w:r>
        <w:rPr>
          <w:rFonts w:eastAsia="MS Mincho" w:cs="Times New Roman"/>
          <w:b/>
          <w:kern w:val="2"/>
          <w:szCs w:val="24"/>
          <w:lang w:eastAsia="ja-JP"/>
        </w:rPr>
        <w:t xml:space="preserve">Different </w:t>
      </w:r>
      <w:r w:rsidRPr="00D00EF8">
        <w:rPr>
          <w:rFonts w:eastAsia="MS Mincho" w:cs="Times New Roman"/>
          <w:b/>
          <w:kern w:val="2"/>
          <w:szCs w:val="24"/>
          <w:lang w:eastAsia="ja-JP"/>
        </w:rPr>
        <w:t xml:space="preserve">Years for </w:t>
      </w:r>
      <w:r>
        <w:rPr>
          <w:rFonts w:eastAsia="MS Mincho" w:cs="Times New Roman"/>
          <w:b/>
          <w:kern w:val="2"/>
          <w:szCs w:val="24"/>
          <w:lang w:eastAsia="ja-JP"/>
        </w:rPr>
        <w:t>Hypothetical Scenarios</w:t>
      </w:r>
      <w:r>
        <w:br w:type="page"/>
      </w:r>
    </w:p>
    <w:p w14:paraId="7F9079DC" w14:textId="77777777" w:rsidR="003219EE" w:rsidRDefault="003219EE" w:rsidP="003219EE">
      <w:pPr>
        <w:jc w:val="left"/>
        <w:rPr>
          <w:rFonts w:cs="Times New Roman"/>
          <w:b/>
          <w:szCs w:val="24"/>
        </w:rPr>
      </w:pPr>
      <w:r w:rsidRPr="00F9507F">
        <w:rPr>
          <w:rFonts w:cs="Times New Roman"/>
          <w:b/>
        </w:rPr>
        <w:lastRenderedPageBreak/>
        <w:t>TA</w:t>
      </w:r>
      <w:r>
        <w:rPr>
          <w:rFonts w:cs="Times New Roman"/>
          <w:b/>
        </w:rPr>
        <w:t>BLE 1</w:t>
      </w:r>
      <w:r w:rsidRPr="00F9507F">
        <w:rPr>
          <w:rFonts w:cs="Times New Roman"/>
          <w:b/>
        </w:rPr>
        <w:t xml:space="preserve"> </w:t>
      </w:r>
      <w:r>
        <w:rPr>
          <w:rFonts w:cs="Times New Roman"/>
          <w:b/>
        </w:rPr>
        <w:t xml:space="preserve">Sample Characteristics of Injury Severity Levels </w:t>
      </w:r>
    </w:p>
    <w:tbl>
      <w:tblPr>
        <w:tblW w:w="93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968"/>
        <w:gridCol w:w="1386"/>
        <w:gridCol w:w="1543"/>
        <w:gridCol w:w="1543"/>
        <w:gridCol w:w="1543"/>
        <w:gridCol w:w="1272"/>
        <w:gridCol w:w="1108"/>
      </w:tblGrid>
      <w:tr w:rsidR="003219EE" w:rsidRPr="004A228C" w14:paraId="3615E91B" w14:textId="77777777" w:rsidTr="006A3ABA">
        <w:trPr>
          <w:trHeight w:val="187"/>
        </w:trPr>
        <w:tc>
          <w:tcPr>
            <w:tcW w:w="968" w:type="dxa"/>
            <w:vMerge w:val="restart"/>
            <w:noWrap/>
            <w:vAlign w:val="center"/>
            <w:hideMark/>
          </w:tcPr>
          <w:p w14:paraId="649FE208" w14:textId="77777777" w:rsidR="003219EE" w:rsidRPr="004A228C" w:rsidRDefault="003219EE" w:rsidP="00A27B28">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Year</w:t>
            </w:r>
          </w:p>
        </w:tc>
        <w:tc>
          <w:tcPr>
            <w:tcW w:w="7287" w:type="dxa"/>
            <w:gridSpan w:val="5"/>
            <w:noWrap/>
            <w:vAlign w:val="center"/>
            <w:hideMark/>
          </w:tcPr>
          <w:p w14:paraId="64AF4983" w14:textId="77777777" w:rsidR="003219EE" w:rsidRPr="004A228C" w:rsidRDefault="003219EE" w:rsidP="006A3ABA">
            <w:pPr>
              <w:jc w:val="center"/>
              <w:rPr>
                <w:rFonts w:eastAsia="Times New Roman" w:cs="Times New Roman"/>
                <w:b/>
                <w:sz w:val="20"/>
                <w:szCs w:val="20"/>
                <w:lang w:val="en-US"/>
              </w:rPr>
            </w:pPr>
            <w:r w:rsidRPr="004A228C">
              <w:rPr>
                <w:rFonts w:eastAsia="Times New Roman" w:cs="Times New Roman"/>
                <w:b/>
                <w:color w:val="000000"/>
                <w:sz w:val="20"/>
                <w:szCs w:val="20"/>
                <w:lang w:val="en-US"/>
              </w:rPr>
              <w:t>Injury severity levels</w:t>
            </w:r>
          </w:p>
        </w:tc>
        <w:tc>
          <w:tcPr>
            <w:tcW w:w="1108" w:type="dxa"/>
            <w:vMerge w:val="restart"/>
            <w:noWrap/>
            <w:vAlign w:val="center"/>
            <w:hideMark/>
          </w:tcPr>
          <w:p w14:paraId="33A4030D" w14:textId="77777777" w:rsidR="003219EE" w:rsidRPr="004A228C" w:rsidRDefault="003219EE" w:rsidP="006A3ABA">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Total</w:t>
            </w:r>
          </w:p>
        </w:tc>
      </w:tr>
      <w:tr w:rsidR="003219EE" w:rsidRPr="004A228C" w14:paraId="7E7C5DD9" w14:textId="77777777" w:rsidTr="006A3ABA">
        <w:trPr>
          <w:trHeight w:val="187"/>
        </w:trPr>
        <w:tc>
          <w:tcPr>
            <w:tcW w:w="968" w:type="dxa"/>
            <w:vMerge/>
            <w:noWrap/>
            <w:vAlign w:val="center"/>
            <w:hideMark/>
          </w:tcPr>
          <w:p w14:paraId="019C936B" w14:textId="77777777" w:rsidR="003219EE" w:rsidRPr="004A228C" w:rsidRDefault="003219EE" w:rsidP="00A27B28">
            <w:pPr>
              <w:jc w:val="center"/>
              <w:rPr>
                <w:rFonts w:eastAsia="Times New Roman" w:cs="Times New Roman"/>
                <w:b/>
                <w:color w:val="000000"/>
                <w:sz w:val="20"/>
                <w:szCs w:val="20"/>
                <w:lang w:val="en-US"/>
              </w:rPr>
            </w:pPr>
          </w:p>
        </w:tc>
        <w:tc>
          <w:tcPr>
            <w:tcW w:w="1386" w:type="dxa"/>
            <w:tcBorders>
              <w:bottom w:val="single" w:sz="4" w:space="0" w:color="auto"/>
            </w:tcBorders>
            <w:noWrap/>
            <w:vAlign w:val="center"/>
            <w:hideMark/>
          </w:tcPr>
          <w:p w14:paraId="6ED024D8" w14:textId="77777777" w:rsidR="003219EE" w:rsidRPr="004A228C" w:rsidRDefault="003219EE" w:rsidP="006A3ABA">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No injury</w:t>
            </w:r>
          </w:p>
        </w:tc>
        <w:tc>
          <w:tcPr>
            <w:tcW w:w="1543" w:type="dxa"/>
            <w:tcBorders>
              <w:bottom w:val="single" w:sz="4" w:space="0" w:color="auto"/>
            </w:tcBorders>
            <w:noWrap/>
            <w:vAlign w:val="center"/>
            <w:hideMark/>
          </w:tcPr>
          <w:p w14:paraId="42225C6B" w14:textId="77777777" w:rsidR="003219EE" w:rsidRPr="004A228C" w:rsidRDefault="003219EE" w:rsidP="006A3ABA">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Possible injury</w:t>
            </w:r>
          </w:p>
        </w:tc>
        <w:tc>
          <w:tcPr>
            <w:tcW w:w="1543" w:type="dxa"/>
            <w:tcBorders>
              <w:bottom w:val="single" w:sz="4" w:space="0" w:color="auto"/>
            </w:tcBorders>
            <w:noWrap/>
            <w:vAlign w:val="center"/>
            <w:hideMark/>
          </w:tcPr>
          <w:p w14:paraId="3B40541B" w14:textId="77777777" w:rsidR="003219EE" w:rsidRPr="004A228C" w:rsidRDefault="003219EE" w:rsidP="006A3ABA">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Non-incapacitating injury</w:t>
            </w:r>
          </w:p>
        </w:tc>
        <w:tc>
          <w:tcPr>
            <w:tcW w:w="1543" w:type="dxa"/>
            <w:tcBorders>
              <w:bottom w:val="single" w:sz="4" w:space="0" w:color="auto"/>
            </w:tcBorders>
            <w:noWrap/>
            <w:vAlign w:val="center"/>
            <w:hideMark/>
          </w:tcPr>
          <w:p w14:paraId="2DE7647B" w14:textId="77777777" w:rsidR="003219EE" w:rsidRPr="004A228C" w:rsidRDefault="003219EE" w:rsidP="006A3ABA">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Incapacitating injury</w:t>
            </w:r>
          </w:p>
        </w:tc>
        <w:tc>
          <w:tcPr>
            <w:tcW w:w="1270" w:type="dxa"/>
            <w:tcBorders>
              <w:bottom w:val="single" w:sz="4" w:space="0" w:color="auto"/>
            </w:tcBorders>
            <w:noWrap/>
            <w:vAlign w:val="center"/>
            <w:hideMark/>
          </w:tcPr>
          <w:p w14:paraId="21067FE7" w14:textId="77777777" w:rsidR="003219EE" w:rsidRPr="004A228C" w:rsidRDefault="003219EE" w:rsidP="006A3ABA">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Fatal injury</w:t>
            </w:r>
          </w:p>
        </w:tc>
        <w:tc>
          <w:tcPr>
            <w:tcW w:w="1108" w:type="dxa"/>
            <w:vMerge/>
            <w:tcBorders>
              <w:bottom w:val="single" w:sz="4" w:space="0" w:color="auto"/>
            </w:tcBorders>
            <w:vAlign w:val="center"/>
          </w:tcPr>
          <w:p w14:paraId="116583C2" w14:textId="77777777" w:rsidR="003219EE" w:rsidRPr="004A228C" w:rsidRDefault="003219EE" w:rsidP="006A3ABA">
            <w:pPr>
              <w:jc w:val="center"/>
              <w:rPr>
                <w:rFonts w:eastAsia="Times New Roman" w:cs="Times New Roman"/>
                <w:b/>
                <w:color w:val="000000"/>
                <w:sz w:val="20"/>
                <w:szCs w:val="20"/>
                <w:lang w:val="en-US"/>
              </w:rPr>
            </w:pPr>
          </w:p>
        </w:tc>
      </w:tr>
      <w:tr w:rsidR="003219EE" w:rsidRPr="004A228C" w14:paraId="2BEF2E8B" w14:textId="77777777" w:rsidTr="006A3ABA">
        <w:trPr>
          <w:trHeight w:val="400"/>
        </w:trPr>
        <w:tc>
          <w:tcPr>
            <w:tcW w:w="968" w:type="dxa"/>
            <w:vMerge/>
            <w:noWrap/>
            <w:vAlign w:val="center"/>
          </w:tcPr>
          <w:p w14:paraId="04294CC4" w14:textId="77777777" w:rsidR="003219EE" w:rsidRPr="004A228C" w:rsidRDefault="003219EE" w:rsidP="00A27B28">
            <w:pPr>
              <w:jc w:val="center"/>
              <w:rPr>
                <w:rFonts w:eastAsia="Times New Roman" w:cs="Times New Roman"/>
                <w:b/>
                <w:color w:val="000000"/>
                <w:sz w:val="20"/>
                <w:szCs w:val="20"/>
                <w:lang w:val="en-US"/>
              </w:rPr>
            </w:pPr>
          </w:p>
        </w:tc>
        <w:tc>
          <w:tcPr>
            <w:tcW w:w="8395" w:type="dxa"/>
            <w:gridSpan w:val="6"/>
            <w:noWrap/>
            <w:vAlign w:val="center"/>
          </w:tcPr>
          <w:p w14:paraId="3F72A34A" w14:textId="77777777" w:rsidR="003219EE" w:rsidRPr="004A228C" w:rsidRDefault="003219EE" w:rsidP="006A3ABA">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Percentage (within year)</w:t>
            </w:r>
          </w:p>
        </w:tc>
      </w:tr>
      <w:tr w:rsidR="003219EE" w:rsidRPr="004A228C" w14:paraId="384D8760" w14:textId="77777777" w:rsidTr="006A3ABA">
        <w:trPr>
          <w:trHeight w:val="187"/>
        </w:trPr>
        <w:tc>
          <w:tcPr>
            <w:tcW w:w="968" w:type="dxa"/>
            <w:tcBorders>
              <w:bottom w:val="nil"/>
            </w:tcBorders>
            <w:noWrap/>
            <w:vAlign w:val="center"/>
            <w:hideMark/>
          </w:tcPr>
          <w:p w14:paraId="11D94A1D" w14:textId="77777777" w:rsidR="003219EE" w:rsidRPr="004A228C" w:rsidRDefault="003219EE" w:rsidP="00A27B28">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1989</w:t>
            </w:r>
          </w:p>
        </w:tc>
        <w:tc>
          <w:tcPr>
            <w:tcW w:w="1386" w:type="dxa"/>
            <w:tcBorders>
              <w:bottom w:val="nil"/>
            </w:tcBorders>
            <w:noWrap/>
            <w:vAlign w:val="center"/>
          </w:tcPr>
          <w:p w14:paraId="57FCF62D"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73.60</w:t>
            </w:r>
          </w:p>
        </w:tc>
        <w:tc>
          <w:tcPr>
            <w:tcW w:w="1543" w:type="dxa"/>
            <w:tcBorders>
              <w:bottom w:val="nil"/>
            </w:tcBorders>
            <w:noWrap/>
            <w:vAlign w:val="center"/>
          </w:tcPr>
          <w:p w14:paraId="1E7D0CAB"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12.25</w:t>
            </w:r>
          </w:p>
        </w:tc>
        <w:tc>
          <w:tcPr>
            <w:tcW w:w="1543" w:type="dxa"/>
            <w:tcBorders>
              <w:bottom w:val="nil"/>
            </w:tcBorders>
            <w:noWrap/>
            <w:vAlign w:val="center"/>
          </w:tcPr>
          <w:p w14:paraId="3E5BBA50"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10.10</w:t>
            </w:r>
          </w:p>
        </w:tc>
        <w:tc>
          <w:tcPr>
            <w:tcW w:w="1543" w:type="dxa"/>
            <w:tcBorders>
              <w:bottom w:val="nil"/>
            </w:tcBorders>
            <w:noWrap/>
            <w:vAlign w:val="center"/>
          </w:tcPr>
          <w:p w14:paraId="60075FC2"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3.75</w:t>
            </w:r>
          </w:p>
        </w:tc>
        <w:tc>
          <w:tcPr>
            <w:tcW w:w="1270" w:type="dxa"/>
            <w:tcBorders>
              <w:bottom w:val="nil"/>
            </w:tcBorders>
            <w:noWrap/>
            <w:vAlign w:val="center"/>
          </w:tcPr>
          <w:p w14:paraId="15F1875F"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0.30</w:t>
            </w:r>
          </w:p>
        </w:tc>
        <w:tc>
          <w:tcPr>
            <w:tcW w:w="1108" w:type="dxa"/>
            <w:tcBorders>
              <w:bottom w:val="nil"/>
            </w:tcBorders>
            <w:noWrap/>
            <w:vAlign w:val="center"/>
          </w:tcPr>
          <w:p w14:paraId="6DE2FE95"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100.00</w:t>
            </w:r>
          </w:p>
        </w:tc>
      </w:tr>
      <w:tr w:rsidR="003219EE" w:rsidRPr="004A228C" w14:paraId="45F38A9E" w14:textId="77777777" w:rsidTr="006A3ABA">
        <w:trPr>
          <w:trHeight w:val="187"/>
        </w:trPr>
        <w:tc>
          <w:tcPr>
            <w:tcW w:w="968" w:type="dxa"/>
            <w:tcBorders>
              <w:bottom w:val="nil"/>
            </w:tcBorders>
            <w:noWrap/>
            <w:vAlign w:val="center"/>
            <w:hideMark/>
          </w:tcPr>
          <w:p w14:paraId="114F416C" w14:textId="77777777" w:rsidR="003219EE" w:rsidRPr="004A228C" w:rsidRDefault="003219EE" w:rsidP="00A27B28">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1994</w:t>
            </w:r>
          </w:p>
        </w:tc>
        <w:tc>
          <w:tcPr>
            <w:tcW w:w="1386" w:type="dxa"/>
            <w:tcBorders>
              <w:bottom w:val="nil"/>
            </w:tcBorders>
            <w:noWrap/>
            <w:vAlign w:val="center"/>
          </w:tcPr>
          <w:p w14:paraId="288D9404"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71.30</w:t>
            </w:r>
          </w:p>
        </w:tc>
        <w:tc>
          <w:tcPr>
            <w:tcW w:w="1543" w:type="dxa"/>
            <w:tcBorders>
              <w:bottom w:val="nil"/>
            </w:tcBorders>
            <w:noWrap/>
            <w:vAlign w:val="center"/>
          </w:tcPr>
          <w:p w14:paraId="5A7437BE"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15.15</w:t>
            </w:r>
          </w:p>
        </w:tc>
        <w:tc>
          <w:tcPr>
            <w:tcW w:w="1543" w:type="dxa"/>
            <w:tcBorders>
              <w:bottom w:val="nil"/>
            </w:tcBorders>
            <w:noWrap/>
            <w:vAlign w:val="center"/>
          </w:tcPr>
          <w:p w14:paraId="378B4925"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8.35</w:t>
            </w:r>
          </w:p>
        </w:tc>
        <w:tc>
          <w:tcPr>
            <w:tcW w:w="1543" w:type="dxa"/>
            <w:tcBorders>
              <w:bottom w:val="nil"/>
            </w:tcBorders>
            <w:noWrap/>
            <w:vAlign w:val="center"/>
          </w:tcPr>
          <w:p w14:paraId="7581D11A"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4.95</w:t>
            </w:r>
          </w:p>
        </w:tc>
        <w:tc>
          <w:tcPr>
            <w:tcW w:w="1270" w:type="dxa"/>
            <w:tcBorders>
              <w:bottom w:val="nil"/>
            </w:tcBorders>
            <w:noWrap/>
            <w:vAlign w:val="center"/>
          </w:tcPr>
          <w:p w14:paraId="103FC949"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0.25</w:t>
            </w:r>
          </w:p>
        </w:tc>
        <w:tc>
          <w:tcPr>
            <w:tcW w:w="1108" w:type="dxa"/>
            <w:tcBorders>
              <w:bottom w:val="nil"/>
            </w:tcBorders>
            <w:noWrap/>
            <w:vAlign w:val="center"/>
          </w:tcPr>
          <w:p w14:paraId="7A19AC4A"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100.00</w:t>
            </w:r>
          </w:p>
        </w:tc>
      </w:tr>
      <w:tr w:rsidR="003219EE" w:rsidRPr="004A228C" w14:paraId="1218BFF4" w14:textId="77777777" w:rsidTr="006A3ABA">
        <w:trPr>
          <w:trHeight w:val="187"/>
        </w:trPr>
        <w:tc>
          <w:tcPr>
            <w:tcW w:w="968" w:type="dxa"/>
            <w:tcBorders>
              <w:bottom w:val="nil"/>
            </w:tcBorders>
            <w:noWrap/>
            <w:vAlign w:val="center"/>
            <w:hideMark/>
          </w:tcPr>
          <w:p w14:paraId="2B19B36E" w14:textId="77777777" w:rsidR="003219EE" w:rsidRPr="004A228C" w:rsidRDefault="003219EE" w:rsidP="00A27B28">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1999</w:t>
            </w:r>
          </w:p>
        </w:tc>
        <w:tc>
          <w:tcPr>
            <w:tcW w:w="1386" w:type="dxa"/>
            <w:tcBorders>
              <w:bottom w:val="nil"/>
            </w:tcBorders>
            <w:noWrap/>
            <w:vAlign w:val="center"/>
          </w:tcPr>
          <w:p w14:paraId="1405493F"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71.40</w:t>
            </w:r>
          </w:p>
        </w:tc>
        <w:tc>
          <w:tcPr>
            <w:tcW w:w="1543" w:type="dxa"/>
            <w:tcBorders>
              <w:bottom w:val="nil"/>
            </w:tcBorders>
            <w:noWrap/>
            <w:vAlign w:val="center"/>
          </w:tcPr>
          <w:p w14:paraId="29D7B7E6"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14.35</w:t>
            </w:r>
          </w:p>
        </w:tc>
        <w:tc>
          <w:tcPr>
            <w:tcW w:w="1543" w:type="dxa"/>
            <w:tcBorders>
              <w:bottom w:val="nil"/>
            </w:tcBorders>
            <w:noWrap/>
            <w:vAlign w:val="center"/>
          </w:tcPr>
          <w:p w14:paraId="53B6CD5E"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9.70</w:t>
            </w:r>
          </w:p>
        </w:tc>
        <w:tc>
          <w:tcPr>
            <w:tcW w:w="1543" w:type="dxa"/>
            <w:tcBorders>
              <w:bottom w:val="nil"/>
            </w:tcBorders>
            <w:noWrap/>
            <w:vAlign w:val="center"/>
          </w:tcPr>
          <w:p w14:paraId="26F16EAF"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4.30</w:t>
            </w:r>
          </w:p>
        </w:tc>
        <w:tc>
          <w:tcPr>
            <w:tcW w:w="1270" w:type="dxa"/>
            <w:tcBorders>
              <w:bottom w:val="nil"/>
            </w:tcBorders>
            <w:noWrap/>
            <w:vAlign w:val="center"/>
          </w:tcPr>
          <w:p w14:paraId="172FF9C2"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0.25</w:t>
            </w:r>
          </w:p>
        </w:tc>
        <w:tc>
          <w:tcPr>
            <w:tcW w:w="1108" w:type="dxa"/>
            <w:tcBorders>
              <w:bottom w:val="nil"/>
            </w:tcBorders>
            <w:noWrap/>
            <w:vAlign w:val="center"/>
          </w:tcPr>
          <w:p w14:paraId="268D3436"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100.00</w:t>
            </w:r>
          </w:p>
        </w:tc>
      </w:tr>
      <w:tr w:rsidR="003219EE" w:rsidRPr="004A228C" w14:paraId="5450DAC5" w14:textId="77777777" w:rsidTr="006A3ABA">
        <w:trPr>
          <w:trHeight w:val="187"/>
        </w:trPr>
        <w:tc>
          <w:tcPr>
            <w:tcW w:w="968" w:type="dxa"/>
            <w:tcBorders>
              <w:bottom w:val="nil"/>
            </w:tcBorders>
            <w:noWrap/>
            <w:vAlign w:val="center"/>
            <w:hideMark/>
          </w:tcPr>
          <w:p w14:paraId="5A88C04A" w14:textId="77777777" w:rsidR="003219EE" w:rsidRPr="004A228C" w:rsidRDefault="003219EE" w:rsidP="00A27B28">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2004</w:t>
            </w:r>
          </w:p>
        </w:tc>
        <w:tc>
          <w:tcPr>
            <w:tcW w:w="1386" w:type="dxa"/>
            <w:tcBorders>
              <w:bottom w:val="nil"/>
            </w:tcBorders>
            <w:noWrap/>
            <w:vAlign w:val="center"/>
          </w:tcPr>
          <w:p w14:paraId="4B45D01E"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68.05</w:t>
            </w:r>
          </w:p>
        </w:tc>
        <w:tc>
          <w:tcPr>
            <w:tcW w:w="1543" w:type="dxa"/>
            <w:tcBorders>
              <w:bottom w:val="nil"/>
            </w:tcBorders>
            <w:noWrap/>
            <w:vAlign w:val="center"/>
          </w:tcPr>
          <w:p w14:paraId="504DE4B1"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12.75</w:t>
            </w:r>
          </w:p>
        </w:tc>
        <w:tc>
          <w:tcPr>
            <w:tcW w:w="1543" w:type="dxa"/>
            <w:tcBorders>
              <w:bottom w:val="nil"/>
            </w:tcBorders>
            <w:noWrap/>
            <w:vAlign w:val="center"/>
          </w:tcPr>
          <w:p w14:paraId="574B3351"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10.55</w:t>
            </w:r>
          </w:p>
        </w:tc>
        <w:tc>
          <w:tcPr>
            <w:tcW w:w="1543" w:type="dxa"/>
            <w:tcBorders>
              <w:bottom w:val="nil"/>
            </w:tcBorders>
            <w:noWrap/>
            <w:vAlign w:val="center"/>
          </w:tcPr>
          <w:p w14:paraId="7AFC7C2B"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7.90</w:t>
            </w:r>
          </w:p>
        </w:tc>
        <w:tc>
          <w:tcPr>
            <w:tcW w:w="1270" w:type="dxa"/>
            <w:tcBorders>
              <w:bottom w:val="nil"/>
            </w:tcBorders>
            <w:noWrap/>
            <w:vAlign w:val="center"/>
          </w:tcPr>
          <w:p w14:paraId="43348458"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0.75</w:t>
            </w:r>
          </w:p>
        </w:tc>
        <w:tc>
          <w:tcPr>
            <w:tcW w:w="1108" w:type="dxa"/>
            <w:tcBorders>
              <w:bottom w:val="nil"/>
            </w:tcBorders>
            <w:noWrap/>
            <w:vAlign w:val="center"/>
          </w:tcPr>
          <w:p w14:paraId="50C5EE39"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100.00</w:t>
            </w:r>
          </w:p>
        </w:tc>
      </w:tr>
      <w:tr w:rsidR="003219EE" w:rsidRPr="004A228C" w14:paraId="650D07DD" w14:textId="77777777" w:rsidTr="007724F6">
        <w:trPr>
          <w:trHeight w:val="187"/>
        </w:trPr>
        <w:tc>
          <w:tcPr>
            <w:tcW w:w="968" w:type="dxa"/>
            <w:tcBorders>
              <w:bottom w:val="single" w:sz="4" w:space="0" w:color="auto"/>
            </w:tcBorders>
            <w:noWrap/>
            <w:vAlign w:val="center"/>
            <w:hideMark/>
          </w:tcPr>
          <w:p w14:paraId="3CE59E25" w14:textId="77777777" w:rsidR="003219EE" w:rsidRPr="004A228C" w:rsidRDefault="003219EE" w:rsidP="00A27B28">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2009</w:t>
            </w:r>
          </w:p>
        </w:tc>
        <w:tc>
          <w:tcPr>
            <w:tcW w:w="1386" w:type="dxa"/>
            <w:tcBorders>
              <w:bottom w:val="single" w:sz="4" w:space="0" w:color="auto"/>
            </w:tcBorders>
            <w:noWrap/>
            <w:vAlign w:val="center"/>
          </w:tcPr>
          <w:p w14:paraId="4FF0BE78"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67.90</w:t>
            </w:r>
          </w:p>
        </w:tc>
        <w:tc>
          <w:tcPr>
            <w:tcW w:w="1543" w:type="dxa"/>
            <w:tcBorders>
              <w:bottom w:val="single" w:sz="4" w:space="0" w:color="auto"/>
            </w:tcBorders>
            <w:noWrap/>
            <w:vAlign w:val="center"/>
          </w:tcPr>
          <w:p w14:paraId="61C7D0F1"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12.35</w:t>
            </w:r>
          </w:p>
        </w:tc>
        <w:tc>
          <w:tcPr>
            <w:tcW w:w="1543" w:type="dxa"/>
            <w:tcBorders>
              <w:bottom w:val="single" w:sz="4" w:space="0" w:color="auto"/>
            </w:tcBorders>
            <w:noWrap/>
            <w:vAlign w:val="center"/>
          </w:tcPr>
          <w:p w14:paraId="49A7951A"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10.85</w:t>
            </w:r>
          </w:p>
        </w:tc>
        <w:tc>
          <w:tcPr>
            <w:tcW w:w="1543" w:type="dxa"/>
            <w:tcBorders>
              <w:bottom w:val="single" w:sz="4" w:space="0" w:color="auto"/>
            </w:tcBorders>
            <w:noWrap/>
            <w:vAlign w:val="center"/>
          </w:tcPr>
          <w:p w14:paraId="3D0FE155"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8.00</w:t>
            </w:r>
          </w:p>
        </w:tc>
        <w:tc>
          <w:tcPr>
            <w:tcW w:w="1270" w:type="dxa"/>
            <w:tcBorders>
              <w:bottom w:val="single" w:sz="4" w:space="0" w:color="auto"/>
            </w:tcBorders>
            <w:noWrap/>
            <w:vAlign w:val="center"/>
          </w:tcPr>
          <w:p w14:paraId="25446062"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0.90</w:t>
            </w:r>
          </w:p>
        </w:tc>
        <w:tc>
          <w:tcPr>
            <w:tcW w:w="1108" w:type="dxa"/>
            <w:tcBorders>
              <w:bottom w:val="single" w:sz="4" w:space="0" w:color="auto"/>
            </w:tcBorders>
            <w:noWrap/>
            <w:vAlign w:val="center"/>
          </w:tcPr>
          <w:p w14:paraId="4B3255A9"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100.00</w:t>
            </w:r>
          </w:p>
        </w:tc>
      </w:tr>
      <w:tr w:rsidR="003219EE" w:rsidRPr="004A228C" w14:paraId="293432FE" w14:textId="77777777" w:rsidTr="007724F6">
        <w:trPr>
          <w:trHeight w:val="187"/>
        </w:trPr>
        <w:tc>
          <w:tcPr>
            <w:tcW w:w="968" w:type="dxa"/>
            <w:tcBorders>
              <w:bottom w:val="single" w:sz="4" w:space="0" w:color="auto"/>
            </w:tcBorders>
            <w:noWrap/>
            <w:vAlign w:val="center"/>
            <w:hideMark/>
          </w:tcPr>
          <w:p w14:paraId="3FF39076" w14:textId="77777777" w:rsidR="003219EE" w:rsidRPr="004A228C" w:rsidRDefault="003219EE" w:rsidP="00A27B28">
            <w:pPr>
              <w:jc w:val="center"/>
              <w:rPr>
                <w:rFonts w:eastAsia="Times New Roman" w:cs="Times New Roman"/>
                <w:b/>
                <w:color w:val="000000"/>
                <w:sz w:val="20"/>
                <w:szCs w:val="20"/>
                <w:lang w:val="en-US"/>
              </w:rPr>
            </w:pPr>
            <w:r w:rsidRPr="004A228C">
              <w:rPr>
                <w:rFonts w:eastAsia="Times New Roman" w:cs="Times New Roman"/>
                <w:b/>
                <w:color w:val="000000"/>
                <w:sz w:val="20"/>
                <w:szCs w:val="20"/>
                <w:lang w:val="en-US"/>
              </w:rPr>
              <w:t>2014</w:t>
            </w:r>
          </w:p>
        </w:tc>
        <w:tc>
          <w:tcPr>
            <w:tcW w:w="1386" w:type="dxa"/>
            <w:tcBorders>
              <w:bottom w:val="single" w:sz="4" w:space="0" w:color="auto"/>
            </w:tcBorders>
            <w:noWrap/>
            <w:vAlign w:val="center"/>
            <w:hideMark/>
          </w:tcPr>
          <w:p w14:paraId="7DF9DD46"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71.70</w:t>
            </w:r>
          </w:p>
        </w:tc>
        <w:tc>
          <w:tcPr>
            <w:tcW w:w="1543" w:type="dxa"/>
            <w:tcBorders>
              <w:bottom w:val="single" w:sz="4" w:space="0" w:color="auto"/>
            </w:tcBorders>
            <w:noWrap/>
            <w:vAlign w:val="center"/>
            <w:hideMark/>
          </w:tcPr>
          <w:p w14:paraId="75AAC189"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13.05</w:t>
            </w:r>
          </w:p>
        </w:tc>
        <w:tc>
          <w:tcPr>
            <w:tcW w:w="1543" w:type="dxa"/>
            <w:tcBorders>
              <w:bottom w:val="single" w:sz="4" w:space="0" w:color="auto"/>
            </w:tcBorders>
            <w:noWrap/>
            <w:vAlign w:val="center"/>
            <w:hideMark/>
          </w:tcPr>
          <w:p w14:paraId="32CF8F65"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10.15</w:t>
            </w:r>
          </w:p>
        </w:tc>
        <w:tc>
          <w:tcPr>
            <w:tcW w:w="1543" w:type="dxa"/>
            <w:tcBorders>
              <w:bottom w:val="single" w:sz="4" w:space="0" w:color="auto"/>
            </w:tcBorders>
            <w:noWrap/>
            <w:vAlign w:val="center"/>
            <w:hideMark/>
          </w:tcPr>
          <w:p w14:paraId="5FBCDB73"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4.65</w:t>
            </w:r>
          </w:p>
        </w:tc>
        <w:tc>
          <w:tcPr>
            <w:tcW w:w="1270" w:type="dxa"/>
            <w:tcBorders>
              <w:bottom w:val="single" w:sz="4" w:space="0" w:color="auto"/>
            </w:tcBorders>
            <w:noWrap/>
            <w:vAlign w:val="center"/>
            <w:hideMark/>
          </w:tcPr>
          <w:p w14:paraId="6B3BA8BC"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0.45</w:t>
            </w:r>
          </w:p>
        </w:tc>
        <w:tc>
          <w:tcPr>
            <w:tcW w:w="1108" w:type="dxa"/>
            <w:tcBorders>
              <w:bottom w:val="single" w:sz="4" w:space="0" w:color="auto"/>
            </w:tcBorders>
            <w:noWrap/>
            <w:vAlign w:val="center"/>
            <w:hideMark/>
          </w:tcPr>
          <w:p w14:paraId="6AC52BF4" w14:textId="77777777" w:rsidR="003219EE" w:rsidRPr="004A228C" w:rsidRDefault="003219EE" w:rsidP="00A27B28">
            <w:pPr>
              <w:jc w:val="center"/>
              <w:rPr>
                <w:rFonts w:eastAsia="Times New Roman" w:cs="Times New Roman"/>
                <w:color w:val="000000"/>
                <w:sz w:val="20"/>
                <w:szCs w:val="20"/>
                <w:lang w:val="en-US"/>
              </w:rPr>
            </w:pPr>
            <w:r w:rsidRPr="004A228C">
              <w:rPr>
                <w:rFonts w:eastAsia="Times New Roman" w:cs="Times New Roman"/>
                <w:color w:val="000000"/>
                <w:sz w:val="20"/>
                <w:szCs w:val="20"/>
                <w:lang w:val="en-US"/>
              </w:rPr>
              <w:t>100.00</w:t>
            </w:r>
          </w:p>
        </w:tc>
      </w:tr>
    </w:tbl>
    <w:p w14:paraId="1AABD322" w14:textId="77777777" w:rsidR="00336825" w:rsidRDefault="00336825">
      <w:pPr>
        <w:spacing w:after="160" w:line="259" w:lineRule="auto"/>
        <w:jc w:val="left"/>
      </w:pPr>
      <w:r>
        <w:br w:type="page"/>
      </w:r>
    </w:p>
    <w:p w14:paraId="44D91530" w14:textId="77777777" w:rsidR="00336825" w:rsidRDefault="00336825" w:rsidP="00336825">
      <w:pPr>
        <w:jc w:val="left"/>
        <w:rPr>
          <w:rFonts w:cs="Times New Roman"/>
          <w:b/>
          <w:szCs w:val="24"/>
        </w:rPr>
      </w:pPr>
      <w:r>
        <w:rPr>
          <w:rFonts w:cs="Times New Roman"/>
          <w:b/>
          <w:szCs w:val="24"/>
        </w:rPr>
        <w:lastRenderedPageBreak/>
        <w:t xml:space="preserve">TABLE 2 </w:t>
      </w:r>
      <w:r w:rsidRPr="00E76F4D">
        <w:rPr>
          <w:rFonts w:cs="Times New Roman"/>
          <w:b/>
          <w:szCs w:val="24"/>
        </w:rPr>
        <w:t>Crash Database Sample Statistics</w:t>
      </w:r>
    </w:p>
    <w:tbl>
      <w:tblPr>
        <w:tblW w:w="4950" w:type="pct"/>
        <w:tblLook w:val="04A0" w:firstRow="1" w:lastRow="0" w:firstColumn="1" w:lastColumn="0" w:noHBand="0" w:noVBand="1"/>
      </w:tblPr>
      <w:tblGrid>
        <w:gridCol w:w="262"/>
        <w:gridCol w:w="377"/>
        <w:gridCol w:w="15"/>
        <w:gridCol w:w="5328"/>
        <w:gridCol w:w="1541"/>
        <w:gridCol w:w="1714"/>
      </w:tblGrid>
      <w:tr w:rsidR="00336825" w:rsidRPr="00562EE8" w14:paraId="136CDB19" w14:textId="77777777" w:rsidTr="006A3ABA">
        <w:trPr>
          <w:trHeight w:val="336"/>
        </w:trPr>
        <w:tc>
          <w:tcPr>
            <w:tcW w:w="3238" w:type="pct"/>
            <w:gridSpan w:val="4"/>
            <w:vMerge w:val="restart"/>
            <w:tcBorders>
              <w:top w:val="double" w:sz="4" w:space="0" w:color="auto"/>
              <w:left w:val="double" w:sz="4" w:space="0" w:color="auto"/>
              <w:bottom w:val="single" w:sz="4" w:space="0" w:color="auto"/>
              <w:right w:val="double" w:sz="4" w:space="0" w:color="auto"/>
            </w:tcBorders>
            <w:shd w:val="clear" w:color="auto" w:fill="auto"/>
            <w:vAlign w:val="center"/>
            <w:hideMark/>
          </w:tcPr>
          <w:p w14:paraId="570E9AD1" w14:textId="77777777" w:rsidR="00336825" w:rsidRPr="00C90154" w:rsidRDefault="00336825" w:rsidP="006A3ABA">
            <w:pPr>
              <w:jc w:val="center"/>
              <w:rPr>
                <w:rFonts w:eastAsia="Times New Roman" w:cs="Times New Roman"/>
                <w:b/>
                <w:bCs/>
                <w:color w:val="000000"/>
                <w:sz w:val="20"/>
                <w:szCs w:val="20"/>
              </w:rPr>
            </w:pPr>
            <w:r>
              <w:rPr>
                <w:rFonts w:eastAsia="Times New Roman" w:cs="Times New Roman"/>
                <w:b/>
                <w:bCs/>
                <w:color w:val="000000"/>
                <w:sz w:val="20"/>
                <w:szCs w:val="20"/>
              </w:rPr>
              <w:t xml:space="preserve">Explanatory </w:t>
            </w:r>
            <w:r w:rsidRPr="00C90154">
              <w:rPr>
                <w:rFonts w:eastAsia="Times New Roman" w:cs="Times New Roman"/>
                <w:b/>
                <w:bCs/>
                <w:color w:val="000000"/>
                <w:sz w:val="20"/>
                <w:szCs w:val="20"/>
              </w:rPr>
              <w:t>variables</w:t>
            </w:r>
          </w:p>
        </w:tc>
        <w:tc>
          <w:tcPr>
            <w:tcW w:w="1762" w:type="pct"/>
            <w:gridSpan w:val="2"/>
            <w:tcBorders>
              <w:top w:val="double" w:sz="4" w:space="0" w:color="auto"/>
              <w:left w:val="double" w:sz="4" w:space="0" w:color="auto"/>
              <w:bottom w:val="single" w:sz="4" w:space="0" w:color="auto"/>
              <w:right w:val="double" w:sz="4" w:space="0" w:color="auto"/>
            </w:tcBorders>
            <w:shd w:val="clear" w:color="auto" w:fill="auto"/>
            <w:vAlign w:val="center"/>
            <w:hideMark/>
          </w:tcPr>
          <w:p w14:paraId="66562F99" w14:textId="77777777" w:rsidR="00336825" w:rsidRPr="00C90154" w:rsidRDefault="00336825" w:rsidP="006A3ABA">
            <w:pPr>
              <w:jc w:val="center"/>
              <w:rPr>
                <w:rFonts w:eastAsia="Times New Roman" w:cs="Times New Roman"/>
                <w:b/>
                <w:bCs/>
                <w:color w:val="000000"/>
                <w:sz w:val="20"/>
                <w:szCs w:val="20"/>
              </w:rPr>
            </w:pPr>
            <w:r>
              <w:rPr>
                <w:rFonts w:eastAsia="Times New Roman" w:cs="Times New Roman"/>
                <w:b/>
                <w:bCs/>
                <w:color w:val="000000"/>
                <w:sz w:val="20"/>
                <w:szCs w:val="20"/>
              </w:rPr>
              <w:t>Sample Share</w:t>
            </w:r>
          </w:p>
        </w:tc>
      </w:tr>
      <w:tr w:rsidR="00336825" w:rsidRPr="00562EE8" w14:paraId="273BA731" w14:textId="77777777" w:rsidTr="006A3ABA">
        <w:trPr>
          <w:trHeight w:val="888"/>
        </w:trPr>
        <w:tc>
          <w:tcPr>
            <w:tcW w:w="3238" w:type="pct"/>
            <w:gridSpan w:val="4"/>
            <w:vMerge/>
            <w:tcBorders>
              <w:top w:val="single" w:sz="4" w:space="0" w:color="auto"/>
              <w:left w:val="double" w:sz="4" w:space="0" w:color="auto"/>
              <w:bottom w:val="single" w:sz="4" w:space="0" w:color="auto"/>
              <w:right w:val="double" w:sz="4" w:space="0" w:color="auto"/>
            </w:tcBorders>
            <w:vAlign w:val="center"/>
            <w:hideMark/>
          </w:tcPr>
          <w:p w14:paraId="521E11BE" w14:textId="77777777" w:rsidR="00336825" w:rsidRPr="00C90154" w:rsidRDefault="00336825" w:rsidP="006A3ABA">
            <w:pPr>
              <w:jc w:val="center"/>
              <w:rPr>
                <w:rFonts w:eastAsia="Times New Roman" w:cs="Times New Roman"/>
                <w:b/>
                <w:bCs/>
                <w:color w:val="000000"/>
                <w:sz w:val="20"/>
                <w:szCs w:val="20"/>
              </w:rPr>
            </w:pPr>
          </w:p>
        </w:tc>
        <w:tc>
          <w:tcPr>
            <w:tcW w:w="834" w:type="pct"/>
            <w:tcBorders>
              <w:top w:val="nil"/>
              <w:left w:val="double" w:sz="4" w:space="0" w:color="auto"/>
              <w:bottom w:val="single" w:sz="4" w:space="0" w:color="auto"/>
              <w:right w:val="double" w:sz="4" w:space="0" w:color="auto"/>
            </w:tcBorders>
            <w:shd w:val="clear" w:color="auto" w:fill="auto"/>
            <w:vAlign w:val="center"/>
            <w:hideMark/>
          </w:tcPr>
          <w:p w14:paraId="669B80AF" w14:textId="77777777" w:rsidR="00336825" w:rsidRPr="00C90154" w:rsidRDefault="00336825" w:rsidP="006A3ABA">
            <w:pPr>
              <w:jc w:val="center"/>
              <w:rPr>
                <w:rFonts w:eastAsia="Times New Roman" w:cs="Times New Roman"/>
                <w:b/>
                <w:bCs/>
                <w:color w:val="000000"/>
                <w:sz w:val="20"/>
                <w:szCs w:val="20"/>
              </w:rPr>
            </w:pPr>
            <w:r>
              <w:rPr>
                <w:rFonts w:eastAsia="Times New Roman" w:cs="Times New Roman"/>
                <w:b/>
                <w:bCs/>
                <w:color w:val="000000"/>
                <w:sz w:val="20"/>
                <w:szCs w:val="20"/>
              </w:rPr>
              <w:t>Frequency</w:t>
            </w:r>
          </w:p>
        </w:tc>
        <w:tc>
          <w:tcPr>
            <w:tcW w:w="928" w:type="pct"/>
            <w:tcBorders>
              <w:top w:val="nil"/>
              <w:left w:val="double" w:sz="4" w:space="0" w:color="auto"/>
              <w:bottom w:val="single" w:sz="4" w:space="0" w:color="auto"/>
              <w:right w:val="double" w:sz="4" w:space="0" w:color="auto"/>
            </w:tcBorders>
            <w:shd w:val="clear" w:color="auto" w:fill="auto"/>
            <w:vAlign w:val="center"/>
            <w:hideMark/>
          </w:tcPr>
          <w:p w14:paraId="76A4B188" w14:textId="77777777" w:rsidR="00336825" w:rsidRPr="00C90154" w:rsidRDefault="00336825" w:rsidP="006A3ABA">
            <w:pPr>
              <w:jc w:val="center"/>
              <w:rPr>
                <w:rFonts w:eastAsia="Times New Roman" w:cs="Times New Roman"/>
                <w:b/>
                <w:bCs/>
                <w:color w:val="000000"/>
                <w:sz w:val="20"/>
                <w:szCs w:val="20"/>
              </w:rPr>
            </w:pPr>
            <w:r>
              <w:rPr>
                <w:rFonts w:eastAsia="Times New Roman" w:cs="Times New Roman"/>
                <w:b/>
                <w:bCs/>
                <w:color w:val="000000"/>
                <w:sz w:val="20"/>
                <w:szCs w:val="20"/>
              </w:rPr>
              <w:t>Percentage</w:t>
            </w:r>
          </w:p>
        </w:tc>
      </w:tr>
      <w:tr w:rsidR="00336825" w:rsidRPr="00562EE8" w14:paraId="60C2DE2E" w14:textId="77777777" w:rsidTr="006A3ABA">
        <w:trPr>
          <w:trHeight w:val="288"/>
        </w:trPr>
        <w:tc>
          <w:tcPr>
            <w:tcW w:w="5000" w:type="pct"/>
            <w:gridSpan w:val="6"/>
            <w:tcBorders>
              <w:top w:val="single" w:sz="4" w:space="0" w:color="auto"/>
              <w:left w:val="double" w:sz="4" w:space="0" w:color="auto"/>
              <w:bottom w:val="single" w:sz="4" w:space="0" w:color="auto"/>
              <w:right w:val="double" w:sz="4" w:space="0" w:color="auto"/>
            </w:tcBorders>
            <w:shd w:val="clear" w:color="auto" w:fill="auto"/>
            <w:vAlign w:val="center"/>
            <w:hideMark/>
          </w:tcPr>
          <w:p w14:paraId="3689D526" w14:textId="77777777" w:rsidR="00336825" w:rsidRPr="001C608E" w:rsidRDefault="00336825" w:rsidP="006A3ABA">
            <w:pPr>
              <w:jc w:val="left"/>
              <w:rPr>
                <w:rFonts w:eastAsia="Times New Roman" w:cs="Times New Roman"/>
                <w:b/>
                <w:color w:val="000000"/>
                <w:sz w:val="20"/>
                <w:szCs w:val="20"/>
              </w:rPr>
            </w:pPr>
            <w:r w:rsidRPr="001C608E">
              <w:rPr>
                <w:rFonts w:eastAsia="Times New Roman" w:cs="Times New Roman"/>
                <w:b/>
                <w:color w:val="000000"/>
                <w:sz w:val="20"/>
                <w:szCs w:val="20"/>
                <w:lang w:eastAsia="en-CA"/>
              </w:rPr>
              <w:t>Driver characteristics</w:t>
            </w:r>
          </w:p>
        </w:tc>
      </w:tr>
      <w:tr w:rsidR="00336825" w:rsidRPr="00562EE8" w14:paraId="4E534BB0" w14:textId="77777777" w:rsidTr="006A3ABA">
        <w:trPr>
          <w:trHeight w:val="288"/>
        </w:trPr>
        <w:tc>
          <w:tcPr>
            <w:tcW w:w="142" w:type="pct"/>
            <w:tcBorders>
              <w:top w:val="nil"/>
              <w:left w:val="double" w:sz="4" w:space="0" w:color="auto"/>
              <w:bottom w:val="dotted" w:sz="4" w:space="0" w:color="auto"/>
            </w:tcBorders>
            <w:shd w:val="clear" w:color="auto" w:fill="auto"/>
            <w:vAlign w:val="center"/>
            <w:hideMark/>
          </w:tcPr>
          <w:p w14:paraId="2ED28093" w14:textId="77777777" w:rsidR="00336825" w:rsidRPr="00C90154" w:rsidRDefault="00336825" w:rsidP="006A3ABA">
            <w:pPr>
              <w:jc w:val="center"/>
              <w:rPr>
                <w:rFonts w:eastAsia="Times New Roman" w:cs="Times New Roman"/>
                <w:color w:val="000000"/>
                <w:sz w:val="20"/>
                <w:szCs w:val="20"/>
              </w:rPr>
            </w:pPr>
          </w:p>
        </w:tc>
        <w:tc>
          <w:tcPr>
            <w:tcW w:w="4858" w:type="pct"/>
            <w:gridSpan w:val="5"/>
            <w:tcBorders>
              <w:top w:val="single" w:sz="4" w:space="0" w:color="auto"/>
              <w:bottom w:val="dotted" w:sz="4" w:space="0" w:color="auto"/>
              <w:right w:val="double" w:sz="4" w:space="0" w:color="auto"/>
            </w:tcBorders>
            <w:shd w:val="clear" w:color="auto" w:fill="auto"/>
            <w:vAlign w:val="center"/>
            <w:hideMark/>
          </w:tcPr>
          <w:p w14:paraId="5C9B5686"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Driver gender</w:t>
            </w:r>
          </w:p>
        </w:tc>
      </w:tr>
      <w:tr w:rsidR="00336825" w:rsidRPr="00562EE8" w14:paraId="083C01B2" w14:textId="77777777" w:rsidTr="006A3ABA">
        <w:trPr>
          <w:trHeight w:val="300"/>
        </w:trPr>
        <w:tc>
          <w:tcPr>
            <w:tcW w:w="142" w:type="pct"/>
            <w:tcBorders>
              <w:top w:val="dotted" w:sz="4" w:space="0" w:color="auto"/>
              <w:left w:val="double" w:sz="4" w:space="0" w:color="auto"/>
            </w:tcBorders>
            <w:shd w:val="clear" w:color="auto" w:fill="auto"/>
            <w:vAlign w:val="center"/>
            <w:hideMark/>
          </w:tcPr>
          <w:p w14:paraId="6C8B8630"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tcBorders>
            <w:shd w:val="clear" w:color="auto" w:fill="auto"/>
            <w:vAlign w:val="center"/>
            <w:hideMark/>
          </w:tcPr>
          <w:p w14:paraId="3FA7C4D1"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vAlign w:val="center"/>
            <w:hideMark/>
          </w:tcPr>
          <w:p w14:paraId="223656A0"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M</w:t>
            </w:r>
            <w:r w:rsidRPr="00C90154">
              <w:rPr>
                <w:rFonts w:eastAsia="Times New Roman" w:cs="Times New Roman"/>
                <w:color w:val="000000"/>
                <w:sz w:val="20"/>
                <w:szCs w:val="20"/>
              </w:rPr>
              <w:t>ale</w:t>
            </w:r>
          </w:p>
        </w:tc>
        <w:tc>
          <w:tcPr>
            <w:tcW w:w="834" w:type="pct"/>
            <w:tcBorders>
              <w:top w:val="dotted" w:sz="4" w:space="0" w:color="auto"/>
              <w:left w:val="double" w:sz="4" w:space="0" w:color="auto"/>
              <w:bottom w:val="dotted" w:sz="4" w:space="0" w:color="auto"/>
              <w:right w:val="double" w:sz="4" w:space="0" w:color="auto"/>
            </w:tcBorders>
            <w:shd w:val="clear" w:color="auto" w:fill="auto"/>
            <w:vAlign w:val="center"/>
          </w:tcPr>
          <w:p w14:paraId="19A603A8"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6,699</w:t>
            </w:r>
          </w:p>
        </w:tc>
        <w:tc>
          <w:tcPr>
            <w:tcW w:w="928" w:type="pct"/>
            <w:tcBorders>
              <w:top w:val="dotted" w:sz="4" w:space="0" w:color="auto"/>
              <w:left w:val="double" w:sz="4" w:space="0" w:color="auto"/>
              <w:bottom w:val="dotted" w:sz="4" w:space="0" w:color="auto"/>
              <w:right w:val="double" w:sz="4" w:space="0" w:color="auto"/>
            </w:tcBorders>
            <w:shd w:val="clear" w:color="auto" w:fill="auto"/>
            <w:vAlign w:val="center"/>
          </w:tcPr>
          <w:p w14:paraId="10E6FB1B"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55.80</w:t>
            </w:r>
          </w:p>
        </w:tc>
      </w:tr>
      <w:tr w:rsidR="00336825" w:rsidRPr="00562EE8" w14:paraId="114C2E99" w14:textId="77777777" w:rsidTr="006A3ABA">
        <w:trPr>
          <w:trHeight w:val="300"/>
        </w:trPr>
        <w:tc>
          <w:tcPr>
            <w:tcW w:w="142" w:type="pct"/>
            <w:tcBorders>
              <w:top w:val="dotted" w:sz="4" w:space="0" w:color="auto"/>
              <w:left w:val="double" w:sz="4" w:space="0" w:color="auto"/>
            </w:tcBorders>
            <w:shd w:val="clear" w:color="auto" w:fill="auto"/>
            <w:vAlign w:val="center"/>
          </w:tcPr>
          <w:p w14:paraId="0119B6B3"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tcBorders>
            <w:shd w:val="clear" w:color="auto" w:fill="auto"/>
            <w:vAlign w:val="center"/>
          </w:tcPr>
          <w:p w14:paraId="5282AADF"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vAlign w:val="center"/>
          </w:tcPr>
          <w:p w14:paraId="79E20F8A"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Female</w:t>
            </w:r>
          </w:p>
        </w:tc>
        <w:tc>
          <w:tcPr>
            <w:tcW w:w="834" w:type="pct"/>
            <w:tcBorders>
              <w:top w:val="dotted" w:sz="4" w:space="0" w:color="auto"/>
              <w:left w:val="double" w:sz="4" w:space="0" w:color="auto"/>
              <w:bottom w:val="dotted" w:sz="4" w:space="0" w:color="auto"/>
              <w:right w:val="double" w:sz="4" w:space="0" w:color="auto"/>
            </w:tcBorders>
            <w:shd w:val="clear" w:color="auto" w:fill="auto"/>
            <w:vAlign w:val="center"/>
          </w:tcPr>
          <w:p w14:paraId="707B2754"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5,300</w:t>
            </w:r>
          </w:p>
        </w:tc>
        <w:tc>
          <w:tcPr>
            <w:tcW w:w="928" w:type="pct"/>
            <w:tcBorders>
              <w:top w:val="dotted" w:sz="4" w:space="0" w:color="auto"/>
              <w:left w:val="double" w:sz="4" w:space="0" w:color="auto"/>
              <w:bottom w:val="dotted" w:sz="4" w:space="0" w:color="auto"/>
              <w:right w:val="double" w:sz="4" w:space="0" w:color="auto"/>
            </w:tcBorders>
            <w:shd w:val="clear" w:color="auto" w:fill="auto"/>
            <w:vAlign w:val="center"/>
          </w:tcPr>
          <w:p w14:paraId="3FA0A7A5"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44.20</w:t>
            </w:r>
          </w:p>
        </w:tc>
      </w:tr>
      <w:tr w:rsidR="00336825" w:rsidRPr="00562EE8" w14:paraId="3CB4805F" w14:textId="77777777" w:rsidTr="006A3ABA">
        <w:trPr>
          <w:trHeight w:val="288"/>
        </w:trPr>
        <w:tc>
          <w:tcPr>
            <w:tcW w:w="142" w:type="pct"/>
            <w:tcBorders>
              <w:left w:val="double" w:sz="4" w:space="0" w:color="auto"/>
            </w:tcBorders>
            <w:shd w:val="clear" w:color="auto" w:fill="auto"/>
            <w:vAlign w:val="center"/>
            <w:hideMark/>
          </w:tcPr>
          <w:p w14:paraId="32A46C43" w14:textId="77777777" w:rsidR="00336825" w:rsidRPr="00C90154" w:rsidRDefault="00336825" w:rsidP="006A3ABA">
            <w:pPr>
              <w:jc w:val="center"/>
              <w:rPr>
                <w:rFonts w:eastAsia="Times New Roman" w:cs="Times New Roman"/>
                <w:color w:val="000000"/>
                <w:sz w:val="20"/>
                <w:szCs w:val="20"/>
              </w:rPr>
            </w:pPr>
          </w:p>
        </w:tc>
        <w:tc>
          <w:tcPr>
            <w:tcW w:w="3096" w:type="pct"/>
            <w:gridSpan w:val="3"/>
            <w:tcBorders>
              <w:top w:val="dotted" w:sz="4" w:space="0" w:color="auto"/>
              <w:bottom w:val="dotted" w:sz="4" w:space="0" w:color="auto"/>
              <w:right w:val="double" w:sz="4" w:space="0" w:color="auto"/>
            </w:tcBorders>
            <w:shd w:val="clear" w:color="auto" w:fill="auto"/>
            <w:vAlign w:val="center"/>
            <w:hideMark/>
          </w:tcPr>
          <w:p w14:paraId="68DA2785"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Driver age</w:t>
            </w:r>
          </w:p>
        </w:tc>
        <w:tc>
          <w:tcPr>
            <w:tcW w:w="834" w:type="pct"/>
            <w:tcBorders>
              <w:top w:val="dotted" w:sz="4" w:space="0" w:color="auto"/>
              <w:left w:val="double" w:sz="4" w:space="0" w:color="auto"/>
              <w:bottom w:val="dotted" w:sz="4" w:space="0" w:color="auto"/>
              <w:right w:val="double" w:sz="4" w:space="0" w:color="auto"/>
            </w:tcBorders>
            <w:shd w:val="clear" w:color="auto" w:fill="auto"/>
            <w:vAlign w:val="center"/>
          </w:tcPr>
          <w:p w14:paraId="142B09B6" w14:textId="77777777" w:rsidR="00336825" w:rsidRPr="00C90154" w:rsidRDefault="00336825" w:rsidP="00A27B28">
            <w:pPr>
              <w:jc w:val="center"/>
              <w:rPr>
                <w:rFonts w:eastAsia="Times New Roman" w:cs="Times New Roman"/>
                <w:color w:val="000000"/>
                <w:sz w:val="20"/>
                <w:szCs w:val="20"/>
              </w:rPr>
            </w:pPr>
          </w:p>
        </w:tc>
        <w:tc>
          <w:tcPr>
            <w:tcW w:w="928" w:type="pct"/>
            <w:tcBorders>
              <w:top w:val="dotted" w:sz="4" w:space="0" w:color="auto"/>
              <w:left w:val="double" w:sz="4" w:space="0" w:color="auto"/>
              <w:bottom w:val="dotted" w:sz="4" w:space="0" w:color="auto"/>
              <w:right w:val="double" w:sz="4" w:space="0" w:color="auto"/>
            </w:tcBorders>
            <w:shd w:val="clear" w:color="auto" w:fill="auto"/>
            <w:vAlign w:val="center"/>
          </w:tcPr>
          <w:p w14:paraId="52205046" w14:textId="77777777" w:rsidR="00336825" w:rsidRPr="00C90154" w:rsidRDefault="00336825" w:rsidP="00A27B28">
            <w:pPr>
              <w:jc w:val="center"/>
              <w:rPr>
                <w:rFonts w:eastAsia="Times New Roman" w:cs="Times New Roman"/>
                <w:color w:val="000000"/>
                <w:sz w:val="20"/>
                <w:szCs w:val="20"/>
              </w:rPr>
            </w:pPr>
          </w:p>
        </w:tc>
      </w:tr>
      <w:tr w:rsidR="00336825" w:rsidRPr="00562EE8" w14:paraId="6059A1CD" w14:textId="77777777" w:rsidTr="006A3ABA">
        <w:trPr>
          <w:trHeight w:val="312"/>
        </w:trPr>
        <w:tc>
          <w:tcPr>
            <w:tcW w:w="142" w:type="pct"/>
            <w:tcBorders>
              <w:top w:val="nil"/>
              <w:left w:val="double" w:sz="4" w:space="0" w:color="auto"/>
            </w:tcBorders>
            <w:shd w:val="clear" w:color="auto" w:fill="auto"/>
            <w:vAlign w:val="center"/>
            <w:hideMark/>
          </w:tcPr>
          <w:p w14:paraId="73AD8869"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nil"/>
            </w:tcBorders>
            <w:shd w:val="clear" w:color="auto" w:fill="auto"/>
            <w:vAlign w:val="center"/>
            <w:hideMark/>
          </w:tcPr>
          <w:p w14:paraId="6357246C"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hideMark/>
          </w:tcPr>
          <w:p w14:paraId="211D1BE0"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Age less than 25</w:t>
            </w:r>
          </w:p>
        </w:tc>
        <w:tc>
          <w:tcPr>
            <w:tcW w:w="834" w:type="pct"/>
            <w:tcBorders>
              <w:top w:val="dotted" w:sz="4" w:space="0" w:color="auto"/>
              <w:left w:val="double" w:sz="4" w:space="0" w:color="auto"/>
              <w:bottom w:val="dotted" w:sz="4" w:space="0" w:color="auto"/>
              <w:right w:val="double" w:sz="4" w:space="0" w:color="auto"/>
            </w:tcBorders>
            <w:shd w:val="clear" w:color="auto" w:fill="auto"/>
            <w:vAlign w:val="center"/>
          </w:tcPr>
          <w:p w14:paraId="74C335A4"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3,528</w:t>
            </w:r>
          </w:p>
        </w:tc>
        <w:tc>
          <w:tcPr>
            <w:tcW w:w="928" w:type="pct"/>
            <w:tcBorders>
              <w:top w:val="dotted" w:sz="4" w:space="0" w:color="auto"/>
              <w:left w:val="double" w:sz="4" w:space="0" w:color="auto"/>
              <w:bottom w:val="dotted" w:sz="4" w:space="0" w:color="auto"/>
              <w:right w:val="double" w:sz="4" w:space="0" w:color="auto"/>
            </w:tcBorders>
            <w:shd w:val="clear" w:color="auto" w:fill="auto"/>
            <w:vAlign w:val="center"/>
          </w:tcPr>
          <w:p w14:paraId="7FEDC98A"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29.40</w:t>
            </w:r>
          </w:p>
        </w:tc>
      </w:tr>
      <w:tr w:rsidR="00336825" w:rsidRPr="00562EE8" w14:paraId="71680A7B" w14:textId="77777777" w:rsidTr="006A3ABA">
        <w:trPr>
          <w:trHeight w:val="312"/>
        </w:trPr>
        <w:tc>
          <w:tcPr>
            <w:tcW w:w="142" w:type="pct"/>
            <w:tcBorders>
              <w:top w:val="nil"/>
              <w:left w:val="double" w:sz="4" w:space="0" w:color="auto"/>
            </w:tcBorders>
            <w:shd w:val="clear" w:color="auto" w:fill="auto"/>
            <w:vAlign w:val="center"/>
          </w:tcPr>
          <w:p w14:paraId="69A11A40"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nil"/>
            </w:tcBorders>
            <w:shd w:val="clear" w:color="auto" w:fill="auto"/>
            <w:vAlign w:val="center"/>
          </w:tcPr>
          <w:p w14:paraId="6478EEDA"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0E7006BA"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Age 25 to 64</w:t>
            </w:r>
          </w:p>
        </w:tc>
        <w:tc>
          <w:tcPr>
            <w:tcW w:w="834" w:type="pct"/>
            <w:tcBorders>
              <w:top w:val="dotted" w:sz="4" w:space="0" w:color="auto"/>
              <w:left w:val="double" w:sz="4" w:space="0" w:color="auto"/>
              <w:bottom w:val="dotted" w:sz="4" w:space="0" w:color="auto"/>
              <w:right w:val="double" w:sz="4" w:space="0" w:color="auto"/>
            </w:tcBorders>
            <w:shd w:val="clear" w:color="auto" w:fill="auto"/>
            <w:vAlign w:val="center"/>
          </w:tcPr>
          <w:p w14:paraId="7ABEC5C3"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7,452</w:t>
            </w:r>
          </w:p>
        </w:tc>
        <w:tc>
          <w:tcPr>
            <w:tcW w:w="928" w:type="pct"/>
            <w:tcBorders>
              <w:top w:val="dotted" w:sz="4" w:space="0" w:color="auto"/>
              <w:left w:val="double" w:sz="4" w:space="0" w:color="auto"/>
              <w:bottom w:val="dotted" w:sz="4" w:space="0" w:color="auto"/>
              <w:right w:val="double" w:sz="4" w:space="0" w:color="auto"/>
            </w:tcBorders>
            <w:shd w:val="clear" w:color="auto" w:fill="auto"/>
            <w:vAlign w:val="center"/>
          </w:tcPr>
          <w:p w14:paraId="03B5D2E3"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62.10</w:t>
            </w:r>
          </w:p>
        </w:tc>
      </w:tr>
      <w:tr w:rsidR="00336825" w:rsidRPr="00562EE8" w14:paraId="7A8E6E2B" w14:textId="77777777" w:rsidTr="006A3ABA">
        <w:trPr>
          <w:trHeight w:val="312"/>
        </w:trPr>
        <w:tc>
          <w:tcPr>
            <w:tcW w:w="142" w:type="pct"/>
            <w:tcBorders>
              <w:top w:val="nil"/>
              <w:left w:val="double" w:sz="4" w:space="0" w:color="auto"/>
            </w:tcBorders>
            <w:shd w:val="clear" w:color="auto" w:fill="auto"/>
            <w:vAlign w:val="center"/>
            <w:hideMark/>
          </w:tcPr>
          <w:p w14:paraId="3F66FD7B"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nil"/>
            </w:tcBorders>
            <w:shd w:val="clear" w:color="auto" w:fill="auto"/>
            <w:vAlign w:val="center"/>
            <w:hideMark/>
          </w:tcPr>
          <w:p w14:paraId="6D1727A1"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hideMark/>
          </w:tcPr>
          <w:p w14:paraId="2C58446D"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Age more than 64</w:t>
            </w:r>
          </w:p>
        </w:tc>
        <w:tc>
          <w:tcPr>
            <w:tcW w:w="834" w:type="pct"/>
            <w:tcBorders>
              <w:top w:val="dotted" w:sz="4" w:space="0" w:color="auto"/>
              <w:left w:val="double" w:sz="4" w:space="0" w:color="auto"/>
              <w:bottom w:val="dotted" w:sz="4" w:space="0" w:color="auto"/>
              <w:right w:val="double" w:sz="4" w:space="0" w:color="auto"/>
            </w:tcBorders>
            <w:shd w:val="clear" w:color="auto" w:fill="auto"/>
            <w:vAlign w:val="center"/>
          </w:tcPr>
          <w:p w14:paraId="5145C3AB"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1,020</w:t>
            </w:r>
          </w:p>
        </w:tc>
        <w:tc>
          <w:tcPr>
            <w:tcW w:w="928" w:type="pct"/>
            <w:tcBorders>
              <w:top w:val="dotted" w:sz="4" w:space="0" w:color="auto"/>
              <w:left w:val="double" w:sz="4" w:space="0" w:color="auto"/>
              <w:bottom w:val="dotted" w:sz="4" w:space="0" w:color="auto"/>
              <w:right w:val="double" w:sz="4" w:space="0" w:color="auto"/>
            </w:tcBorders>
            <w:shd w:val="clear" w:color="auto" w:fill="auto"/>
            <w:vAlign w:val="center"/>
          </w:tcPr>
          <w:p w14:paraId="7C704831"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8.50</w:t>
            </w:r>
          </w:p>
        </w:tc>
      </w:tr>
      <w:tr w:rsidR="00336825" w:rsidRPr="00562EE8" w14:paraId="75D225D7" w14:textId="77777777" w:rsidTr="006A3ABA">
        <w:trPr>
          <w:trHeight w:val="408"/>
        </w:trPr>
        <w:tc>
          <w:tcPr>
            <w:tcW w:w="142" w:type="pct"/>
            <w:tcBorders>
              <w:left w:val="double" w:sz="4" w:space="0" w:color="auto"/>
            </w:tcBorders>
            <w:shd w:val="clear" w:color="auto" w:fill="auto"/>
            <w:vAlign w:val="center"/>
            <w:hideMark/>
          </w:tcPr>
          <w:p w14:paraId="452556E4" w14:textId="77777777" w:rsidR="00336825" w:rsidRPr="00C90154" w:rsidRDefault="00336825" w:rsidP="006A3ABA">
            <w:pPr>
              <w:jc w:val="center"/>
              <w:rPr>
                <w:rFonts w:eastAsia="Times New Roman" w:cs="Times New Roman"/>
                <w:color w:val="000000"/>
                <w:sz w:val="20"/>
                <w:szCs w:val="20"/>
              </w:rPr>
            </w:pPr>
          </w:p>
        </w:tc>
        <w:tc>
          <w:tcPr>
            <w:tcW w:w="3096" w:type="pct"/>
            <w:gridSpan w:val="3"/>
            <w:tcBorders>
              <w:top w:val="dotted" w:sz="4" w:space="0" w:color="auto"/>
              <w:bottom w:val="dotted" w:sz="4" w:space="0" w:color="auto"/>
              <w:right w:val="double" w:sz="4" w:space="0" w:color="auto"/>
            </w:tcBorders>
            <w:shd w:val="clear" w:color="auto" w:fill="auto"/>
            <w:vAlign w:val="center"/>
            <w:hideMark/>
          </w:tcPr>
          <w:p w14:paraId="448338A0" w14:textId="77777777" w:rsidR="00336825" w:rsidRPr="00C90154" w:rsidRDefault="00336825" w:rsidP="006A3ABA">
            <w:pPr>
              <w:jc w:val="left"/>
              <w:rPr>
                <w:rFonts w:eastAsia="Times New Roman" w:cs="Times New Roman"/>
                <w:color w:val="000000"/>
                <w:sz w:val="20"/>
                <w:szCs w:val="20"/>
              </w:rPr>
            </w:pPr>
            <w:r w:rsidRPr="001A4C79">
              <w:rPr>
                <w:rFonts w:eastAsia="Times New Roman" w:cs="Times New Roman"/>
                <w:color w:val="000000"/>
                <w:sz w:val="20"/>
                <w:szCs w:val="20"/>
              </w:rPr>
              <w:t>Influence of alcohol</w:t>
            </w:r>
          </w:p>
        </w:tc>
        <w:tc>
          <w:tcPr>
            <w:tcW w:w="834" w:type="pct"/>
            <w:tcBorders>
              <w:top w:val="dotted" w:sz="4" w:space="0" w:color="auto"/>
              <w:left w:val="double" w:sz="4" w:space="0" w:color="auto"/>
              <w:bottom w:val="dotted" w:sz="4" w:space="0" w:color="auto"/>
              <w:right w:val="double" w:sz="4" w:space="0" w:color="auto"/>
            </w:tcBorders>
            <w:shd w:val="clear" w:color="auto" w:fill="auto"/>
            <w:vAlign w:val="center"/>
          </w:tcPr>
          <w:p w14:paraId="79203D1F" w14:textId="77777777" w:rsidR="00336825" w:rsidRPr="00C90154" w:rsidRDefault="00336825" w:rsidP="00A27B28">
            <w:pPr>
              <w:jc w:val="center"/>
              <w:rPr>
                <w:rFonts w:eastAsia="Times New Roman" w:cs="Times New Roman"/>
                <w:color w:val="000000"/>
                <w:sz w:val="20"/>
                <w:szCs w:val="20"/>
              </w:rPr>
            </w:pPr>
          </w:p>
        </w:tc>
        <w:tc>
          <w:tcPr>
            <w:tcW w:w="928" w:type="pct"/>
            <w:tcBorders>
              <w:top w:val="dotted" w:sz="4" w:space="0" w:color="auto"/>
              <w:left w:val="double" w:sz="4" w:space="0" w:color="auto"/>
              <w:bottom w:val="dotted" w:sz="4" w:space="0" w:color="auto"/>
              <w:right w:val="double" w:sz="4" w:space="0" w:color="auto"/>
            </w:tcBorders>
            <w:shd w:val="clear" w:color="auto" w:fill="auto"/>
            <w:vAlign w:val="center"/>
          </w:tcPr>
          <w:p w14:paraId="64D5B6C9" w14:textId="77777777" w:rsidR="00336825" w:rsidRPr="00C90154" w:rsidRDefault="00336825" w:rsidP="00A27B28">
            <w:pPr>
              <w:jc w:val="center"/>
              <w:rPr>
                <w:rFonts w:eastAsia="Times New Roman" w:cs="Times New Roman"/>
                <w:color w:val="000000"/>
                <w:sz w:val="20"/>
                <w:szCs w:val="20"/>
              </w:rPr>
            </w:pPr>
          </w:p>
        </w:tc>
      </w:tr>
      <w:tr w:rsidR="00336825" w:rsidRPr="00562EE8" w14:paraId="223AB387" w14:textId="77777777" w:rsidTr="006A3ABA">
        <w:trPr>
          <w:trHeight w:val="288"/>
        </w:trPr>
        <w:tc>
          <w:tcPr>
            <w:tcW w:w="142" w:type="pct"/>
            <w:tcBorders>
              <w:top w:val="nil"/>
              <w:left w:val="double" w:sz="4" w:space="0" w:color="auto"/>
              <w:bottom w:val="dotted" w:sz="4" w:space="0" w:color="auto"/>
            </w:tcBorders>
            <w:shd w:val="clear" w:color="auto" w:fill="auto"/>
            <w:noWrap/>
            <w:vAlign w:val="center"/>
          </w:tcPr>
          <w:p w14:paraId="1A02ADBB"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nil"/>
              <w:bottom w:val="dotted" w:sz="4" w:space="0" w:color="auto"/>
            </w:tcBorders>
            <w:shd w:val="clear" w:color="auto" w:fill="auto"/>
            <w:noWrap/>
            <w:vAlign w:val="center"/>
          </w:tcPr>
          <w:p w14:paraId="73CFA5E3"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001BF632"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Under the influence of alcohol</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4BC0920A"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696</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35AF541D"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5.80</w:t>
            </w:r>
          </w:p>
        </w:tc>
      </w:tr>
      <w:tr w:rsidR="00336825" w:rsidRPr="00562EE8" w14:paraId="328851C1"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41061776"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21BEE668"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3399E3C5"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No alcohol involved</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31C3DB0D" w14:textId="77777777" w:rsidR="00336825" w:rsidRPr="001A4C79" w:rsidRDefault="00336825" w:rsidP="00A27B28">
            <w:pPr>
              <w:jc w:val="center"/>
              <w:rPr>
                <w:rFonts w:eastAsia="Times New Roman" w:cs="Times New Roman"/>
                <w:color w:val="000000"/>
                <w:sz w:val="20"/>
                <w:szCs w:val="20"/>
              </w:rPr>
            </w:pPr>
            <w:r w:rsidRPr="001A4C79">
              <w:rPr>
                <w:rFonts w:eastAsia="Times New Roman" w:cs="Times New Roman"/>
                <w:color w:val="000000"/>
                <w:sz w:val="20"/>
                <w:szCs w:val="20"/>
              </w:rPr>
              <w:t>11,304</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41B75D6F" w14:textId="77777777" w:rsidR="00336825" w:rsidRPr="001A4C79" w:rsidRDefault="00336825" w:rsidP="00A27B28">
            <w:pPr>
              <w:jc w:val="center"/>
              <w:rPr>
                <w:rFonts w:eastAsia="Times New Roman" w:cs="Times New Roman"/>
                <w:color w:val="000000"/>
                <w:sz w:val="20"/>
                <w:szCs w:val="20"/>
              </w:rPr>
            </w:pPr>
            <w:r w:rsidRPr="001A4C79">
              <w:rPr>
                <w:rFonts w:eastAsia="Times New Roman" w:cs="Times New Roman"/>
                <w:color w:val="000000"/>
                <w:sz w:val="20"/>
                <w:szCs w:val="20"/>
              </w:rPr>
              <w:t>94.2</w:t>
            </w:r>
            <w:r>
              <w:rPr>
                <w:rFonts w:eastAsia="Times New Roman" w:cs="Times New Roman"/>
                <w:color w:val="000000"/>
                <w:sz w:val="20"/>
                <w:szCs w:val="20"/>
              </w:rPr>
              <w:t>0</w:t>
            </w:r>
          </w:p>
        </w:tc>
      </w:tr>
      <w:tr w:rsidR="00336825" w:rsidRPr="00562EE8" w14:paraId="67F6BD3E"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32B51834" w14:textId="77777777" w:rsidR="00336825" w:rsidRPr="00C90154" w:rsidRDefault="00336825" w:rsidP="006A3ABA">
            <w:pPr>
              <w:jc w:val="center"/>
              <w:rPr>
                <w:rFonts w:eastAsia="Times New Roman" w:cs="Times New Roman"/>
                <w:color w:val="000000"/>
                <w:sz w:val="20"/>
                <w:szCs w:val="20"/>
              </w:rPr>
            </w:pPr>
          </w:p>
        </w:tc>
        <w:tc>
          <w:tcPr>
            <w:tcW w:w="3096" w:type="pct"/>
            <w:gridSpan w:val="3"/>
            <w:tcBorders>
              <w:top w:val="dotted" w:sz="4" w:space="0" w:color="auto"/>
              <w:bottom w:val="dotted" w:sz="4" w:space="0" w:color="auto"/>
              <w:right w:val="double" w:sz="4" w:space="0" w:color="auto"/>
            </w:tcBorders>
            <w:shd w:val="clear" w:color="auto" w:fill="auto"/>
            <w:noWrap/>
            <w:vAlign w:val="center"/>
          </w:tcPr>
          <w:p w14:paraId="686E5A7B" w14:textId="77777777" w:rsidR="00336825" w:rsidRDefault="00336825" w:rsidP="006A3ABA">
            <w:pPr>
              <w:jc w:val="left"/>
              <w:rPr>
                <w:rFonts w:eastAsia="Times New Roman" w:cs="Times New Roman"/>
                <w:color w:val="000000"/>
                <w:sz w:val="20"/>
                <w:szCs w:val="20"/>
              </w:rPr>
            </w:pPr>
            <w:r>
              <w:rPr>
                <w:rFonts w:eastAsia="Times New Roman" w:cs="Times New Roman"/>
                <w:color w:val="000000"/>
                <w:sz w:val="20"/>
                <w:szCs w:val="20"/>
              </w:rPr>
              <w:t>Restraint system use</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6C92077C" w14:textId="77777777" w:rsidR="00336825" w:rsidRPr="001A4C79" w:rsidRDefault="00336825" w:rsidP="00A27B28">
            <w:pPr>
              <w:jc w:val="center"/>
              <w:rPr>
                <w:rFonts w:eastAsia="Times New Roman" w:cs="Times New Roman"/>
                <w:color w:val="000000"/>
                <w:sz w:val="20"/>
                <w:szCs w:val="20"/>
              </w:rPr>
            </w:pP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393601FB" w14:textId="77777777" w:rsidR="00336825" w:rsidRPr="001A4C79" w:rsidRDefault="00336825" w:rsidP="00A27B28">
            <w:pPr>
              <w:jc w:val="center"/>
              <w:rPr>
                <w:rFonts w:eastAsia="Times New Roman" w:cs="Times New Roman"/>
                <w:color w:val="000000"/>
                <w:sz w:val="20"/>
                <w:szCs w:val="20"/>
              </w:rPr>
            </w:pPr>
          </w:p>
        </w:tc>
      </w:tr>
      <w:tr w:rsidR="00336825" w:rsidRPr="00562EE8" w14:paraId="28F8BE15"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7FC6E32A"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0C05B4D4"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51F6D227" w14:textId="77777777" w:rsidR="00336825" w:rsidRDefault="00336825" w:rsidP="006A3ABA">
            <w:pPr>
              <w:jc w:val="left"/>
              <w:rPr>
                <w:rFonts w:eastAsia="Times New Roman" w:cs="Times New Roman"/>
                <w:color w:val="000000"/>
                <w:sz w:val="20"/>
                <w:szCs w:val="20"/>
              </w:rPr>
            </w:pPr>
            <w:r>
              <w:rPr>
                <w:rFonts w:eastAsia="Times New Roman" w:cs="Times New Roman"/>
                <w:color w:val="000000"/>
                <w:sz w:val="20"/>
                <w:szCs w:val="20"/>
              </w:rPr>
              <w:t>Unrestrained</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04E8F14C" w14:textId="77777777" w:rsidR="00336825" w:rsidRPr="006F2A1C" w:rsidRDefault="00336825" w:rsidP="00A27B28">
            <w:pPr>
              <w:jc w:val="center"/>
              <w:rPr>
                <w:rFonts w:eastAsia="Times New Roman" w:cs="Times New Roman"/>
                <w:color w:val="000000"/>
                <w:sz w:val="20"/>
                <w:szCs w:val="20"/>
              </w:rPr>
            </w:pPr>
            <w:r w:rsidRPr="006F2A1C">
              <w:rPr>
                <w:rFonts w:eastAsia="Times New Roman" w:cs="Times New Roman"/>
                <w:color w:val="000000"/>
                <w:sz w:val="20"/>
                <w:szCs w:val="20"/>
              </w:rPr>
              <w:t>2</w:t>
            </w:r>
            <w:r>
              <w:rPr>
                <w:rFonts w:eastAsia="Times New Roman" w:cs="Times New Roman"/>
                <w:color w:val="000000"/>
                <w:sz w:val="20"/>
                <w:szCs w:val="20"/>
              </w:rPr>
              <w:t>,</w:t>
            </w:r>
            <w:r w:rsidRPr="006F2A1C">
              <w:rPr>
                <w:rFonts w:eastAsia="Times New Roman" w:cs="Times New Roman"/>
                <w:color w:val="000000"/>
                <w:sz w:val="20"/>
                <w:szCs w:val="20"/>
              </w:rPr>
              <w:t>589</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77D9CE4" w14:textId="77777777" w:rsidR="00336825" w:rsidRPr="006F2A1C" w:rsidRDefault="00336825" w:rsidP="00A27B28">
            <w:pPr>
              <w:jc w:val="center"/>
              <w:rPr>
                <w:rFonts w:eastAsia="Times New Roman" w:cs="Times New Roman"/>
                <w:color w:val="000000"/>
                <w:sz w:val="20"/>
                <w:szCs w:val="20"/>
              </w:rPr>
            </w:pPr>
            <w:r w:rsidRPr="006F2A1C">
              <w:rPr>
                <w:rFonts w:eastAsia="Times New Roman" w:cs="Times New Roman"/>
                <w:color w:val="000000"/>
                <w:sz w:val="20"/>
                <w:szCs w:val="20"/>
              </w:rPr>
              <w:t>21.6</w:t>
            </w:r>
            <w:r>
              <w:rPr>
                <w:rFonts w:eastAsia="Times New Roman" w:cs="Times New Roman"/>
                <w:color w:val="000000"/>
                <w:sz w:val="20"/>
                <w:szCs w:val="20"/>
              </w:rPr>
              <w:t>0</w:t>
            </w:r>
          </w:p>
        </w:tc>
      </w:tr>
      <w:tr w:rsidR="00336825" w:rsidRPr="00562EE8" w14:paraId="68CD1A67"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69A0EACB"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5D5C4C4E"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38E82F04" w14:textId="77777777" w:rsidR="00336825" w:rsidRDefault="00336825" w:rsidP="006A3ABA">
            <w:pPr>
              <w:jc w:val="left"/>
              <w:rPr>
                <w:rFonts w:eastAsia="Times New Roman" w:cs="Times New Roman"/>
                <w:color w:val="000000"/>
                <w:sz w:val="20"/>
                <w:szCs w:val="20"/>
              </w:rPr>
            </w:pPr>
            <w:r>
              <w:rPr>
                <w:rFonts w:eastAsia="Times New Roman" w:cs="Times New Roman"/>
                <w:color w:val="000000"/>
                <w:sz w:val="20"/>
                <w:szCs w:val="20"/>
              </w:rPr>
              <w:t xml:space="preserve">Restrained </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3E608EC2" w14:textId="77777777" w:rsidR="00336825" w:rsidRPr="006F2A1C" w:rsidRDefault="00336825" w:rsidP="00A27B28">
            <w:pPr>
              <w:jc w:val="center"/>
              <w:rPr>
                <w:rFonts w:eastAsia="Times New Roman" w:cs="Times New Roman"/>
                <w:color w:val="000000"/>
                <w:sz w:val="20"/>
                <w:szCs w:val="20"/>
              </w:rPr>
            </w:pPr>
            <w:r w:rsidRPr="006F2A1C">
              <w:rPr>
                <w:rFonts w:eastAsia="Times New Roman" w:cs="Times New Roman"/>
                <w:color w:val="000000"/>
                <w:sz w:val="20"/>
                <w:szCs w:val="20"/>
              </w:rPr>
              <w:t>9</w:t>
            </w:r>
            <w:r>
              <w:rPr>
                <w:rFonts w:eastAsia="Times New Roman" w:cs="Times New Roman"/>
                <w:color w:val="000000"/>
                <w:sz w:val="20"/>
                <w:szCs w:val="20"/>
              </w:rPr>
              <w:t>,</w:t>
            </w:r>
            <w:r w:rsidRPr="006F2A1C">
              <w:rPr>
                <w:rFonts w:eastAsia="Times New Roman" w:cs="Times New Roman"/>
                <w:color w:val="000000"/>
                <w:sz w:val="20"/>
                <w:szCs w:val="20"/>
              </w:rPr>
              <w:t>411</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19518E4F" w14:textId="77777777" w:rsidR="00336825" w:rsidRPr="006F2A1C" w:rsidRDefault="00336825" w:rsidP="00A27B28">
            <w:pPr>
              <w:jc w:val="center"/>
              <w:rPr>
                <w:rFonts w:eastAsia="Times New Roman" w:cs="Times New Roman"/>
                <w:color w:val="000000"/>
                <w:sz w:val="20"/>
                <w:szCs w:val="20"/>
              </w:rPr>
            </w:pPr>
            <w:r w:rsidRPr="006F2A1C">
              <w:rPr>
                <w:rFonts w:eastAsia="Times New Roman" w:cs="Times New Roman"/>
                <w:color w:val="000000"/>
                <w:sz w:val="20"/>
                <w:szCs w:val="20"/>
              </w:rPr>
              <w:t>78.4</w:t>
            </w:r>
            <w:r>
              <w:rPr>
                <w:rFonts w:eastAsia="Times New Roman" w:cs="Times New Roman"/>
                <w:color w:val="000000"/>
                <w:sz w:val="20"/>
                <w:szCs w:val="20"/>
              </w:rPr>
              <w:t>0</w:t>
            </w:r>
          </w:p>
        </w:tc>
      </w:tr>
      <w:tr w:rsidR="00336825" w:rsidRPr="00562EE8" w14:paraId="47092FA0" w14:textId="77777777" w:rsidTr="006A3ABA">
        <w:trPr>
          <w:trHeight w:val="288"/>
        </w:trPr>
        <w:tc>
          <w:tcPr>
            <w:tcW w:w="5000" w:type="pct"/>
            <w:gridSpan w:val="6"/>
            <w:tcBorders>
              <w:top w:val="single" w:sz="4" w:space="0" w:color="auto"/>
              <w:left w:val="double" w:sz="4" w:space="0" w:color="auto"/>
              <w:bottom w:val="single" w:sz="4" w:space="0" w:color="auto"/>
              <w:right w:val="double" w:sz="4" w:space="0" w:color="auto"/>
            </w:tcBorders>
            <w:shd w:val="clear" w:color="auto" w:fill="auto"/>
            <w:noWrap/>
            <w:vAlign w:val="center"/>
            <w:hideMark/>
          </w:tcPr>
          <w:p w14:paraId="1F7AD9FB" w14:textId="77777777" w:rsidR="00336825" w:rsidRPr="001C608E" w:rsidRDefault="00336825" w:rsidP="006A3ABA">
            <w:pPr>
              <w:jc w:val="left"/>
              <w:rPr>
                <w:rFonts w:eastAsia="Times New Roman" w:cs="Times New Roman"/>
                <w:b/>
                <w:color w:val="000000"/>
                <w:sz w:val="20"/>
                <w:szCs w:val="20"/>
              </w:rPr>
            </w:pPr>
            <w:r w:rsidRPr="001C608E">
              <w:rPr>
                <w:rFonts w:eastAsia="Times New Roman" w:cs="Times New Roman"/>
                <w:b/>
                <w:color w:val="000000"/>
                <w:sz w:val="20"/>
                <w:szCs w:val="20"/>
              </w:rPr>
              <w:t>Vehicle characteristics</w:t>
            </w:r>
          </w:p>
        </w:tc>
      </w:tr>
      <w:tr w:rsidR="00336825" w:rsidRPr="00562EE8" w14:paraId="777AB104" w14:textId="77777777" w:rsidTr="006A3ABA">
        <w:trPr>
          <w:trHeight w:val="288"/>
        </w:trPr>
        <w:tc>
          <w:tcPr>
            <w:tcW w:w="142" w:type="pct"/>
            <w:tcBorders>
              <w:top w:val="single" w:sz="4" w:space="0" w:color="auto"/>
              <w:left w:val="double" w:sz="4" w:space="0" w:color="auto"/>
              <w:bottom w:val="dotted" w:sz="4" w:space="0" w:color="auto"/>
            </w:tcBorders>
            <w:shd w:val="clear" w:color="auto" w:fill="auto"/>
            <w:noWrap/>
            <w:vAlign w:val="center"/>
            <w:hideMark/>
          </w:tcPr>
          <w:p w14:paraId="4674E4DE" w14:textId="77777777" w:rsidR="00336825" w:rsidRPr="00C90154" w:rsidRDefault="00336825" w:rsidP="006A3ABA">
            <w:pPr>
              <w:jc w:val="center"/>
              <w:rPr>
                <w:rFonts w:eastAsia="Times New Roman" w:cs="Times New Roman"/>
                <w:color w:val="000000"/>
                <w:sz w:val="20"/>
                <w:szCs w:val="20"/>
              </w:rPr>
            </w:pPr>
          </w:p>
        </w:tc>
        <w:tc>
          <w:tcPr>
            <w:tcW w:w="3096" w:type="pct"/>
            <w:gridSpan w:val="3"/>
            <w:tcBorders>
              <w:top w:val="single" w:sz="4" w:space="0" w:color="auto"/>
              <w:bottom w:val="dotted" w:sz="4" w:space="0" w:color="auto"/>
              <w:right w:val="double" w:sz="4" w:space="0" w:color="auto"/>
            </w:tcBorders>
            <w:shd w:val="clear" w:color="auto" w:fill="auto"/>
            <w:noWrap/>
            <w:vAlign w:val="center"/>
            <w:hideMark/>
          </w:tcPr>
          <w:p w14:paraId="0D7CE707"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Vehicle type</w:t>
            </w:r>
          </w:p>
        </w:tc>
        <w:tc>
          <w:tcPr>
            <w:tcW w:w="834" w:type="pct"/>
            <w:tcBorders>
              <w:top w:val="single" w:sz="4" w:space="0" w:color="auto"/>
              <w:left w:val="double" w:sz="4" w:space="0" w:color="auto"/>
              <w:bottom w:val="dotted" w:sz="4" w:space="0" w:color="auto"/>
              <w:right w:val="double" w:sz="4" w:space="0" w:color="auto"/>
            </w:tcBorders>
            <w:shd w:val="clear" w:color="auto" w:fill="auto"/>
            <w:noWrap/>
            <w:vAlign w:val="center"/>
          </w:tcPr>
          <w:p w14:paraId="0BB7AADF" w14:textId="77777777" w:rsidR="00336825" w:rsidRPr="00C90154" w:rsidRDefault="00336825" w:rsidP="006A3ABA">
            <w:pPr>
              <w:jc w:val="center"/>
              <w:rPr>
                <w:rFonts w:eastAsia="Times New Roman" w:cs="Times New Roman"/>
                <w:color w:val="000000"/>
                <w:sz w:val="20"/>
                <w:szCs w:val="20"/>
              </w:rPr>
            </w:pPr>
          </w:p>
        </w:tc>
        <w:tc>
          <w:tcPr>
            <w:tcW w:w="928" w:type="pct"/>
            <w:tcBorders>
              <w:top w:val="single" w:sz="4" w:space="0" w:color="auto"/>
              <w:left w:val="double" w:sz="4" w:space="0" w:color="auto"/>
              <w:bottom w:val="dotted" w:sz="4" w:space="0" w:color="auto"/>
              <w:right w:val="double" w:sz="4" w:space="0" w:color="auto"/>
            </w:tcBorders>
            <w:shd w:val="clear" w:color="auto" w:fill="auto"/>
            <w:noWrap/>
            <w:vAlign w:val="center"/>
          </w:tcPr>
          <w:p w14:paraId="2022F0C0" w14:textId="77777777" w:rsidR="00336825" w:rsidRPr="00C90154" w:rsidRDefault="00336825" w:rsidP="006A3ABA">
            <w:pPr>
              <w:jc w:val="center"/>
              <w:rPr>
                <w:rFonts w:eastAsia="Times New Roman" w:cs="Times New Roman"/>
                <w:color w:val="000000"/>
                <w:sz w:val="20"/>
                <w:szCs w:val="20"/>
              </w:rPr>
            </w:pPr>
          </w:p>
        </w:tc>
      </w:tr>
      <w:tr w:rsidR="00336825" w:rsidRPr="00562EE8" w14:paraId="311E6DB6"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38E5DA4B"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hideMark/>
          </w:tcPr>
          <w:p w14:paraId="64F44231"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hideMark/>
          </w:tcPr>
          <w:p w14:paraId="099C2E91" w14:textId="79DF8AAE"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Pickup</w:t>
            </w:r>
          </w:p>
        </w:tc>
        <w:tc>
          <w:tcPr>
            <w:tcW w:w="834" w:type="pct"/>
            <w:tcBorders>
              <w:top w:val="dotted" w:sz="4" w:space="0" w:color="auto"/>
              <w:left w:val="double" w:sz="4" w:space="0" w:color="auto"/>
              <w:bottom w:val="dotted" w:sz="4" w:space="0" w:color="auto"/>
              <w:right w:val="double" w:sz="4" w:space="0" w:color="auto"/>
            </w:tcBorders>
            <w:shd w:val="clear" w:color="auto" w:fill="auto"/>
            <w:vAlign w:val="center"/>
          </w:tcPr>
          <w:p w14:paraId="47B31F35"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1,596</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3DC10660"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13.30</w:t>
            </w:r>
          </w:p>
        </w:tc>
      </w:tr>
      <w:tr w:rsidR="00336825" w:rsidRPr="00562EE8" w14:paraId="321D7A80"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7763BAFA"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hideMark/>
          </w:tcPr>
          <w:p w14:paraId="4808FD2F"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hideMark/>
          </w:tcPr>
          <w:p w14:paraId="1BE5D15D"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Vans</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5A9D95BB"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756</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6A860292"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6.30</w:t>
            </w:r>
          </w:p>
        </w:tc>
      </w:tr>
      <w:tr w:rsidR="00336825" w:rsidRPr="00562EE8" w14:paraId="13A38DE1"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2FF143B6"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hideMark/>
          </w:tcPr>
          <w:p w14:paraId="55BF7455"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hideMark/>
          </w:tcPr>
          <w:p w14:paraId="2CDECB34"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Light truck</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A265A10"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1,392</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2C59FF4A"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11.60</w:t>
            </w:r>
          </w:p>
        </w:tc>
      </w:tr>
      <w:tr w:rsidR="00336825" w:rsidRPr="00562EE8" w14:paraId="29A01923"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0486BBF8"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hideMark/>
          </w:tcPr>
          <w:p w14:paraId="3FE5DAA8"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hideMark/>
          </w:tcPr>
          <w:p w14:paraId="70023665"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Utility</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1FEDB8F4"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384</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DDD30A5"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3.20</w:t>
            </w:r>
          </w:p>
        </w:tc>
      </w:tr>
      <w:tr w:rsidR="00336825" w:rsidRPr="00562EE8" w14:paraId="23207348"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7DF11C77"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25DE0FBF"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530ED872"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Passenger car</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B9260E2"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7,872</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399BA547"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65.60</w:t>
            </w:r>
          </w:p>
        </w:tc>
      </w:tr>
      <w:tr w:rsidR="00336825" w:rsidRPr="00562EE8" w14:paraId="45E4A94A" w14:textId="77777777" w:rsidTr="006A3ABA">
        <w:trPr>
          <w:trHeight w:val="288"/>
        </w:trPr>
        <w:tc>
          <w:tcPr>
            <w:tcW w:w="5000" w:type="pct"/>
            <w:gridSpan w:val="6"/>
            <w:tcBorders>
              <w:top w:val="nil"/>
              <w:left w:val="double" w:sz="4" w:space="0" w:color="auto"/>
              <w:bottom w:val="single" w:sz="4" w:space="0" w:color="auto"/>
              <w:right w:val="double" w:sz="4" w:space="0" w:color="auto"/>
            </w:tcBorders>
            <w:shd w:val="clear" w:color="auto" w:fill="auto"/>
            <w:noWrap/>
            <w:vAlign w:val="center"/>
            <w:hideMark/>
          </w:tcPr>
          <w:p w14:paraId="2EF34682" w14:textId="77777777" w:rsidR="00336825" w:rsidRPr="001C608E" w:rsidRDefault="00336825" w:rsidP="006A3ABA">
            <w:pPr>
              <w:jc w:val="left"/>
              <w:rPr>
                <w:rFonts w:eastAsia="Times New Roman" w:cs="Times New Roman"/>
                <w:b/>
                <w:color w:val="000000"/>
                <w:sz w:val="20"/>
                <w:szCs w:val="20"/>
              </w:rPr>
            </w:pPr>
            <w:r w:rsidRPr="001C608E">
              <w:rPr>
                <w:rFonts w:eastAsia="Times New Roman" w:cs="Times New Roman"/>
                <w:b/>
                <w:color w:val="000000"/>
                <w:sz w:val="20"/>
                <w:szCs w:val="20"/>
              </w:rPr>
              <w:t>Roadway attributes</w:t>
            </w:r>
          </w:p>
        </w:tc>
      </w:tr>
      <w:tr w:rsidR="00336825" w:rsidRPr="00562EE8" w14:paraId="1CCF89D2" w14:textId="77777777" w:rsidTr="006A3ABA">
        <w:trPr>
          <w:trHeight w:val="288"/>
        </w:trPr>
        <w:tc>
          <w:tcPr>
            <w:tcW w:w="142" w:type="pct"/>
            <w:tcBorders>
              <w:top w:val="single" w:sz="4" w:space="0" w:color="auto"/>
              <w:left w:val="double" w:sz="4" w:space="0" w:color="auto"/>
              <w:bottom w:val="dotted" w:sz="4" w:space="0" w:color="auto"/>
            </w:tcBorders>
            <w:shd w:val="clear" w:color="auto" w:fill="auto"/>
            <w:noWrap/>
            <w:vAlign w:val="center"/>
          </w:tcPr>
          <w:p w14:paraId="703F6155" w14:textId="77777777" w:rsidR="00336825" w:rsidRPr="00C90154" w:rsidRDefault="00336825" w:rsidP="006A3ABA">
            <w:pPr>
              <w:jc w:val="center"/>
              <w:rPr>
                <w:rFonts w:eastAsia="Times New Roman" w:cs="Times New Roman"/>
                <w:color w:val="000000"/>
                <w:sz w:val="20"/>
                <w:szCs w:val="20"/>
              </w:rPr>
            </w:pPr>
          </w:p>
        </w:tc>
        <w:tc>
          <w:tcPr>
            <w:tcW w:w="3096" w:type="pct"/>
            <w:gridSpan w:val="3"/>
            <w:tcBorders>
              <w:top w:val="single" w:sz="4" w:space="0" w:color="auto"/>
              <w:bottom w:val="dotted" w:sz="4" w:space="0" w:color="auto"/>
              <w:right w:val="double" w:sz="4" w:space="0" w:color="auto"/>
            </w:tcBorders>
            <w:shd w:val="clear" w:color="auto" w:fill="auto"/>
            <w:noWrap/>
            <w:vAlign w:val="center"/>
          </w:tcPr>
          <w:p w14:paraId="4A85F7D5"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Roadway class</w:t>
            </w:r>
          </w:p>
        </w:tc>
        <w:tc>
          <w:tcPr>
            <w:tcW w:w="834" w:type="pct"/>
            <w:tcBorders>
              <w:top w:val="single" w:sz="4" w:space="0" w:color="auto"/>
              <w:left w:val="double" w:sz="4" w:space="0" w:color="auto"/>
              <w:bottom w:val="dotted" w:sz="4" w:space="0" w:color="auto"/>
              <w:right w:val="double" w:sz="4" w:space="0" w:color="auto"/>
            </w:tcBorders>
            <w:shd w:val="clear" w:color="auto" w:fill="auto"/>
            <w:noWrap/>
            <w:vAlign w:val="center"/>
          </w:tcPr>
          <w:p w14:paraId="10818D42" w14:textId="77777777" w:rsidR="00336825" w:rsidRPr="00C90154" w:rsidRDefault="00336825" w:rsidP="006A3ABA">
            <w:pPr>
              <w:jc w:val="center"/>
              <w:rPr>
                <w:rFonts w:eastAsia="Times New Roman" w:cs="Times New Roman"/>
                <w:color w:val="000000"/>
                <w:sz w:val="20"/>
                <w:szCs w:val="20"/>
              </w:rPr>
            </w:pPr>
          </w:p>
        </w:tc>
        <w:tc>
          <w:tcPr>
            <w:tcW w:w="928" w:type="pct"/>
            <w:tcBorders>
              <w:top w:val="single" w:sz="4" w:space="0" w:color="auto"/>
              <w:left w:val="double" w:sz="4" w:space="0" w:color="auto"/>
              <w:bottom w:val="dotted" w:sz="4" w:space="0" w:color="auto"/>
              <w:right w:val="double" w:sz="4" w:space="0" w:color="auto"/>
            </w:tcBorders>
            <w:shd w:val="clear" w:color="auto" w:fill="auto"/>
            <w:noWrap/>
            <w:vAlign w:val="center"/>
          </w:tcPr>
          <w:p w14:paraId="5514DF83" w14:textId="77777777" w:rsidR="00336825" w:rsidRPr="00C90154" w:rsidRDefault="00336825" w:rsidP="006A3ABA">
            <w:pPr>
              <w:jc w:val="center"/>
              <w:rPr>
                <w:rFonts w:eastAsia="Times New Roman" w:cs="Times New Roman"/>
                <w:color w:val="000000"/>
                <w:sz w:val="20"/>
                <w:szCs w:val="20"/>
              </w:rPr>
            </w:pPr>
          </w:p>
        </w:tc>
      </w:tr>
      <w:tr w:rsidR="00336825" w:rsidRPr="00562EE8" w14:paraId="7E47D876"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60E6FFF9" w14:textId="77777777" w:rsidR="00336825" w:rsidRPr="00C90154" w:rsidRDefault="00336825" w:rsidP="006A3ABA">
            <w:pPr>
              <w:jc w:val="center"/>
              <w:rPr>
                <w:rFonts w:eastAsia="Times New Roman" w:cs="Times New Roman"/>
                <w:color w:val="000000"/>
                <w:sz w:val="20"/>
                <w:szCs w:val="20"/>
              </w:rPr>
            </w:pPr>
          </w:p>
        </w:tc>
        <w:tc>
          <w:tcPr>
            <w:tcW w:w="204" w:type="pct"/>
            <w:tcBorders>
              <w:top w:val="dotted" w:sz="4" w:space="0" w:color="auto"/>
              <w:bottom w:val="dotted" w:sz="4" w:space="0" w:color="auto"/>
            </w:tcBorders>
            <w:shd w:val="clear" w:color="auto" w:fill="auto"/>
            <w:noWrap/>
            <w:vAlign w:val="center"/>
          </w:tcPr>
          <w:p w14:paraId="18F6E6A0" w14:textId="77777777" w:rsidR="00336825" w:rsidRPr="00C90154" w:rsidRDefault="00336825" w:rsidP="006A3ABA">
            <w:pPr>
              <w:jc w:val="center"/>
              <w:rPr>
                <w:rFonts w:eastAsia="Times New Roman" w:cs="Times New Roman"/>
                <w:color w:val="000000"/>
                <w:sz w:val="20"/>
                <w:szCs w:val="20"/>
              </w:rPr>
            </w:pPr>
          </w:p>
        </w:tc>
        <w:tc>
          <w:tcPr>
            <w:tcW w:w="2892" w:type="pct"/>
            <w:gridSpan w:val="2"/>
            <w:tcBorders>
              <w:top w:val="dotted" w:sz="4" w:space="0" w:color="auto"/>
              <w:bottom w:val="dotted" w:sz="4" w:space="0" w:color="auto"/>
              <w:right w:val="double" w:sz="4" w:space="0" w:color="auto"/>
            </w:tcBorders>
            <w:shd w:val="clear" w:color="auto" w:fill="auto"/>
            <w:vAlign w:val="center"/>
          </w:tcPr>
          <w:p w14:paraId="52FA4291"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On interstate highway</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65D8A896"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935</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43C8829F"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7.80</w:t>
            </w:r>
          </w:p>
        </w:tc>
      </w:tr>
      <w:tr w:rsidR="00336825" w:rsidRPr="00562EE8" w14:paraId="59AB06F4"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25482ABE" w14:textId="77777777" w:rsidR="00336825" w:rsidRPr="00C90154" w:rsidRDefault="00336825" w:rsidP="006A3ABA">
            <w:pPr>
              <w:jc w:val="center"/>
              <w:rPr>
                <w:rFonts w:eastAsia="Times New Roman" w:cs="Times New Roman"/>
                <w:color w:val="000000"/>
                <w:sz w:val="20"/>
                <w:szCs w:val="20"/>
              </w:rPr>
            </w:pPr>
          </w:p>
        </w:tc>
        <w:tc>
          <w:tcPr>
            <w:tcW w:w="204" w:type="pct"/>
            <w:tcBorders>
              <w:top w:val="dotted" w:sz="4" w:space="0" w:color="auto"/>
              <w:bottom w:val="dotted" w:sz="4" w:space="0" w:color="auto"/>
            </w:tcBorders>
            <w:shd w:val="clear" w:color="auto" w:fill="auto"/>
            <w:noWrap/>
            <w:vAlign w:val="center"/>
          </w:tcPr>
          <w:p w14:paraId="5C9C88DF" w14:textId="77777777" w:rsidR="00336825" w:rsidRPr="00C90154" w:rsidRDefault="00336825" w:rsidP="006A3ABA">
            <w:pPr>
              <w:jc w:val="center"/>
              <w:rPr>
                <w:rFonts w:eastAsia="Times New Roman" w:cs="Times New Roman"/>
                <w:color w:val="000000"/>
                <w:sz w:val="20"/>
                <w:szCs w:val="20"/>
              </w:rPr>
            </w:pPr>
          </w:p>
        </w:tc>
        <w:tc>
          <w:tcPr>
            <w:tcW w:w="2892" w:type="pct"/>
            <w:gridSpan w:val="2"/>
            <w:tcBorders>
              <w:top w:val="dotted" w:sz="4" w:space="0" w:color="auto"/>
              <w:bottom w:val="dotted" w:sz="4" w:space="0" w:color="auto"/>
              <w:right w:val="double" w:sz="4" w:space="0" w:color="auto"/>
            </w:tcBorders>
            <w:shd w:val="clear" w:color="auto" w:fill="auto"/>
            <w:vAlign w:val="center"/>
          </w:tcPr>
          <w:p w14:paraId="7C3BC8A5"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Not on interstate highway</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1C8D68E4"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11,065</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7FDAB8C"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92.20</w:t>
            </w:r>
          </w:p>
        </w:tc>
      </w:tr>
      <w:tr w:rsidR="00336825" w:rsidRPr="00562EE8" w14:paraId="30ED108C"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1136AA77" w14:textId="77777777" w:rsidR="00336825" w:rsidRPr="00C90154" w:rsidRDefault="00336825" w:rsidP="006A3ABA">
            <w:pPr>
              <w:jc w:val="center"/>
              <w:rPr>
                <w:rFonts w:eastAsia="Times New Roman" w:cs="Times New Roman"/>
                <w:color w:val="000000"/>
                <w:sz w:val="20"/>
                <w:szCs w:val="20"/>
              </w:rPr>
            </w:pPr>
          </w:p>
        </w:tc>
        <w:tc>
          <w:tcPr>
            <w:tcW w:w="3096" w:type="pct"/>
            <w:gridSpan w:val="3"/>
            <w:tcBorders>
              <w:top w:val="dotted" w:sz="4" w:space="0" w:color="auto"/>
              <w:bottom w:val="dotted" w:sz="4" w:space="0" w:color="auto"/>
              <w:right w:val="double" w:sz="4" w:space="0" w:color="auto"/>
            </w:tcBorders>
            <w:shd w:val="clear" w:color="auto" w:fill="auto"/>
            <w:noWrap/>
            <w:vAlign w:val="center"/>
            <w:hideMark/>
          </w:tcPr>
          <w:p w14:paraId="79365950"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Road location</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350D5A35" w14:textId="77777777" w:rsidR="00336825" w:rsidRPr="00C90154" w:rsidRDefault="00336825" w:rsidP="00A27B28">
            <w:pPr>
              <w:jc w:val="center"/>
              <w:rPr>
                <w:rFonts w:eastAsia="Times New Roman" w:cs="Times New Roman"/>
                <w:color w:val="000000"/>
                <w:sz w:val="20"/>
                <w:szCs w:val="20"/>
              </w:rPr>
            </w:pP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5C4A7EBD" w14:textId="77777777" w:rsidR="00336825" w:rsidRPr="00C90154" w:rsidRDefault="00336825" w:rsidP="00A27B28">
            <w:pPr>
              <w:jc w:val="center"/>
              <w:rPr>
                <w:rFonts w:eastAsia="Times New Roman" w:cs="Times New Roman"/>
                <w:color w:val="000000"/>
                <w:sz w:val="20"/>
                <w:szCs w:val="20"/>
              </w:rPr>
            </w:pPr>
          </w:p>
        </w:tc>
      </w:tr>
      <w:tr w:rsidR="00336825" w:rsidRPr="00562EE8" w14:paraId="3FFFB4AF"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11A09651"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58B35187"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724B9968"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Not intersection</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5949242A"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4,008</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65FD42FC"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33.40</w:t>
            </w:r>
          </w:p>
        </w:tc>
      </w:tr>
      <w:tr w:rsidR="00336825" w:rsidRPr="00562EE8" w14:paraId="1DE9BD4F"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4FC37012"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17AF3BDB"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389807D1"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Intersection</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3B70ACCD"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4,248</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6CA20013"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35.40</w:t>
            </w:r>
          </w:p>
        </w:tc>
      </w:tr>
      <w:tr w:rsidR="00336825" w:rsidRPr="00562EE8" w14:paraId="0803B295"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2B104276"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hideMark/>
          </w:tcPr>
          <w:p w14:paraId="29D27CA4"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hideMark/>
          </w:tcPr>
          <w:p w14:paraId="0B0455E8"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Intersection related</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40604CD8"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1,896</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4970D0B6"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15.80</w:t>
            </w:r>
          </w:p>
        </w:tc>
      </w:tr>
      <w:tr w:rsidR="00336825" w:rsidRPr="00562EE8" w14:paraId="5B8BF678"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10E6B727"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hideMark/>
          </w:tcPr>
          <w:p w14:paraId="7E0D0F68"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hideMark/>
          </w:tcPr>
          <w:p w14:paraId="56150A7B"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Driveway access</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003FFAB6"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1,116</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3181CC6B"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9.30</w:t>
            </w:r>
          </w:p>
        </w:tc>
      </w:tr>
      <w:tr w:rsidR="00336825" w:rsidRPr="00562EE8" w14:paraId="21C86511"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237B3A67"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hideMark/>
          </w:tcPr>
          <w:p w14:paraId="497C4EF8"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hideMark/>
          </w:tcPr>
          <w:p w14:paraId="40EE59DC"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Other crash location</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12FA17A1"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732</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1F6932A3"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6.10</w:t>
            </w:r>
          </w:p>
        </w:tc>
      </w:tr>
      <w:tr w:rsidR="00336825" w:rsidRPr="00562EE8" w14:paraId="7C8D15EF"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1FDA0C74" w14:textId="77777777" w:rsidR="00336825" w:rsidRPr="00C90154" w:rsidRDefault="00336825" w:rsidP="006A3ABA">
            <w:pPr>
              <w:jc w:val="center"/>
              <w:rPr>
                <w:rFonts w:eastAsia="Times New Roman" w:cs="Times New Roman"/>
                <w:color w:val="000000"/>
                <w:sz w:val="20"/>
                <w:szCs w:val="20"/>
              </w:rPr>
            </w:pPr>
          </w:p>
        </w:tc>
        <w:tc>
          <w:tcPr>
            <w:tcW w:w="3096" w:type="pct"/>
            <w:gridSpan w:val="3"/>
            <w:tcBorders>
              <w:top w:val="dotted" w:sz="4" w:space="0" w:color="auto"/>
              <w:bottom w:val="dotted" w:sz="4" w:space="0" w:color="auto"/>
              <w:right w:val="double" w:sz="4" w:space="0" w:color="auto"/>
            </w:tcBorders>
            <w:shd w:val="clear" w:color="auto" w:fill="auto"/>
            <w:noWrap/>
            <w:vAlign w:val="center"/>
          </w:tcPr>
          <w:p w14:paraId="0B1C785D"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Traffic control device</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5E42406E" w14:textId="77777777" w:rsidR="00336825" w:rsidRPr="00C90154" w:rsidRDefault="00336825" w:rsidP="00A27B28">
            <w:pPr>
              <w:jc w:val="center"/>
              <w:rPr>
                <w:rFonts w:eastAsia="Times New Roman" w:cs="Times New Roman"/>
                <w:color w:val="000000"/>
                <w:sz w:val="20"/>
                <w:szCs w:val="20"/>
              </w:rPr>
            </w:pP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2EAEA217" w14:textId="77777777" w:rsidR="00336825" w:rsidRPr="00C90154" w:rsidRDefault="00336825" w:rsidP="00A27B28">
            <w:pPr>
              <w:jc w:val="center"/>
              <w:rPr>
                <w:rFonts w:eastAsia="Times New Roman" w:cs="Times New Roman"/>
                <w:color w:val="000000"/>
                <w:sz w:val="20"/>
                <w:szCs w:val="20"/>
              </w:rPr>
            </w:pPr>
          </w:p>
        </w:tc>
      </w:tr>
      <w:tr w:rsidR="00336825" w:rsidRPr="00562EE8" w14:paraId="66A85921"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4B8F59E6" w14:textId="77777777" w:rsidR="00336825" w:rsidRPr="00C90154" w:rsidRDefault="00336825" w:rsidP="006A3ABA">
            <w:pPr>
              <w:jc w:val="center"/>
              <w:rPr>
                <w:rFonts w:eastAsia="Times New Roman" w:cs="Times New Roman"/>
                <w:color w:val="000000"/>
                <w:sz w:val="20"/>
                <w:szCs w:val="20"/>
              </w:rPr>
            </w:pPr>
          </w:p>
        </w:tc>
        <w:tc>
          <w:tcPr>
            <w:tcW w:w="204" w:type="pct"/>
            <w:tcBorders>
              <w:top w:val="dotted" w:sz="4" w:space="0" w:color="auto"/>
              <w:bottom w:val="dotted" w:sz="4" w:space="0" w:color="auto"/>
            </w:tcBorders>
            <w:shd w:val="clear" w:color="auto" w:fill="auto"/>
            <w:noWrap/>
            <w:vAlign w:val="center"/>
          </w:tcPr>
          <w:p w14:paraId="5578B1EF" w14:textId="77777777" w:rsidR="00336825" w:rsidRPr="00C90154" w:rsidRDefault="00336825" w:rsidP="006A3ABA">
            <w:pPr>
              <w:jc w:val="center"/>
              <w:rPr>
                <w:rFonts w:eastAsia="Times New Roman" w:cs="Times New Roman"/>
                <w:color w:val="000000"/>
                <w:sz w:val="20"/>
                <w:szCs w:val="20"/>
              </w:rPr>
            </w:pPr>
          </w:p>
        </w:tc>
        <w:tc>
          <w:tcPr>
            <w:tcW w:w="2892" w:type="pct"/>
            <w:gridSpan w:val="2"/>
            <w:tcBorders>
              <w:top w:val="dotted" w:sz="4" w:space="0" w:color="auto"/>
              <w:bottom w:val="dotted" w:sz="4" w:space="0" w:color="auto"/>
              <w:right w:val="double" w:sz="4" w:space="0" w:color="auto"/>
            </w:tcBorders>
            <w:shd w:val="clear" w:color="auto" w:fill="auto"/>
            <w:vAlign w:val="center"/>
          </w:tcPr>
          <w:p w14:paraId="124EEE73"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No traffic control</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91E7655"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7,176</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20AEA2CD"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59.80</w:t>
            </w:r>
          </w:p>
        </w:tc>
      </w:tr>
      <w:tr w:rsidR="00336825" w:rsidRPr="00562EE8" w14:paraId="7B167484"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63702BD7" w14:textId="77777777" w:rsidR="00336825" w:rsidRPr="00C90154" w:rsidRDefault="00336825" w:rsidP="006A3ABA">
            <w:pPr>
              <w:jc w:val="center"/>
              <w:rPr>
                <w:rFonts w:eastAsia="Times New Roman" w:cs="Times New Roman"/>
                <w:color w:val="000000"/>
                <w:sz w:val="20"/>
                <w:szCs w:val="20"/>
              </w:rPr>
            </w:pPr>
          </w:p>
        </w:tc>
        <w:tc>
          <w:tcPr>
            <w:tcW w:w="204" w:type="pct"/>
            <w:tcBorders>
              <w:top w:val="dotted" w:sz="4" w:space="0" w:color="auto"/>
              <w:bottom w:val="dotted" w:sz="4" w:space="0" w:color="auto"/>
            </w:tcBorders>
            <w:shd w:val="clear" w:color="auto" w:fill="auto"/>
            <w:noWrap/>
            <w:vAlign w:val="center"/>
          </w:tcPr>
          <w:p w14:paraId="614EC3AD" w14:textId="77777777" w:rsidR="00336825" w:rsidRPr="00C90154" w:rsidRDefault="00336825" w:rsidP="006A3ABA">
            <w:pPr>
              <w:jc w:val="center"/>
              <w:rPr>
                <w:rFonts w:eastAsia="Times New Roman" w:cs="Times New Roman"/>
                <w:color w:val="000000"/>
                <w:sz w:val="20"/>
                <w:szCs w:val="20"/>
              </w:rPr>
            </w:pPr>
          </w:p>
        </w:tc>
        <w:tc>
          <w:tcPr>
            <w:tcW w:w="2892" w:type="pct"/>
            <w:gridSpan w:val="2"/>
            <w:tcBorders>
              <w:top w:val="dotted" w:sz="4" w:space="0" w:color="auto"/>
              <w:bottom w:val="dotted" w:sz="4" w:space="0" w:color="auto"/>
              <w:right w:val="double" w:sz="4" w:space="0" w:color="auto"/>
            </w:tcBorders>
            <w:shd w:val="clear" w:color="auto" w:fill="auto"/>
            <w:vAlign w:val="center"/>
          </w:tcPr>
          <w:p w14:paraId="25B5A542"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Traffic signal</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44918D8C"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3,096</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1EF01305"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25.80</w:t>
            </w:r>
          </w:p>
        </w:tc>
      </w:tr>
      <w:tr w:rsidR="00336825" w:rsidRPr="00562EE8" w14:paraId="4DB47FA1"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2780D3A8" w14:textId="77777777" w:rsidR="00336825" w:rsidRPr="00C90154" w:rsidRDefault="00336825" w:rsidP="006A3ABA">
            <w:pPr>
              <w:jc w:val="center"/>
              <w:rPr>
                <w:rFonts w:eastAsia="Times New Roman" w:cs="Times New Roman"/>
                <w:color w:val="000000"/>
                <w:sz w:val="20"/>
                <w:szCs w:val="20"/>
              </w:rPr>
            </w:pPr>
          </w:p>
        </w:tc>
        <w:tc>
          <w:tcPr>
            <w:tcW w:w="204" w:type="pct"/>
            <w:tcBorders>
              <w:top w:val="dotted" w:sz="4" w:space="0" w:color="auto"/>
              <w:bottom w:val="dotted" w:sz="4" w:space="0" w:color="auto"/>
            </w:tcBorders>
            <w:shd w:val="clear" w:color="auto" w:fill="auto"/>
            <w:noWrap/>
            <w:vAlign w:val="center"/>
          </w:tcPr>
          <w:p w14:paraId="1444967F" w14:textId="77777777" w:rsidR="00336825" w:rsidRPr="00C90154" w:rsidRDefault="00336825" w:rsidP="006A3ABA">
            <w:pPr>
              <w:jc w:val="center"/>
              <w:rPr>
                <w:rFonts w:eastAsia="Times New Roman" w:cs="Times New Roman"/>
                <w:color w:val="000000"/>
                <w:sz w:val="20"/>
                <w:szCs w:val="20"/>
              </w:rPr>
            </w:pPr>
          </w:p>
        </w:tc>
        <w:tc>
          <w:tcPr>
            <w:tcW w:w="2892" w:type="pct"/>
            <w:gridSpan w:val="2"/>
            <w:tcBorders>
              <w:top w:val="dotted" w:sz="4" w:space="0" w:color="auto"/>
              <w:bottom w:val="dotted" w:sz="4" w:space="0" w:color="auto"/>
              <w:right w:val="double" w:sz="4" w:space="0" w:color="auto"/>
            </w:tcBorders>
            <w:shd w:val="clear" w:color="auto" w:fill="auto"/>
            <w:vAlign w:val="center"/>
          </w:tcPr>
          <w:p w14:paraId="264E3E09" w14:textId="77777777" w:rsidR="00336825" w:rsidRDefault="00336825" w:rsidP="006A3ABA">
            <w:pPr>
              <w:jc w:val="left"/>
              <w:rPr>
                <w:rFonts w:eastAsia="Times New Roman" w:cs="Times New Roman"/>
                <w:color w:val="000000"/>
                <w:sz w:val="20"/>
                <w:szCs w:val="20"/>
              </w:rPr>
            </w:pPr>
            <w:r>
              <w:rPr>
                <w:rFonts w:eastAsia="Times New Roman" w:cs="Times New Roman"/>
                <w:color w:val="000000"/>
                <w:sz w:val="20"/>
                <w:szCs w:val="20"/>
              </w:rPr>
              <w:t>Stop sign</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22AEA614"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948</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212619B2"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7.90</w:t>
            </w:r>
          </w:p>
        </w:tc>
      </w:tr>
      <w:tr w:rsidR="00336825" w:rsidRPr="00562EE8" w14:paraId="3CACCE63" w14:textId="77777777" w:rsidTr="006A3ABA">
        <w:trPr>
          <w:trHeight w:val="288"/>
        </w:trPr>
        <w:tc>
          <w:tcPr>
            <w:tcW w:w="142" w:type="pct"/>
            <w:tcBorders>
              <w:top w:val="dotted" w:sz="4" w:space="0" w:color="auto"/>
              <w:left w:val="double" w:sz="4" w:space="0" w:color="auto"/>
              <w:bottom w:val="single" w:sz="4" w:space="0" w:color="auto"/>
            </w:tcBorders>
            <w:shd w:val="clear" w:color="auto" w:fill="auto"/>
            <w:noWrap/>
            <w:vAlign w:val="center"/>
          </w:tcPr>
          <w:p w14:paraId="209125A6" w14:textId="77777777" w:rsidR="00336825" w:rsidRPr="00C90154" w:rsidRDefault="00336825" w:rsidP="006A3ABA">
            <w:pPr>
              <w:jc w:val="center"/>
              <w:rPr>
                <w:rFonts w:eastAsia="Times New Roman" w:cs="Times New Roman"/>
                <w:color w:val="000000"/>
                <w:sz w:val="20"/>
                <w:szCs w:val="20"/>
              </w:rPr>
            </w:pPr>
          </w:p>
        </w:tc>
        <w:tc>
          <w:tcPr>
            <w:tcW w:w="204" w:type="pct"/>
            <w:tcBorders>
              <w:top w:val="dotted" w:sz="4" w:space="0" w:color="auto"/>
              <w:bottom w:val="single" w:sz="4" w:space="0" w:color="auto"/>
            </w:tcBorders>
            <w:shd w:val="clear" w:color="auto" w:fill="auto"/>
            <w:noWrap/>
            <w:vAlign w:val="center"/>
          </w:tcPr>
          <w:p w14:paraId="7B5E02D4" w14:textId="77777777" w:rsidR="00336825" w:rsidRPr="00C90154" w:rsidRDefault="00336825" w:rsidP="006A3ABA">
            <w:pPr>
              <w:jc w:val="center"/>
              <w:rPr>
                <w:rFonts w:eastAsia="Times New Roman" w:cs="Times New Roman"/>
                <w:color w:val="000000"/>
                <w:sz w:val="20"/>
                <w:szCs w:val="20"/>
              </w:rPr>
            </w:pPr>
          </w:p>
        </w:tc>
        <w:tc>
          <w:tcPr>
            <w:tcW w:w="2892" w:type="pct"/>
            <w:gridSpan w:val="2"/>
            <w:tcBorders>
              <w:top w:val="dotted" w:sz="4" w:space="0" w:color="auto"/>
              <w:bottom w:val="single" w:sz="4" w:space="0" w:color="auto"/>
              <w:right w:val="double" w:sz="4" w:space="0" w:color="auto"/>
            </w:tcBorders>
            <w:shd w:val="clear" w:color="auto" w:fill="auto"/>
            <w:vAlign w:val="center"/>
          </w:tcPr>
          <w:p w14:paraId="609F81B0"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Other traffic control device/</w:t>
            </w:r>
            <w:r w:rsidRPr="00C90154">
              <w:rPr>
                <w:rFonts w:eastAsia="Times New Roman" w:cs="Times New Roman"/>
                <w:color w:val="000000"/>
                <w:sz w:val="20"/>
                <w:szCs w:val="20"/>
              </w:rPr>
              <w:t>sign</w:t>
            </w:r>
          </w:p>
        </w:tc>
        <w:tc>
          <w:tcPr>
            <w:tcW w:w="834" w:type="pct"/>
            <w:tcBorders>
              <w:top w:val="dotted" w:sz="4" w:space="0" w:color="auto"/>
              <w:left w:val="double" w:sz="4" w:space="0" w:color="auto"/>
              <w:bottom w:val="single" w:sz="4" w:space="0" w:color="auto"/>
              <w:right w:val="double" w:sz="4" w:space="0" w:color="auto"/>
            </w:tcBorders>
            <w:shd w:val="clear" w:color="auto" w:fill="auto"/>
            <w:noWrap/>
            <w:vAlign w:val="center"/>
          </w:tcPr>
          <w:p w14:paraId="623F34BF"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780</w:t>
            </w:r>
          </w:p>
        </w:tc>
        <w:tc>
          <w:tcPr>
            <w:tcW w:w="928" w:type="pct"/>
            <w:tcBorders>
              <w:top w:val="dotted" w:sz="4" w:space="0" w:color="auto"/>
              <w:left w:val="double" w:sz="4" w:space="0" w:color="auto"/>
              <w:bottom w:val="single" w:sz="4" w:space="0" w:color="auto"/>
              <w:right w:val="double" w:sz="4" w:space="0" w:color="auto"/>
            </w:tcBorders>
            <w:shd w:val="clear" w:color="auto" w:fill="auto"/>
            <w:noWrap/>
            <w:vAlign w:val="center"/>
          </w:tcPr>
          <w:p w14:paraId="2DD76E3C"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6.50</w:t>
            </w:r>
          </w:p>
        </w:tc>
      </w:tr>
      <w:tr w:rsidR="00336825" w:rsidRPr="00562EE8" w14:paraId="77B07BC2" w14:textId="77777777" w:rsidTr="006A3ABA">
        <w:trPr>
          <w:trHeight w:val="288"/>
        </w:trPr>
        <w:tc>
          <w:tcPr>
            <w:tcW w:w="5000" w:type="pct"/>
            <w:gridSpan w:val="6"/>
            <w:tcBorders>
              <w:top w:val="nil"/>
              <w:left w:val="double" w:sz="4" w:space="0" w:color="auto"/>
              <w:bottom w:val="single" w:sz="4" w:space="0" w:color="auto"/>
              <w:right w:val="double" w:sz="4" w:space="0" w:color="auto"/>
            </w:tcBorders>
            <w:shd w:val="clear" w:color="auto" w:fill="auto"/>
            <w:noWrap/>
            <w:vAlign w:val="center"/>
          </w:tcPr>
          <w:p w14:paraId="4C767698" w14:textId="77777777" w:rsidR="00336825" w:rsidRPr="001C608E" w:rsidRDefault="00336825" w:rsidP="006A3ABA">
            <w:pPr>
              <w:jc w:val="left"/>
              <w:rPr>
                <w:rFonts w:eastAsia="Times New Roman" w:cs="Times New Roman"/>
                <w:b/>
                <w:color w:val="000000"/>
                <w:sz w:val="20"/>
                <w:szCs w:val="20"/>
              </w:rPr>
            </w:pPr>
            <w:r w:rsidRPr="001C608E">
              <w:rPr>
                <w:rFonts w:eastAsia="Times New Roman" w:cs="Times New Roman"/>
                <w:b/>
                <w:color w:val="000000"/>
                <w:sz w:val="20"/>
                <w:szCs w:val="20"/>
              </w:rPr>
              <w:t>Environmental factors</w:t>
            </w:r>
          </w:p>
        </w:tc>
      </w:tr>
      <w:tr w:rsidR="00336825" w:rsidRPr="00562EE8" w14:paraId="0947BA7E"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4888B9D0" w14:textId="77777777" w:rsidR="00336825" w:rsidRPr="00C90154" w:rsidRDefault="00336825" w:rsidP="006A3ABA">
            <w:pPr>
              <w:jc w:val="center"/>
              <w:rPr>
                <w:rFonts w:eastAsia="Times New Roman" w:cs="Times New Roman"/>
                <w:color w:val="000000"/>
                <w:sz w:val="20"/>
                <w:szCs w:val="20"/>
              </w:rPr>
            </w:pPr>
          </w:p>
        </w:tc>
        <w:tc>
          <w:tcPr>
            <w:tcW w:w="3096" w:type="pct"/>
            <w:gridSpan w:val="3"/>
            <w:tcBorders>
              <w:top w:val="dotted" w:sz="4" w:space="0" w:color="auto"/>
              <w:bottom w:val="dotted" w:sz="4" w:space="0" w:color="auto"/>
              <w:right w:val="double" w:sz="4" w:space="0" w:color="auto"/>
            </w:tcBorders>
            <w:shd w:val="clear" w:color="auto" w:fill="auto"/>
            <w:noWrap/>
            <w:vAlign w:val="center"/>
          </w:tcPr>
          <w:p w14:paraId="404D2F9D"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Day of week</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6C2865B6" w14:textId="77777777" w:rsidR="00336825" w:rsidRPr="00C90154" w:rsidRDefault="00336825" w:rsidP="00A27B28">
            <w:pPr>
              <w:ind w:right="-108"/>
              <w:jc w:val="center"/>
              <w:rPr>
                <w:rFonts w:eastAsia="Times New Roman" w:cs="Times New Roman"/>
                <w:color w:val="000000"/>
                <w:sz w:val="20"/>
                <w:szCs w:val="20"/>
              </w:rPr>
            </w:pP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64D2E27D" w14:textId="77777777" w:rsidR="00336825" w:rsidRPr="00C90154" w:rsidRDefault="00336825" w:rsidP="00A27B28">
            <w:pPr>
              <w:jc w:val="center"/>
              <w:rPr>
                <w:rFonts w:eastAsia="Times New Roman" w:cs="Times New Roman"/>
                <w:color w:val="000000"/>
                <w:sz w:val="20"/>
                <w:szCs w:val="20"/>
              </w:rPr>
            </w:pPr>
          </w:p>
        </w:tc>
      </w:tr>
      <w:tr w:rsidR="00336825" w:rsidRPr="00562EE8" w14:paraId="7C9FBCA9"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1FCA2886" w14:textId="77777777" w:rsidR="00336825" w:rsidRPr="00C90154" w:rsidRDefault="00336825" w:rsidP="006A3ABA">
            <w:pPr>
              <w:jc w:val="center"/>
              <w:rPr>
                <w:rFonts w:eastAsia="Times New Roman" w:cs="Times New Roman"/>
                <w:color w:val="000000"/>
                <w:sz w:val="20"/>
                <w:szCs w:val="20"/>
              </w:rPr>
            </w:pPr>
          </w:p>
        </w:tc>
        <w:tc>
          <w:tcPr>
            <w:tcW w:w="204" w:type="pct"/>
            <w:tcBorders>
              <w:top w:val="dotted" w:sz="4" w:space="0" w:color="auto"/>
              <w:bottom w:val="dotted" w:sz="4" w:space="0" w:color="auto"/>
            </w:tcBorders>
            <w:shd w:val="clear" w:color="auto" w:fill="auto"/>
            <w:noWrap/>
            <w:vAlign w:val="center"/>
          </w:tcPr>
          <w:p w14:paraId="298171BA" w14:textId="77777777" w:rsidR="00336825" w:rsidRPr="00C90154" w:rsidRDefault="00336825" w:rsidP="006A3ABA">
            <w:pPr>
              <w:jc w:val="center"/>
              <w:rPr>
                <w:rFonts w:eastAsia="Times New Roman" w:cs="Times New Roman"/>
                <w:color w:val="000000"/>
                <w:sz w:val="20"/>
                <w:szCs w:val="20"/>
              </w:rPr>
            </w:pPr>
          </w:p>
        </w:tc>
        <w:tc>
          <w:tcPr>
            <w:tcW w:w="2892" w:type="pct"/>
            <w:gridSpan w:val="2"/>
            <w:tcBorders>
              <w:top w:val="dotted" w:sz="4" w:space="0" w:color="auto"/>
              <w:bottom w:val="dotted" w:sz="4" w:space="0" w:color="auto"/>
              <w:right w:val="double" w:sz="4" w:space="0" w:color="auto"/>
            </w:tcBorders>
            <w:shd w:val="clear" w:color="auto" w:fill="auto"/>
            <w:vAlign w:val="center"/>
          </w:tcPr>
          <w:p w14:paraId="65F4A643"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Weekdays</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59B534B"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7,208</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62D76738"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60.1</w:t>
            </w:r>
          </w:p>
        </w:tc>
      </w:tr>
      <w:tr w:rsidR="00336825" w:rsidRPr="00562EE8" w14:paraId="78A0A031"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1715A020" w14:textId="77777777" w:rsidR="00336825" w:rsidRPr="00C90154" w:rsidRDefault="00336825" w:rsidP="006A3ABA">
            <w:pPr>
              <w:jc w:val="center"/>
              <w:rPr>
                <w:rFonts w:eastAsia="Times New Roman" w:cs="Times New Roman"/>
                <w:color w:val="000000"/>
                <w:sz w:val="20"/>
                <w:szCs w:val="20"/>
              </w:rPr>
            </w:pPr>
          </w:p>
        </w:tc>
        <w:tc>
          <w:tcPr>
            <w:tcW w:w="204" w:type="pct"/>
            <w:tcBorders>
              <w:top w:val="dotted" w:sz="4" w:space="0" w:color="auto"/>
              <w:bottom w:val="dotted" w:sz="4" w:space="0" w:color="auto"/>
            </w:tcBorders>
            <w:shd w:val="clear" w:color="auto" w:fill="auto"/>
            <w:noWrap/>
            <w:vAlign w:val="center"/>
          </w:tcPr>
          <w:p w14:paraId="33ACA180" w14:textId="77777777" w:rsidR="00336825" w:rsidRPr="00C90154" w:rsidRDefault="00336825" w:rsidP="006A3ABA">
            <w:pPr>
              <w:jc w:val="center"/>
              <w:rPr>
                <w:rFonts w:eastAsia="Times New Roman" w:cs="Times New Roman"/>
                <w:color w:val="000000"/>
                <w:sz w:val="20"/>
                <w:szCs w:val="20"/>
              </w:rPr>
            </w:pPr>
          </w:p>
        </w:tc>
        <w:tc>
          <w:tcPr>
            <w:tcW w:w="2892" w:type="pct"/>
            <w:gridSpan w:val="2"/>
            <w:tcBorders>
              <w:top w:val="dotted" w:sz="4" w:space="0" w:color="auto"/>
              <w:bottom w:val="dotted" w:sz="4" w:space="0" w:color="auto"/>
              <w:right w:val="double" w:sz="4" w:space="0" w:color="auto"/>
            </w:tcBorders>
            <w:shd w:val="clear" w:color="auto" w:fill="auto"/>
            <w:vAlign w:val="center"/>
          </w:tcPr>
          <w:p w14:paraId="00BC75FC"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Weekends</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5906E6CA"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4,792</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8D0AD98"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39.90</w:t>
            </w:r>
          </w:p>
        </w:tc>
      </w:tr>
      <w:tr w:rsidR="00336825" w:rsidRPr="00562EE8" w14:paraId="1F61508D"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452E814B" w14:textId="77777777" w:rsidR="00336825" w:rsidRPr="00C90154" w:rsidRDefault="00336825" w:rsidP="006A3ABA">
            <w:pPr>
              <w:jc w:val="center"/>
              <w:rPr>
                <w:rFonts w:eastAsia="Times New Roman" w:cs="Times New Roman"/>
                <w:color w:val="000000"/>
                <w:sz w:val="20"/>
                <w:szCs w:val="20"/>
              </w:rPr>
            </w:pPr>
          </w:p>
        </w:tc>
        <w:tc>
          <w:tcPr>
            <w:tcW w:w="3096" w:type="pct"/>
            <w:gridSpan w:val="3"/>
            <w:tcBorders>
              <w:top w:val="dotted" w:sz="4" w:space="0" w:color="auto"/>
              <w:bottom w:val="dotted" w:sz="4" w:space="0" w:color="auto"/>
              <w:right w:val="double" w:sz="4" w:space="0" w:color="auto"/>
            </w:tcBorders>
            <w:shd w:val="clear" w:color="auto" w:fill="auto"/>
            <w:noWrap/>
            <w:vAlign w:val="center"/>
            <w:hideMark/>
          </w:tcPr>
          <w:p w14:paraId="24230013"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Lighting conditions</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6DC6ACF8" w14:textId="77777777" w:rsidR="00336825" w:rsidRPr="00C90154" w:rsidRDefault="00336825" w:rsidP="00A27B28">
            <w:pPr>
              <w:jc w:val="center"/>
              <w:rPr>
                <w:rFonts w:eastAsia="Times New Roman" w:cs="Times New Roman"/>
                <w:color w:val="000000"/>
                <w:sz w:val="20"/>
                <w:szCs w:val="20"/>
              </w:rPr>
            </w:pP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9E69EA6" w14:textId="77777777" w:rsidR="00336825" w:rsidRPr="00C90154" w:rsidRDefault="00336825" w:rsidP="00A27B28">
            <w:pPr>
              <w:jc w:val="center"/>
              <w:rPr>
                <w:rFonts w:eastAsia="Times New Roman" w:cs="Times New Roman"/>
                <w:color w:val="000000"/>
                <w:sz w:val="20"/>
                <w:szCs w:val="20"/>
              </w:rPr>
            </w:pPr>
          </w:p>
        </w:tc>
      </w:tr>
      <w:tr w:rsidR="00336825" w:rsidRPr="00562EE8" w14:paraId="3469628C"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735BE9A4"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281F302A"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4F879133"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Day light</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1EDA387B"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8,868</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34B59030"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73.90</w:t>
            </w:r>
          </w:p>
        </w:tc>
      </w:tr>
      <w:tr w:rsidR="00336825" w:rsidRPr="00562EE8" w14:paraId="0706712A"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49F657EB"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0A97C205"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7AFADFA7"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Dark-unlighted</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0562FF76"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948</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41EEF3A9"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7.90</w:t>
            </w:r>
          </w:p>
        </w:tc>
      </w:tr>
      <w:tr w:rsidR="00336825" w:rsidRPr="00562EE8" w14:paraId="16BE5BC6"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1D3018C6"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hideMark/>
          </w:tcPr>
          <w:p w14:paraId="59332677"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hideMark/>
          </w:tcPr>
          <w:p w14:paraId="1A578876"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Dark-</w:t>
            </w:r>
            <w:r w:rsidRPr="00C90154">
              <w:rPr>
                <w:rFonts w:eastAsia="Times New Roman" w:cs="Times New Roman"/>
                <w:color w:val="000000"/>
                <w:sz w:val="20"/>
                <w:szCs w:val="20"/>
              </w:rPr>
              <w:t>light</w:t>
            </w:r>
            <w:r>
              <w:rPr>
                <w:rFonts w:eastAsia="Times New Roman" w:cs="Times New Roman"/>
                <w:color w:val="000000"/>
                <w:sz w:val="20"/>
                <w:szCs w:val="20"/>
              </w:rPr>
              <w:t>ed</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2B1AD98E"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1,776</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4018E963"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14.80</w:t>
            </w:r>
          </w:p>
        </w:tc>
      </w:tr>
      <w:tr w:rsidR="00336825" w:rsidRPr="00562EE8" w14:paraId="76E07ECD"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1FD3887C"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1127B073"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3AA8F67B" w14:textId="77777777" w:rsidR="00336825" w:rsidRDefault="00336825" w:rsidP="006A3ABA">
            <w:pPr>
              <w:jc w:val="left"/>
              <w:rPr>
                <w:rFonts w:eastAsia="Times New Roman" w:cs="Times New Roman"/>
                <w:color w:val="000000"/>
                <w:sz w:val="20"/>
                <w:szCs w:val="20"/>
              </w:rPr>
            </w:pPr>
            <w:r>
              <w:rPr>
                <w:rFonts w:eastAsia="Times New Roman" w:cs="Times New Roman"/>
                <w:color w:val="000000"/>
                <w:sz w:val="20"/>
                <w:szCs w:val="20"/>
              </w:rPr>
              <w:t>Dawn-dusk</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F04AA31"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408</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1020E03"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3.40</w:t>
            </w:r>
          </w:p>
        </w:tc>
      </w:tr>
      <w:tr w:rsidR="00336825" w:rsidRPr="00562EE8" w14:paraId="1E08B41C"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1D6D661A" w14:textId="77777777" w:rsidR="00336825" w:rsidRPr="00C90154" w:rsidRDefault="00336825" w:rsidP="006A3ABA">
            <w:pPr>
              <w:jc w:val="center"/>
              <w:rPr>
                <w:rFonts w:eastAsia="Times New Roman" w:cs="Times New Roman"/>
                <w:color w:val="000000"/>
                <w:sz w:val="20"/>
                <w:szCs w:val="20"/>
              </w:rPr>
            </w:pPr>
          </w:p>
        </w:tc>
        <w:tc>
          <w:tcPr>
            <w:tcW w:w="3096" w:type="pct"/>
            <w:gridSpan w:val="3"/>
            <w:tcBorders>
              <w:top w:val="dotted" w:sz="4" w:space="0" w:color="auto"/>
              <w:bottom w:val="dotted" w:sz="4" w:space="0" w:color="auto"/>
              <w:right w:val="double" w:sz="4" w:space="0" w:color="auto"/>
            </w:tcBorders>
            <w:shd w:val="clear" w:color="auto" w:fill="auto"/>
            <w:noWrap/>
            <w:vAlign w:val="center"/>
          </w:tcPr>
          <w:p w14:paraId="08F2AF04"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Road condition</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6130EF70" w14:textId="77777777" w:rsidR="00336825" w:rsidRPr="00C90154" w:rsidRDefault="00336825" w:rsidP="00A27B28">
            <w:pPr>
              <w:ind w:right="-108"/>
              <w:jc w:val="center"/>
              <w:rPr>
                <w:rFonts w:eastAsia="Times New Roman" w:cs="Times New Roman"/>
                <w:color w:val="000000"/>
                <w:sz w:val="20"/>
                <w:szCs w:val="20"/>
              </w:rPr>
            </w:pP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2D5E845D" w14:textId="77777777" w:rsidR="00336825" w:rsidRPr="00C90154" w:rsidRDefault="00336825" w:rsidP="00A27B28">
            <w:pPr>
              <w:jc w:val="center"/>
              <w:rPr>
                <w:rFonts w:eastAsia="Times New Roman" w:cs="Times New Roman"/>
                <w:color w:val="000000"/>
                <w:sz w:val="20"/>
                <w:szCs w:val="20"/>
              </w:rPr>
            </w:pPr>
          </w:p>
        </w:tc>
      </w:tr>
      <w:tr w:rsidR="00336825" w:rsidRPr="00562EE8" w14:paraId="29943942"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4EF26538"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44220762"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vAlign w:val="center"/>
          </w:tcPr>
          <w:p w14:paraId="688225F9"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Dry</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63F7A675"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9,192</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2EB9D103"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76.60</w:t>
            </w:r>
          </w:p>
        </w:tc>
      </w:tr>
      <w:tr w:rsidR="00336825" w:rsidRPr="00562EE8" w14:paraId="17494F2D"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3665524C"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681305B9"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vAlign w:val="center"/>
          </w:tcPr>
          <w:p w14:paraId="3CCF7B6D"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Wet</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EBEC9AE"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2,184</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84C042E"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18.20</w:t>
            </w:r>
          </w:p>
        </w:tc>
      </w:tr>
      <w:tr w:rsidR="00336825" w:rsidRPr="00562EE8" w14:paraId="7BA985EC" w14:textId="77777777" w:rsidTr="006A3ABA">
        <w:trPr>
          <w:trHeight w:val="288"/>
        </w:trPr>
        <w:tc>
          <w:tcPr>
            <w:tcW w:w="142" w:type="pct"/>
            <w:tcBorders>
              <w:top w:val="dotted" w:sz="4" w:space="0" w:color="auto"/>
              <w:left w:val="double" w:sz="4" w:space="0" w:color="auto"/>
              <w:bottom w:val="single" w:sz="4" w:space="0" w:color="auto"/>
            </w:tcBorders>
            <w:shd w:val="clear" w:color="auto" w:fill="auto"/>
            <w:noWrap/>
            <w:vAlign w:val="center"/>
          </w:tcPr>
          <w:p w14:paraId="726F2B90"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single" w:sz="4" w:space="0" w:color="auto"/>
            </w:tcBorders>
            <w:shd w:val="clear" w:color="auto" w:fill="auto"/>
            <w:noWrap/>
            <w:vAlign w:val="center"/>
          </w:tcPr>
          <w:p w14:paraId="2DE738B0"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single" w:sz="4" w:space="0" w:color="auto"/>
              <w:right w:val="double" w:sz="4" w:space="0" w:color="auto"/>
            </w:tcBorders>
            <w:shd w:val="clear" w:color="auto" w:fill="auto"/>
            <w:vAlign w:val="center"/>
          </w:tcPr>
          <w:p w14:paraId="1A7677B4"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Other road condition</w:t>
            </w:r>
          </w:p>
        </w:tc>
        <w:tc>
          <w:tcPr>
            <w:tcW w:w="834" w:type="pct"/>
            <w:tcBorders>
              <w:top w:val="dotted" w:sz="4" w:space="0" w:color="auto"/>
              <w:left w:val="double" w:sz="4" w:space="0" w:color="auto"/>
              <w:bottom w:val="single" w:sz="4" w:space="0" w:color="auto"/>
              <w:right w:val="double" w:sz="4" w:space="0" w:color="auto"/>
            </w:tcBorders>
            <w:shd w:val="clear" w:color="auto" w:fill="auto"/>
            <w:noWrap/>
            <w:vAlign w:val="center"/>
          </w:tcPr>
          <w:p w14:paraId="4DDAFDF8"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624</w:t>
            </w:r>
          </w:p>
        </w:tc>
        <w:tc>
          <w:tcPr>
            <w:tcW w:w="928" w:type="pct"/>
            <w:tcBorders>
              <w:top w:val="dotted" w:sz="4" w:space="0" w:color="auto"/>
              <w:left w:val="double" w:sz="4" w:space="0" w:color="auto"/>
              <w:bottom w:val="single" w:sz="4" w:space="0" w:color="auto"/>
              <w:right w:val="double" w:sz="4" w:space="0" w:color="auto"/>
            </w:tcBorders>
            <w:shd w:val="clear" w:color="auto" w:fill="auto"/>
            <w:noWrap/>
            <w:vAlign w:val="center"/>
          </w:tcPr>
          <w:p w14:paraId="654DFB2B"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5.20</w:t>
            </w:r>
          </w:p>
        </w:tc>
      </w:tr>
      <w:tr w:rsidR="00336825" w:rsidRPr="00562EE8" w14:paraId="216E1ADF" w14:textId="77777777" w:rsidTr="006A3ABA">
        <w:trPr>
          <w:trHeight w:val="288"/>
        </w:trPr>
        <w:tc>
          <w:tcPr>
            <w:tcW w:w="5000" w:type="pct"/>
            <w:gridSpan w:val="6"/>
            <w:tcBorders>
              <w:top w:val="nil"/>
              <w:left w:val="double" w:sz="4" w:space="0" w:color="auto"/>
              <w:bottom w:val="single" w:sz="4" w:space="0" w:color="auto"/>
              <w:right w:val="double" w:sz="4" w:space="0" w:color="auto"/>
            </w:tcBorders>
            <w:shd w:val="clear" w:color="auto" w:fill="auto"/>
            <w:noWrap/>
            <w:vAlign w:val="center"/>
          </w:tcPr>
          <w:p w14:paraId="31839EC1" w14:textId="77777777" w:rsidR="00336825" w:rsidRPr="001C608E" w:rsidRDefault="00336825" w:rsidP="006A3ABA">
            <w:pPr>
              <w:jc w:val="left"/>
              <w:rPr>
                <w:rFonts w:eastAsia="Times New Roman" w:cs="Times New Roman"/>
                <w:b/>
                <w:color w:val="000000"/>
                <w:sz w:val="20"/>
                <w:szCs w:val="20"/>
              </w:rPr>
            </w:pPr>
            <w:r w:rsidRPr="001C608E">
              <w:rPr>
                <w:rFonts w:eastAsia="Times New Roman" w:cs="Times New Roman"/>
                <w:b/>
                <w:color w:val="000000"/>
                <w:sz w:val="20"/>
                <w:szCs w:val="20"/>
              </w:rPr>
              <w:t>Crash characteristics</w:t>
            </w:r>
          </w:p>
        </w:tc>
      </w:tr>
      <w:tr w:rsidR="00336825" w:rsidRPr="00562EE8" w14:paraId="11663F3B" w14:textId="77777777" w:rsidTr="006A3ABA">
        <w:trPr>
          <w:trHeight w:val="288"/>
        </w:trPr>
        <w:tc>
          <w:tcPr>
            <w:tcW w:w="142" w:type="pct"/>
            <w:tcBorders>
              <w:top w:val="single" w:sz="4" w:space="0" w:color="auto"/>
              <w:left w:val="double" w:sz="4" w:space="0" w:color="auto"/>
              <w:bottom w:val="dotted" w:sz="4" w:space="0" w:color="auto"/>
            </w:tcBorders>
            <w:shd w:val="clear" w:color="auto" w:fill="auto"/>
            <w:noWrap/>
            <w:vAlign w:val="center"/>
            <w:hideMark/>
          </w:tcPr>
          <w:p w14:paraId="18099ECD" w14:textId="77777777" w:rsidR="00336825" w:rsidRPr="00C90154" w:rsidRDefault="00336825" w:rsidP="006A3ABA">
            <w:pPr>
              <w:jc w:val="center"/>
              <w:rPr>
                <w:rFonts w:eastAsia="Times New Roman" w:cs="Times New Roman"/>
                <w:color w:val="000000"/>
                <w:sz w:val="20"/>
                <w:szCs w:val="20"/>
              </w:rPr>
            </w:pPr>
          </w:p>
        </w:tc>
        <w:tc>
          <w:tcPr>
            <w:tcW w:w="3096" w:type="pct"/>
            <w:gridSpan w:val="3"/>
            <w:tcBorders>
              <w:top w:val="single" w:sz="4" w:space="0" w:color="auto"/>
              <w:bottom w:val="dotted" w:sz="4" w:space="0" w:color="auto"/>
              <w:right w:val="double" w:sz="4" w:space="0" w:color="auto"/>
            </w:tcBorders>
            <w:shd w:val="clear" w:color="auto" w:fill="auto"/>
            <w:noWrap/>
            <w:vAlign w:val="center"/>
            <w:hideMark/>
          </w:tcPr>
          <w:p w14:paraId="441DE461"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Collision object</w:t>
            </w:r>
          </w:p>
        </w:tc>
        <w:tc>
          <w:tcPr>
            <w:tcW w:w="834" w:type="pct"/>
            <w:tcBorders>
              <w:top w:val="single" w:sz="4" w:space="0" w:color="auto"/>
              <w:left w:val="double" w:sz="4" w:space="0" w:color="auto"/>
              <w:bottom w:val="dotted" w:sz="4" w:space="0" w:color="auto"/>
              <w:right w:val="double" w:sz="4" w:space="0" w:color="auto"/>
            </w:tcBorders>
            <w:shd w:val="clear" w:color="auto" w:fill="auto"/>
            <w:noWrap/>
            <w:vAlign w:val="center"/>
            <w:hideMark/>
          </w:tcPr>
          <w:p w14:paraId="49CF4922" w14:textId="77777777" w:rsidR="00336825" w:rsidRPr="00C90154" w:rsidRDefault="00336825" w:rsidP="00A27B28">
            <w:pPr>
              <w:jc w:val="center"/>
              <w:rPr>
                <w:rFonts w:eastAsia="Times New Roman" w:cs="Times New Roman"/>
                <w:color w:val="000000"/>
                <w:sz w:val="20"/>
                <w:szCs w:val="20"/>
              </w:rPr>
            </w:pPr>
          </w:p>
        </w:tc>
        <w:tc>
          <w:tcPr>
            <w:tcW w:w="928" w:type="pct"/>
            <w:tcBorders>
              <w:top w:val="single" w:sz="4" w:space="0" w:color="auto"/>
              <w:left w:val="double" w:sz="4" w:space="0" w:color="auto"/>
              <w:bottom w:val="dotted" w:sz="4" w:space="0" w:color="auto"/>
              <w:right w:val="double" w:sz="4" w:space="0" w:color="auto"/>
            </w:tcBorders>
            <w:shd w:val="clear" w:color="auto" w:fill="auto"/>
            <w:noWrap/>
            <w:vAlign w:val="center"/>
            <w:hideMark/>
          </w:tcPr>
          <w:p w14:paraId="30358CC5" w14:textId="77777777" w:rsidR="00336825" w:rsidRPr="00C90154" w:rsidRDefault="00336825" w:rsidP="00A27B28">
            <w:pPr>
              <w:jc w:val="center"/>
              <w:rPr>
                <w:rFonts w:eastAsia="Times New Roman" w:cs="Times New Roman"/>
                <w:color w:val="000000"/>
                <w:sz w:val="20"/>
                <w:szCs w:val="20"/>
              </w:rPr>
            </w:pPr>
          </w:p>
        </w:tc>
      </w:tr>
      <w:tr w:rsidR="00336825" w:rsidRPr="00562EE8" w14:paraId="313D9D48"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1A946FDC"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hideMark/>
          </w:tcPr>
          <w:p w14:paraId="4B9411F4"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hideMark/>
          </w:tcPr>
          <w:p w14:paraId="0A819EFA"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Collision with moving vehicle</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29BC8E6D"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10,356</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41B0A884"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86.30</w:t>
            </w:r>
          </w:p>
        </w:tc>
      </w:tr>
      <w:tr w:rsidR="00336825" w:rsidRPr="00562EE8" w14:paraId="44BB335A"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23C79804"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3B1FA885"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4890D2B4"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Collision with large object</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6F01BCE"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1,356</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467948F"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11.30</w:t>
            </w:r>
          </w:p>
        </w:tc>
      </w:tr>
      <w:tr w:rsidR="00336825" w:rsidRPr="00562EE8" w14:paraId="16CFE382"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5CADD1D8"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1358369F"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3A341B7F"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Collision wit</w:t>
            </w:r>
            <w:r>
              <w:rPr>
                <w:rFonts w:eastAsia="Times New Roman" w:cs="Times New Roman"/>
                <w:color w:val="000000"/>
                <w:sz w:val="20"/>
                <w:szCs w:val="20"/>
              </w:rPr>
              <w:t>h other</w:t>
            </w:r>
            <w:r w:rsidRPr="00C90154">
              <w:rPr>
                <w:rFonts w:eastAsia="Times New Roman" w:cs="Times New Roman"/>
                <w:color w:val="000000"/>
                <w:sz w:val="20"/>
                <w:szCs w:val="20"/>
              </w:rPr>
              <w:t xml:space="preserve"> object</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C0FB7A4"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288</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02050CFC"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2.40</w:t>
            </w:r>
          </w:p>
        </w:tc>
      </w:tr>
      <w:tr w:rsidR="00336825" w:rsidRPr="00562EE8" w14:paraId="3B347E3B"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4057C267" w14:textId="77777777" w:rsidR="00336825" w:rsidRPr="00C90154" w:rsidRDefault="00336825" w:rsidP="006A3ABA">
            <w:pPr>
              <w:jc w:val="center"/>
              <w:rPr>
                <w:rFonts w:eastAsia="Times New Roman" w:cs="Times New Roman"/>
                <w:color w:val="000000"/>
                <w:sz w:val="20"/>
                <w:szCs w:val="20"/>
              </w:rPr>
            </w:pPr>
          </w:p>
        </w:tc>
        <w:tc>
          <w:tcPr>
            <w:tcW w:w="3096" w:type="pct"/>
            <w:gridSpan w:val="3"/>
            <w:tcBorders>
              <w:top w:val="dotted" w:sz="4" w:space="0" w:color="auto"/>
              <w:bottom w:val="dotted" w:sz="4" w:space="0" w:color="auto"/>
              <w:right w:val="double" w:sz="4" w:space="0" w:color="auto"/>
            </w:tcBorders>
            <w:shd w:val="clear" w:color="auto" w:fill="auto"/>
            <w:noWrap/>
            <w:vAlign w:val="center"/>
            <w:hideMark/>
          </w:tcPr>
          <w:p w14:paraId="01C9C18A"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Manner of collision</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34126FA0" w14:textId="77777777" w:rsidR="00336825" w:rsidRPr="00C90154" w:rsidRDefault="00336825" w:rsidP="00A27B28">
            <w:pPr>
              <w:jc w:val="center"/>
              <w:rPr>
                <w:rFonts w:eastAsia="Times New Roman" w:cs="Times New Roman"/>
                <w:color w:val="000000"/>
                <w:sz w:val="20"/>
                <w:szCs w:val="20"/>
              </w:rPr>
            </w:pP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42511236" w14:textId="77777777" w:rsidR="00336825" w:rsidRPr="00C90154" w:rsidRDefault="00336825" w:rsidP="00A27B28">
            <w:pPr>
              <w:jc w:val="center"/>
              <w:rPr>
                <w:rFonts w:eastAsia="Times New Roman" w:cs="Times New Roman"/>
                <w:color w:val="000000"/>
                <w:sz w:val="20"/>
                <w:szCs w:val="20"/>
              </w:rPr>
            </w:pPr>
          </w:p>
        </w:tc>
      </w:tr>
      <w:tr w:rsidR="00336825" w:rsidRPr="00562EE8" w14:paraId="420AEC63"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hideMark/>
          </w:tcPr>
          <w:p w14:paraId="67DB6463"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hideMark/>
          </w:tcPr>
          <w:p w14:paraId="66A72AB1"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hideMark/>
          </w:tcPr>
          <w:p w14:paraId="361DA463"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Rear-end</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2A384CDF"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3,696</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4CE9D7DC"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30.80</w:t>
            </w:r>
          </w:p>
        </w:tc>
      </w:tr>
      <w:tr w:rsidR="00336825" w:rsidRPr="00562EE8" w14:paraId="7D29D683"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381B6729"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0E515788"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6197A265"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Head on</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113DDA0E"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468</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0CE30B01"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3.90</w:t>
            </w:r>
          </w:p>
        </w:tc>
      </w:tr>
      <w:tr w:rsidR="00336825" w:rsidRPr="00562EE8" w14:paraId="7FE877D2"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491765C9"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21A8B626"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60609962"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Angle</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74E92CAD"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5,328</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3063CE27"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44.40</w:t>
            </w:r>
          </w:p>
        </w:tc>
      </w:tr>
      <w:tr w:rsidR="00336825" w:rsidRPr="00562EE8" w14:paraId="0CD37DD2" w14:textId="77777777" w:rsidTr="006A3ABA">
        <w:trPr>
          <w:trHeight w:val="288"/>
        </w:trPr>
        <w:tc>
          <w:tcPr>
            <w:tcW w:w="142" w:type="pct"/>
            <w:tcBorders>
              <w:top w:val="dotted" w:sz="4" w:space="0" w:color="auto"/>
              <w:left w:val="double" w:sz="4" w:space="0" w:color="auto"/>
              <w:bottom w:val="dotted" w:sz="4" w:space="0" w:color="auto"/>
            </w:tcBorders>
            <w:shd w:val="clear" w:color="auto" w:fill="auto"/>
            <w:noWrap/>
            <w:vAlign w:val="center"/>
          </w:tcPr>
          <w:p w14:paraId="1449A256"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tted" w:sz="4" w:space="0" w:color="auto"/>
            </w:tcBorders>
            <w:shd w:val="clear" w:color="auto" w:fill="auto"/>
            <w:noWrap/>
            <w:vAlign w:val="center"/>
          </w:tcPr>
          <w:p w14:paraId="67E57835"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tted" w:sz="4" w:space="0" w:color="auto"/>
              <w:right w:val="double" w:sz="4" w:space="0" w:color="auto"/>
            </w:tcBorders>
            <w:shd w:val="clear" w:color="auto" w:fill="auto"/>
            <w:noWrap/>
            <w:vAlign w:val="center"/>
          </w:tcPr>
          <w:p w14:paraId="69418795" w14:textId="77777777" w:rsidR="00336825" w:rsidRPr="00C90154" w:rsidRDefault="00336825" w:rsidP="006A3ABA">
            <w:pPr>
              <w:jc w:val="left"/>
              <w:rPr>
                <w:rFonts w:eastAsia="Times New Roman" w:cs="Times New Roman"/>
                <w:color w:val="000000"/>
                <w:sz w:val="20"/>
                <w:szCs w:val="20"/>
              </w:rPr>
            </w:pPr>
            <w:r w:rsidRPr="00C90154">
              <w:rPr>
                <w:rFonts w:eastAsia="Times New Roman" w:cs="Times New Roman"/>
                <w:color w:val="000000"/>
                <w:sz w:val="20"/>
                <w:szCs w:val="20"/>
              </w:rPr>
              <w:t>Sideswipe same direction</w:t>
            </w:r>
          </w:p>
        </w:tc>
        <w:tc>
          <w:tcPr>
            <w:tcW w:w="834" w:type="pct"/>
            <w:tcBorders>
              <w:top w:val="dotted" w:sz="4" w:space="0" w:color="auto"/>
              <w:left w:val="double" w:sz="4" w:space="0" w:color="auto"/>
              <w:bottom w:val="dotted" w:sz="4" w:space="0" w:color="auto"/>
              <w:right w:val="double" w:sz="4" w:space="0" w:color="auto"/>
            </w:tcBorders>
            <w:shd w:val="clear" w:color="auto" w:fill="auto"/>
            <w:noWrap/>
            <w:vAlign w:val="center"/>
          </w:tcPr>
          <w:p w14:paraId="11FB4269"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684</w:t>
            </w:r>
          </w:p>
        </w:tc>
        <w:tc>
          <w:tcPr>
            <w:tcW w:w="928" w:type="pct"/>
            <w:tcBorders>
              <w:top w:val="dotted" w:sz="4" w:space="0" w:color="auto"/>
              <w:left w:val="double" w:sz="4" w:space="0" w:color="auto"/>
              <w:bottom w:val="dotted" w:sz="4" w:space="0" w:color="auto"/>
              <w:right w:val="double" w:sz="4" w:space="0" w:color="auto"/>
            </w:tcBorders>
            <w:shd w:val="clear" w:color="auto" w:fill="auto"/>
            <w:noWrap/>
            <w:vAlign w:val="center"/>
          </w:tcPr>
          <w:p w14:paraId="6F2F8378"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5.70</w:t>
            </w:r>
          </w:p>
        </w:tc>
      </w:tr>
      <w:tr w:rsidR="00336825" w:rsidRPr="00562EE8" w14:paraId="532A020A" w14:textId="77777777" w:rsidTr="006A3ABA">
        <w:trPr>
          <w:trHeight w:val="288"/>
        </w:trPr>
        <w:tc>
          <w:tcPr>
            <w:tcW w:w="142" w:type="pct"/>
            <w:tcBorders>
              <w:top w:val="dotted" w:sz="4" w:space="0" w:color="auto"/>
              <w:left w:val="double" w:sz="4" w:space="0" w:color="auto"/>
              <w:bottom w:val="double" w:sz="4" w:space="0" w:color="auto"/>
            </w:tcBorders>
            <w:shd w:val="clear" w:color="auto" w:fill="auto"/>
            <w:noWrap/>
            <w:vAlign w:val="center"/>
            <w:hideMark/>
          </w:tcPr>
          <w:p w14:paraId="288E9212" w14:textId="77777777" w:rsidR="00336825" w:rsidRPr="00C90154" w:rsidRDefault="00336825" w:rsidP="006A3ABA">
            <w:pPr>
              <w:jc w:val="center"/>
              <w:rPr>
                <w:rFonts w:eastAsia="Times New Roman" w:cs="Times New Roman"/>
                <w:color w:val="000000"/>
                <w:sz w:val="20"/>
                <w:szCs w:val="20"/>
              </w:rPr>
            </w:pPr>
          </w:p>
        </w:tc>
        <w:tc>
          <w:tcPr>
            <w:tcW w:w="212" w:type="pct"/>
            <w:gridSpan w:val="2"/>
            <w:tcBorders>
              <w:top w:val="dotted" w:sz="4" w:space="0" w:color="auto"/>
              <w:bottom w:val="double" w:sz="4" w:space="0" w:color="auto"/>
            </w:tcBorders>
            <w:shd w:val="clear" w:color="auto" w:fill="auto"/>
            <w:noWrap/>
            <w:vAlign w:val="center"/>
            <w:hideMark/>
          </w:tcPr>
          <w:p w14:paraId="00867989" w14:textId="77777777" w:rsidR="00336825" w:rsidRPr="00C90154" w:rsidRDefault="00336825" w:rsidP="006A3ABA">
            <w:pPr>
              <w:jc w:val="center"/>
              <w:rPr>
                <w:rFonts w:eastAsia="Times New Roman" w:cs="Times New Roman"/>
                <w:color w:val="000000"/>
                <w:sz w:val="20"/>
                <w:szCs w:val="20"/>
              </w:rPr>
            </w:pPr>
          </w:p>
        </w:tc>
        <w:tc>
          <w:tcPr>
            <w:tcW w:w="2884" w:type="pct"/>
            <w:tcBorders>
              <w:top w:val="dotted" w:sz="4" w:space="0" w:color="auto"/>
              <w:bottom w:val="double" w:sz="4" w:space="0" w:color="auto"/>
              <w:right w:val="double" w:sz="4" w:space="0" w:color="auto"/>
            </w:tcBorders>
            <w:shd w:val="clear" w:color="auto" w:fill="auto"/>
            <w:noWrap/>
            <w:vAlign w:val="center"/>
            <w:hideMark/>
          </w:tcPr>
          <w:p w14:paraId="41F12AB3" w14:textId="77777777" w:rsidR="00336825" w:rsidRPr="00C90154" w:rsidRDefault="00336825" w:rsidP="006A3ABA">
            <w:pPr>
              <w:jc w:val="left"/>
              <w:rPr>
                <w:rFonts w:eastAsia="Times New Roman" w:cs="Times New Roman"/>
                <w:color w:val="000000"/>
                <w:sz w:val="20"/>
                <w:szCs w:val="20"/>
              </w:rPr>
            </w:pPr>
            <w:r>
              <w:rPr>
                <w:rFonts w:eastAsia="Times New Roman" w:cs="Times New Roman"/>
                <w:color w:val="000000"/>
                <w:sz w:val="20"/>
                <w:szCs w:val="20"/>
              </w:rPr>
              <w:t>Other manner of collision</w:t>
            </w:r>
          </w:p>
        </w:tc>
        <w:tc>
          <w:tcPr>
            <w:tcW w:w="834" w:type="pct"/>
            <w:tcBorders>
              <w:top w:val="dotted" w:sz="4" w:space="0" w:color="auto"/>
              <w:left w:val="double" w:sz="4" w:space="0" w:color="auto"/>
              <w:bottom w:val="double" w:sz="4" w:space="0" w:color="auto"/>
              <w:right w:val="double" w:sz="4" w:space="0" w:color="auto"/>
            </w:tcBorders>
            <w:shd w:val="clear" w:color="auto" w:fill="auto"/>
            <w:noWrap/>
            <w:vAlign w:val="center"/>
          </w:tcPr>
          <w:p w14:paraId="5BFFFC21"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1,824</w:t>
            </w:r>
          </w:p>
        </w:tc>
        <w:tc>
          <w:tcPr>
            <w:tcW w:w="928" w:type="pct"/>
            <w:tcBorders>
              <w:top w:val="dotted" w:sz="4" w:space="0" w:color="auto"/>
              <w:left w:val="double" w:sz="4" w:space="0" w:color="auto"/>
              <w:bottom w:val="double" w:sz="4" w:space="0" w:color="auto"/>
              <w:right w:val="double" w:sz="4" w:space="0" w:color="auto"/>
            </w:tcBorders>
            <w:shd w:val="clear" w:color="auto" w:fill="auto"/>
            <w:noWrap/>
            <w:vAlign w:val="center"/>
          </w:tcPr>
          <w:p w14:paraId="067860E6" w14:textId="77777777" w:rsidR="00336825" w:rsidRPr="00C90154" w:rsidRDefault="00336825" w:rsidP="00A27B28">
            <w:pPr>
              <w:jc w:val="center"/>
              <w:rPr>
                <w:rFonts w:eastAsia="Times New Roman" w:cs="Times New Roman"/>
                <w:color w:val="000000"/>
                <w:sz w:val="20"/>
                <w:szCs w:val="20"/>
              </w:rPr>
            </w:pPr>
            <w:r>
              <w:rPr>
                <w:rFonts w:eastAsia="Times New Roman" w:cs="Times New Roman"/>
                <w:color w:val="000000"/>
                <w:sz w:val="20"/>
                <w:szCs w:val="20"/>
              </w:rPr>
              <w:t>15.20</w:t>
            </w:r>
          </w:p>
        </w:tc>
      </w:tr>
    </w:tbl>
    <w:p w14:paraId="13E28E1D" w14:textId="77777777" w:rsidR="00EF067B" w:rsidRDefault="00EF067B">
      <w:pPr>
        <w:spacing w:after="160" w:line="259" w:lineRule="auto"/>
        <w:jc w:val="left"/>
      </w:pPr>
      <w:r>
        <w:br w:type="page"/>
      </w:r>
    </w:p>
    <w:p w14:paraId="183FACD1" w14:textId="77777777" w:rsidR="00EF067B" w:rsidRPr="00B21956" w:rsidRDefault="00EF067B" w:rsidP="00EF067B">
      <w:pPr>
        <w:rPr>
          <w:rFonts w:cs="Times New Roman"/>
          <w:b/>
          <w:szCs w:val="24"/>
        </w:rPr>
      </w:pPr>
      <w:r w:rsidRPr="00BB4DA2">
        <w:rPr>
          <w:rFonts w:cs="Times New Roman"/>
          <w:b/>
          <w:szCs w:val="24"/>
        </w:rPr>
        <w:lastRenderedPageBreak/>
        <w:t xml:space="preserve">TABLE 3 Scaled Generalized Ordered Logit (SGOL) Model Results </w:t>
      </w:r>
    </w:p>
    <w:tbl>
      <w:tblPr>
        <w:tblW w:w="49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5"/>
        <w:gridCol w:w="249"/>
        <w:gridCol w:w="15"/>
        <w:gridCol w:w="3236"/>
        <w:gridCol w:w="1710"/>
        <w:gridCol w:w="1710"/>
        <w:gridCol w:w="1968"/>
      </w:tblGrid>
      <w:tr w:rsidR="00EF067B" w:rsidRPr="00562EE8" w14:paraId="40484D2D" w14:textId="77777777" w:rsidTr="006A3ABA">
        <w:trPr>
          <w:trHeight w:val="1516"/>
          <w:jc w:val="center"/>
        </w:trPr>
        <w:tc>
          <w:tcPr>
            <w:tcW w:w="2060" w:type="pct"/>
            <w:gridSpan w:val="4"/>
            <w:vMerge w:val="restart"/>
            <w:shd w:val="clear" w:color="auto" w:fill="auto"/>
            <w:vAlign w:val="center"/>
            <w:hideMark/>
          </w:tcPr>
          <w:p w14:paraId="5DD58EAA" w14:textId="77777777" w:rsidR="00EF067B" w:rsidRPr="00C90154" w:rsidRDefault="00EF067B" w:rsidP="006A3ABA">
            <w:pPr>
              <w:jc w:val="center"/>
              <w:rPr>
                <w:rFonts w:eastAsia="Times New Roman" w:cs="Times New Roman"/>
                <w:b/>
                <w:bCs/>
                <w:color w:val="000000"/>
                <w:sz w:val="20"/>
                <w:szCs w:val="20"/>
              </w:rPr>
            </w:pPr>
            <w:r w:rsidRPr="00C90154">
              <w:rPr>
                <w:rFonts w:eastAsia="Times New Roman" w:cs="Times New Roman"/>
                <w:b/>
                <w:bCs/>
                <w:color w:val="000000"/>
                <w:sz w:val="20"/>
                <w:szCs w:val="20"/>
              </w:rPr>
              <w:t>Variables</w:t>
            </w:r>
          </w:p>
        </w:tc>
        <w:tc>
          <w:tcPr>
            <w:tcW w:w="933" w:type="pct"/>
            <w:shd w:val="clear" w:color="auto" w:fill="auto"/>
            <w:vAlign w:val="center"/>
            <w:hideMark/>
          </w:tcPr>
          <w:p w14:paraId="64CEE732" w14:textId="77777777" w:rsidR="00EF067B" w:rsidRPr="00C90154" w:rsidRDefault="00EF067B" w:rsidP="006A3ABA">
            <w:pPr>
              <w:jc w:val="center"/>
              <w:rPr>
                <w:rFonts w:eastAsia="Times New Roman" w:cs="Times New Roman"/>
                <w:b/>
                <w:bCs/>
                <w:color w:val="000000"/>
                <w:sz w:val="20"/>
                <w:szCs w:val="20"/>
              </w:rPr>
            </w:pPr>
            <w:r w:rsidRPr="00C90154">
              <w:rPr>
                <w:rFonts w:eastAsia="Times New Roman" w:cs="Times New Roman"/>
                <w:b/>
                <w:bCs/>
                <w:color w:val="000000"/>
                <w:sz w:val="20"/>
                <w:szCs w:val="20"/>
              </w:rPr>
              <w:t>Latent Propensity</w:t>
            </w:r>
          </w:p>
        </w:tc>
        <w:tc>
          <w:tcPr>
            <w:tcW w:w="933" w:type="pct"/>
            <w:shd w:val="clear" w:color="auto" w:fill="auto"/>
            <w:vAlign w:val="center"/>
          </w:tcPr>
          <w:p w14:paraId="70886864" w14:textId="77777777" w:rsidR="00EF067B" w:rsidRPr="00C90154" w:rsidRDefault="00EF067B" w:rsidP="006A3ABA">
            <w:pPr>
              <w:jc w:val="center"/>
              <w:rPr>
                <w:rFonts w:eastAsia="Times New Roman" w:cs="Times New Roman"/>
                <w:b/>
                <w:bCs/>
                <w:color w:val="000000"/>
                <w:sz w:val="20"/>
                <w:szCs w:val="20"/>
              </w:rPr>
            </w:pPr>
            <w:r w:rsidRPr="00C90154">
              <w:rPr>
                <w:rFonts w:eastAsia="Times New Roman" w:cs="Times New Roman"/>
                <w:b/>
                <w:bCs/>
                <w:color w:val="000000"/>
                <w:sz w:val="20"/>
                <w:szCs w:val="20"/>
                <w:lang w:eastAsia="en-CA"/>
              </w:rPr>
              <w:t>Threshold between Possible and Non-Incapacitating Injury</w:t>
            </w:r>
          </w:p>
        </w:tc>
        <w:tc>
          <w:tcPr>
            <w:tcW w:w="1074" w:type="pct"/>
            <w:shd w:val="clear" w:color="auto" w:fill="auto"/>
            <w:vAlign w:val="center"/>
          </w:tcPr>
          <w:p w14:paraId="3C19AE81" w14:textId="77777777" w:rsidR="00EF067B" w:rsidRPr="00C90154" w:rsidRDefault="00EF067B" w:rsidP="006A3ABA">
            <w:pPr>
              <w:jc w:val="center"/>
              <w:rPr>
                <w:rFonts w:eastAsia="Times New Roman" w:cs="Times New Roman"/>
                <w:b/>
                <w:bCs/>
                <w:color w:val="000000"/>
                <w:sz w:val="20"/>
                <w:szCs w:val="20"/>
              </w:rPr>
            </w:pPr>
            <w:r w:rsidRPr="00C90154">
              <w:rPr>
                <w:rFonts w:eastAsia="Times New Roman" w:cs="Times New Roman"/>
                <w:b/>
                <w:bCs/>
                <w:color w:val="000000"/>
                <w:sz w:val="20"/>
                <w:szCs w:val="20"/>
                <w:lang w:eastAsia="en-CA"/>
              </w:rPr>
              <w:t>Threshold between Non-incapacitating and Incapacitating/Fatal Injury</w:t>
            </w:r>
          </w:p>
        </w:tc>
      </w:tr>
      <w:tr w:rsidR="00EF067B" w:rsidRPr="00562EE8" w14:paraId="633F4F05" w14:textId="77777777" w:rsidTr="006A3ABA">
        <w:trPr>
          <w:trHeight w:val="251"/>
          <w:jc w:val="center"/>
        </w:trPr>
        <w:tc>
          <w:tcPr>
            <w:tcW w:w="2060" w:type="pct"/>
            <w:gridSpan w:val="4"/>
            <w:vMerge/>
            <w:shd w:val="clear" w:color="auto" w:fill="auto"/>
            <w:vAlign w:val="center"/>
          </w:tcPr>
          <w:p w14:paraId="30C587AC" w14:textId="77777777" w:rsidR="00EF067B" w:rsidRPr="00C90154" w:rsidRDefault="00EF067B" w:rsidP="006A3ABA">
            <w:pPr>
              <w:jc w:val="center"/>
              <w:rPr>
                <w:rFonts w:eastAsia="Times New Roman" w:cs="Times New Roman"/>
                <w:b/>
                <w:bCs/>
                <w:color w:val="000000"/>
                <w:sz w:val="20"/>
                <w:szCs w:val="20"/>
              </w:rPr>
            </w:pPr>
          </w:p>
        </w:tc>
        <w:tc>
          <w:tcPr>
            <w:tcW w:w="933" w:type="pct"/>
            <w:shd w:val="clear" w:color="auto" w:fill="auto"/>
            <w:vAlign w:val="center"/>
          </w:tcPr>
          <w:p w14:paraId="24F2A089" w14:textId="77777777" w:rsidR="00EF067B" w:rsidRPr="00C90154" w:rsidRDefault="00EF067B" w:rsidP="006A3ABA">
            <w:pPr>
              <w:jc w:val="center"/>
              <w:rPr>
                <w:rFonts w:eastAsia="Times New Roman" w:cs="Times New Roman"/>
                <w:b/>
                <w:bCs/>
                <w:color w:val="000000"/>
                <w:sz w:val="20"/>
                <w:szCs w:val="20"/>
              </w:rPr>
            </w:pPr>
            <w:r>
              <w:rPr>
                <w:rFonts w:eastAsia="Times New Roman" w:cs="Times New Roman"/>
                <w:b/>
                <w:bCs/>
                <w:color w:val="000000"/>
                <w:sz w:val="20"/>
                <w:szCs w:val="20"/>
              </w:rPr>
              <w:t>Estimates (S.E.</w:t>
            </w:r>
            <w:r>
              <w:rPr>
                <w:rFonts w:eastAsia="Times New Roman" w:cs="Times New Roman"/>
                <w:b/>
                <w:bCs/>
                <w:color w:val="000000"/>
                <w:sz w:val="20"/>
                <w:szCs w:val="20"/>
                <w:vertAlign w:val="superscript"/>
              </w:rPr>
              <w:t>*</w:t>
            </w:r>
            <w:r>
              <w:rPr>
                <w:rFonts w:eastAsia="Times New Roman" w:cs="Times New Roman"/>
                <w:b/>
                <w:bCs/>
                <w:color w:val="000000"/>
                <w:sz w:val="20"/>
                <w:szCs w:val="20"/>
              </w:rPr>
              <w:t>)</w:t>
            </w:r>
          </w:p>
        </w:tc>
        <w:tc>
          <w:tcPr>
            <w:tcW w:w="933" w:type="pct"/>
            <w:shd w:val="clear" w:color="auto" w:fill="auto"/>
          </w:tcPr>
          <w:p w14:paraId="0B057373" w14:textId="77777777" w:rsidR="00EF067B" w:rsidRPr="00C90154" w:rsidRDefault="00EF067B" w:rsidP="006A3ABA">
            <w:pPr>
              <w:jc w:val="center"/>
              <w:rPr>
                <w:rFonts w:eastAsia="Times New Roman" w:cs="Times New Roman"/>
                <w:b/>
                <w:bCs/>
                <w:color w:val="000000"/>
                <w:sz w:val="20"/>
                <w:szCs w:val="20"/>
                <w:lang w:eastAsia="en-CA"/>
              </w:rPr>
            </w:pPr>
            <w:r w:rsidRPr="00BF3AF4">
              <w:rPr>
                <w:rFonts w:eastAsia="Times New Roman" w:cs="Times New Roman"/>
                <w:b/>
                <w:bCs/>
                <w:color w:val="000000"/>
                <w:sz w:val="20"/>
                <w:szCs w:val="20"/>
              </w:rPr>
              <w:t xml:space="preserve">Estimates </w:t>
            </w:r>
            <w:r>
              <w:rPr>
                <w:rFonts w:eastAsia="Times New Roman" w:cs="Times New Roman"/>
                <w:b/>
                <w:bCs/>
                <w:color w:val="000000"/>
                <w:sz w:val="20"/>
                <w:szCs w:val="20"/>
              </w:rPr>
              <w:t>(S.E.)</w:t>
            </w:r>
          </w:p>
        </w:tc>
        <w:tc>
          <w:tcPr>
            <w:tcW w:w="1074" w:type="pct"/>
            <w:shd w:val="clear" w:color="auto" w:fill="auto"/>
          </w:tcPr>
          <w:p w14:paraId="6B2AC7C9" w14:textId="77777777" w:rsidR="00EF067B" w:rsidRPr="00C90154" w:rsidRDefault="00EF067B" w:rsidP="006A3ABA">
            <w:pPr>
              <w:jc w:val="center"/>
              <w:rPr>
                <w:rFonts w:eastAsia="Times New Roman" w:cs="Times New Roman"/>
                <w:b/>
                <w:bCs/>
                <w:color w:val="000000"/>
                <w:sz w:val="20"/>
                <w:szCs w:val="20"/>
                <w:lang w:eastAsia="en-CA"/>
              </w:rPr>
            </w:pPr>
            <w:r w:rsidRPr="00BF3AF4">
              <w:rPr>
                <w:rFonts w:eastAsia="Times New Roman" w:cs="Times New Roman"/>
                <w:b/>
                <w:bCs/>
                <w:color w:val="000000"/>
                <w:sz w:val="20"/>
                <w:szCs w:val="20"/>
              </w:rPr>
              <w:t xml:space="preserve">Estimates </w:t>
            </w:r>
            <w:r>
              <w:rPr>
                <w:rFonts w:eastAsia="Times New Roman" w:cs="Times New Roman"/>
                <w:b/>
                <w:bCs/>
                <w:color w:val="000000"/>
                <w:sz w:val="20"/>
                <w:szCs w:val="20"/>
              </w:rPr>
              <w:t>(S.E.)</w:t>
            </w:r>
          </w:p>
        </w:tc>
      </w:tr>
      <w:tr w:rsidR="00EF067B" w:rsidRPr="00562EE8" w14:paraId="53D048BC" w14:textId="77777777" w:rsidTr="006A3ABA">
        <w:trPr>
          <w:trHeight w:val="288"/>
          <w:jc w:val="center"/>
        </w:trPr>
        <w:tc>
          <w:tcPr>
            <w:tcW w:w="2060" w:type="pct"/>
            <w:gridSpan w:val="4"/>
            <w:shd w:val="clear" w:color="auto" w:fill="auto"/>
            <w:vAlign w:val="center"/>
            <w:hideMark/>
          </w:tcPr>
          <w:p w14:paraId="0EC76D54" w14:textId="77777777" w:rsidR="00EF067B" w:rsidRPr="00C90154" w:rsidRDefault="00EF067B" w:rsidP="006A3ABA">
            <w:pPr>
              <w:jc w:val="left"/>
              <w:rPr>
                <w:rFonts w:eastAsia="Times New Roman" w:cs="Times New Roman"/>
                <w:color w:val="000000"/>
                <w:sz w:val="20"/>
                <w:szCs w:val="20"/>
              </w:rPr>
            </w:pPr>
            <w:r w:rsidRPr="00C90154">
              <w:rPr>
                <w:rFonts w:eastAsia="Times New Roman" w:cs="Times New Roman"/>
                <w:color w:val="000000"/>
                <w:sz w:val="20"/>
                <w:szCs w:val="20"/>
                <w:lang w:eastAsia="en-CA"/>
              </w:rPr>
              <w:t>Constant</w:t>
            </w:r>
          </w:p>
        </w:tc>
        <w:tc>
          <w:tcPr>
            <w:tcW w:w="933" w:type="pct"/>
            <w:shd w:val="clear" w:color="auto" w:fill="auto"/>
            <w:vAlign w:val="center"/>
            <w:hideMark/>
          </w:tcPr>
          <w:p w14:paraId="13B9E252" w14:textId="77777777" w:rsidR="00EF067B" w:rsidRPr="00C90154" w:rsidRDefault="00EF067B" w:rsidP="00A27B28">
            <w:pPr>
              <w:jc w:val="center"/>
              <w:rPr>
                <w:rFonts w:eastAsia="Times New Roman" w:cs="Times New Roman"/>
                <w:color w:val="000000"/>
                <w:sz w:val="20"/>
                <w:szCs w:val="20"/>
              </w:rPr>
            </w:pPr>
            <w:r w:rsidRPr="00C90154">
              <w:rPr>
                <w:rFonts w:eastAsia="Times New Roman" w:cs="Times New Roman"/>
                <w:color w:val="000000"/>
                <w:sz w:val="20"/>
                <w:szCs w:val="20"/>
                <w:lang w:eastAsia="en-CA"/>
              </w:rPr>
              <w:t>1.452</w:t>
            </w:r>
            <w:r>
              <w:rPr>
                <w:rFonts w:eastAsia="Times New Roman" w:cs="Times New Roman"/>
                <w:color w:val="000000"/>
                <w:sz w:val="20"/>
                <w:szCs w:val="20"/>
                <w:lang w:eastAsia="en-CA"/>
              </w:rPr>
              <w:t xml:space="preserve"> </w:t>
            </w:r>
            <w:r w:rsidRPr="00C90154">
              <w:rPr>
                <w:rFonts w:eastAsia="Times New Roman" w:cs="Times New Roman"/>
                <w:color w:val="000000"/>
                <w:sz w:val="20"/>
                <w:szCs w:val="20"/>
                <w:lang w:eastAsia="en-CA"/>
              </w:rPr>
              <w:t>(0.078)</w:t>
            </w:r>
          </w:p>
        </w:tc>
        <w:tc>
          <w:tcPr>
            <w:tcW w:w="933" w:type="pct"/>
            <w:shd w:val="clear" w:color="auto" w:fill="auto"/>
            <w:vAlign w:val="center"/>
            <w:hideMark/>
          </w:tcPr>
          <w:p w14:paraId="5D2C1D1C" w14:textId="77777777" w:rsidR="00EF067B" w:rsidRPr="00C90154" w:rsidRDefault="00EF067B" w:rsidP="00A27B28">
            <w:pPr>
              <w:jc w:val="center"/>
              <w:rPr>
                <w:rFonts w:eastAsia="Times New Roman" w:cs="Times New Roman"/>
                <w:color w:val="000000"/>
                <w:sz w:val="20"/>
                <w:szCs w:val="20"/>
              </w:rPr>
            </w:pPr>
            <w:r>
              <w:rPr>
                <w:rFonts w:eastAsia="Times New Roman" w:cs="Times New Roman"/>
                <w:color w:val="000000"/>
                <w:sz w:val="20"/>
                <w:szCs w:val="20"/>
                <w:lang w:eastAsia="en-CA"/>
              </w:rPr>
              <w:t>-0.012 (</w:t>
            </w:r>
            <w:r w:rsidRPr="00C90154">
              <w:rPr>
                <w:rFonts w:eastAsia="Times New Roman" w:cs="Times New Roman"/>
                <w:color w:val="000000"/>
                <w:sz w:val="20"/>
                <w:szCs w:val="20"/>
                <w:lang w:eastAsia="en-CA"/>
              </w:rPr>
              <w:t>0.047)</w:t>
            </w:r>
          </w:p>
        </w:tc>
        <w:tc>
          <w:tcPr>
            <w:tcW w:w="1074" w:type="pct"/>
            <w:shd w:val="clear" w:color="auto" w:fill="auto"/>
            <w:vAlign w:val="center"/>
            <w:hideMark/>
          </w:tcPr>
          <w:p w14:paraId="0065934B" w14:textId="77777777" w:rsidR="00EF067B" w:rsidRPr="00C90154" w:rsidRDefault="00EF067B" w:rsidP="00A27B28">
            <w:pPr>
              <w:jc w:val="center"/>
              <w:rPr>
                <w:rFonts w:eastAsia="Times New Roman" w:cs="Times New Roman"/>
                <w:color w:val="000000"/>
                <w:sz w:val="20"/>
                <w:szCs w:val="20"/>
              </w:rPr>
            </w:pPr>
            <w:r w:rsidRPr="00C90154">
              <w:rPr>
                <w:rFonts w:eastAsia="Times New Roman" w:cs="Times New Roman"/>
                <w:color w:val="000000"/>
                <w:sz w:val="20"/>
                <w:szCs w:val="20"/>
                <w:lang w:eastAsia="en-CA"/>
              </w:rPr>
              <w:t>0</w:t>
            </w:r>
            <w:r>
              <w:rPr>
                <w:rFonts w:eastAsia="Times New Roman" w:cs="Times New Roman"/>
                <w:color w:val="000000"/>
                <w:sz w:val="20"/>
                <w:szCs w:val="20"/>
                <w:lang w:eastAsia="en-CA"/>
              </w:rPr>
              <w:t xml:space="preserve">.342 </w:t>
            </w:r>
            <w:r w:rsidRPr="00C90154">
              <w:rPr>
                <w:rFonts w:eastAsia="Times New Roman" w:cs="Times New Roman"/>
                <w:color w:val="000000"/>
                <w:sz w:val="20"/>
                <w:szCs w:val="20"/>
                <w:lang w:eastAsia="en-CA"/>
              </w:rPr>
              <w:t>(0.066)</w:t>
            </w:r>
          </w:p>
        </w:tc>
      </w:tr>
      <w:tr w:rsidR="00EF067B" w:rsidRPr="00562EE8" w14:paraId="5E315661" w14:textId="77777777" w:rsidTr="006A3ABA">
        <w:trPr>
          <w:trHeight w:val="288"/>
          <w:jc w:val="center"/>
        </w:trPr>
        <w:tc>
          <w:tcPr>
            <w:tcW w:w="5000" w:type="pct"/>
            <w:gridSpan w:val="7"/>
            <w:shd w:val="clear" w:color="auto" w:fill="auto"/>
            <w:noWrap/>
            <w:vAlign w:val="center"/>
          </w:tcPr>
          <w:p w14:paraId="78833FBE" w14:textId="77777777" w:rsidR="00EF067B" w:rsidRPr="00815053" w:rsidRDefault="00EF067B" w:rsidP="00A27B28">
            <w:pPr>
              <w:jc w:val="center"/>
              <w:rPr>
                <w:rFonts w:eastAsia="Times New Roman" w:cs="Times New Roman"/>
                <w:b/>
                <w:color w:val="000000"/>
                <w:sz w:val="20"/>
                <w:szCs w:val="20"/>
              </w:rPr>
            </w:pPr>
            <w:r w:rsidRPr="00815053">
              <w:rPr>
                <w:rFonts w:eastAsia="Times New Roman" w:cs="Times New Roman"/>
                <w:b/>
                <w:color w:val="000000"/>
                <w:sz w:val="20"/>
                <w:szCs w:val="20"/>
              </w:rPr>
              <w:t>Temporal variables</w:t>
            </w:r>
          </w:p>
        </w:tc>
      </w:tr>
      <w:tr w:rsidR="00EF067B" w:rsidRPr="00562EE8" w14:paraId="63C9E0D7" w14:textId="77777777" w:rsidTr="006A3ABA">
        <w:trPr>
          <w:trHeight w:val="288"/>
          <w:jc w:val="center"/>
        </w:trPr>
        <w:tc>
          <w:tcPr>
            <w:tcW w:w="150" w:type="pct"/>
            <w:tcBorders>
              <w:right w:val="nil"/>
            </w:tcBorders>
            <w:shd w:val="clear" w:color="auto" w:fill="auto"/>
            <w:noWrap/>
            <w:vAlign w:val="bottom"/>
            <w:hideMark/>
          </w:tcPr>
          <w:p w14:paraId="25CBB8E8" w14:textId="77777777" w:rsidR="00EF067B" w:rsidRPr="00C90154" w:rsidRDefault="00EF067B" w:rsidP="006A3ABA">
            <w:pPr>
              <w:rPr>
                <w:rFonts w:eastAsia="Times New Roman" w:cs="Times New Roman"/>
                <w:color w:val="000000"/>
                <w:sz w:val="20"/>
                <w:szCs w:val="20"/>
              </w:rPr>
            </w:pPr>
            <w:r w:rsidRPr="00C90154">
              <w:rPr>
                <w:rFonts w:eastAsia="Times New Roman" w:cs="Times New Roman"/>
                <w:color w:val="000000"/>
                <w:sz w:val="20"/>
                <w:szCs w:val="20"/>
              </w:rPr>
              <w:t> </w:t>
            </w:r>
          </w:p>
        </w:tc>
        <w:tc>
          <w:tcPr>
            <w:tcW w:w="1910" w:type="pct"/>
            <w:gridSpan w:val="3"/>
            <w:tcBorders>
              <w:left w:val="nil"/>
            </w:tcBorders>
            <w:shd w:val="clear" w:color="auto" w:fill="auto"/>
            <w:noWrap/>
            <w:vAlign w:val="center"/>
            <w:hideMark/>
          </w:tcPr>
          <w:p w14:paraId="138164D1" w14:textId="77777777" w:rsidR="00EF067B" w:rsidRPr="00C90154" w:rsidRDefault="00EF067B" w:rsidP="006A3ABA">
            <w:pPr>
              <w:jc w:val="left"/>
              <w:rPr>
                <w:rFonts w:eastAsia="Times New Roman" w:cs="Times New Roman"/>
                <w:color w:val="000000"/>
                <w:sz w:val="20"/>
                <w:szCs w:val="20"/>
              </w:rPr>
            </w:pPr>
            <w:r>
              <w:rPr>
                <w:rFonts w:eastAsia="Times New Roman" w:cs="Times New Roman"/>
                <w:color w:val="000000"/>
                <w:sz w:val="20"/>
                <w:szCs w:val="20"/>
              </w:rPr>
              <w:t>Time elapsed (linear)</w:t>
            </w:r>
          </w:p>
        </w:tc>
        <w:tc>
          <w:tcPr>
            <w:tcW w:w="933" w:type="pct"/>
            <w:shd w:val="clear" w:color="auto" w:fill="auto"/>
            <w:noWrap/>
            <w:vAlign w:val="center"/>
            <w:hideMark/>
          </w:tcPr>
          <w:p w14:paraId="660552CE" w14:textId="77777777" w:rsidR="00EF067B" w:rsidRPr="00C90154" w:rsidRDefault="00EF067B" w:rsidP="00A27B28">
            <w:pPr>
              <w:jc w:val="center"/>
              <w:rPr>
                <w:rFonts w:eastAsia="Times New Roman" w:cs="Times New Roman"/>
                <w:color w:val="000000"/>
                <w:sz w:val="20"/>
                <w:szCs w:val="20"/>
              </w:rPr>
            </w:pPr>
            <w:r w:rsidRPr="00C90154">
              <w:rPr>
                <w:rFonts w:eastAsia="Times New Roman" w:cs="Times New Roman"/>
                <w:color w:val="000000"/>
                <w:sz w:val="20"/>
                <w:szCs w:val="20"/>
              </w:rPr>
              <w:t>0.051 (0.009)</w:t>
            </w:r>
          </w:p>
        </w:tc>
        <w:tc>
          <w:tcPr>
            <w:tcW w:w="933" w:type="pct"/>
            <w:shd w:val="clear" w:color="auto" w:fill="auto"/>
            <w:noWrap/>
            <w:vAlign w:val="center"/>
            <w:hideMark/>
          </w:tcPr>
          <w:p w14:paraId="7546A178" w14:textId="77777777" w:rsidR="00EF067B" w:rsidRPr="00C90154" w:rsidRDefault="00EF067B" w:rsidP="00A27B28">
            <w:pPr>
              <w:jc w:val="center"/>
              <w:rPr>
                <w:rFonts w:eastAsia="Times New Roman" w:cs="Times New Roman"/>
                <w:color w:val="000000"/>
                <w:sz w:val="20"/>
                <w:szCs w:val="20"/>
              </w:rPr>
            </w:pPr>
            <w:r w:rsidRPr="00C90154">
              <w:rPr>
                <w:rFonts w:eastAsia="Times New Roman" w:cs="Times New Roman"/>
                <w:color w:val="000000"/>
                <w:sz w:val="20"/>
                <w:szCs w:val="20"/>
              </w:rPr>
              <w:t>-0.016 (0.006)</w:t>
            </w:r>
          </w:p>
        </w:tc>
        <w:tc>
          <w:tcPr>
            <w:tcW w:w="1074" w:type="pct"/>
            <w:shd w:val="clear" w:color="auto" w:fill="auto"/>
            <w:noWrap/>
            <w:vAlign w:val="center"/>
            <w:hideMark/>
          </w:tcPr>
          <w:p w14:paraId="31AD635E" w14:textId="77777777" w:rsidR="00EF067B" w:rsidRPr="00C90154" w:rsidRDefault="00EF067B" w:rsidP="00A27B28">
            <w:pPr>
              <w:jc w:val="center"/>
              <w:rPr>
                <w:rFonts w:eastAsia="Times New Roman" w:cs="Times New Roman"/>
                <w:color w:val="000000"/>
                <w:sz w:val="20"/>
                <w:szCs w:val="20"/>
              </w:rPr>
            </w:pPr>
            <w:r w:rsidRPr="00C90154">
              <w:rPr>
                <w:rFonts w:eastAsia="Times New Roman" w:cs="Times New Roman"/>
                <w:color w:val="000000"/>
                <w:sz w:val="20"/>
                <w:szCs w:val="20"/>
              </w:rPr>
              <w:t>-0.055 (0.013)</w:t>
            </w:r>
          </w:p>
        </w:tc>
      </w:tr>
      <w:tr w:rsidR="00EF067B" w:rsidRPr="00562EE8" w14:paraId="27039A4A" w14:textId="77777777" w:rsidTr="006A3ABA">
        <w:trPr>
          <w:trHeight w:val="288"/>
          <w:jc w:val="center"/>
        </w:trPr>
        <w:tc>
          <w:tcPr>
            <w:tcW w:w="150" w:type="pct"/>
            <w:tcBorders>
              <w:right w:val="nil"/>
            </w:tcBorders>
            <w:shd w:val="clear" w:color="auto" w:fill="auto"/>
            <w:noWrap/>
            <w:vAlign w:val="bottom"/>
            <w:hideMark/>
          </w:tcPr>
          <w:p w14:paraId="52C39430" w14:textId="77777777" w:rsidR="00EF067B" w:rsidRPr="00C90154" w:rsidRDefault="00EF067B" w:rsidP="006A3ABA">
            <w:pPr>
              <w:rPr>
                <w:rFonts w:eastAsia="Times New Roman" w:cs="Times New Roman"/>
                <w:color w:val="000000"/>
                <w:sz w:val="20"/>
                <w:szCs w:val="20"/>
              </w:rPr>
            </w:pPr>
            <w:r w:rsidRPr="00C90154">
              <w:rPr>
                <w:rFonts w:eastAsia="Times New Roman" w:cs="Times New Roman"/>
                <w:color w:val="000000"/>
                <w:sz w:val="20"/>
                <w:szCs w:val="20"/>
              </w:rPr>
              <w:t> </w:t>
            </w:r>
          </w:p>
        </w:tc>
        <w:tc>
          <w:tcPr>
            <w:tcW w:w="1910" w:type="pct"/>
            <w:gridSpan w:val="3"/>
            <w:tcBorders>
              <w:left w:val="nil"/>
            </w:tcBorders>
            <w:shd w:val="clear" w:color="auto" w:fill="auto"/>
            <w:noWrap/>
            <w:vAlign w:val="center"/>
            <w:hideMark/>
          </w:tcPr>
          <w:p w14:paraId="3418C77C" w14:textId="77777777" w:rsidR="00EF067B" w:rsidRPr="00C90154" w:rsidRDefault="00EF067B" w:rsidP="006A3ABA">
            <w:pPr>
              <w:jc w:val="left"/>
              <w:rPr>
                <w:rFonts w:eastAsia="Times New Roman" w:cs="Times New Roman"/>
                <w:color w:val="000000"/>
                <w:sz w:val="20"/>
                <w:szCs w:val="20"/>
              </w:rPr>
            </w:pPr>
            <w:r>
              <w:rPr>
                <w:rFonts w:eastAsia="Times New Roman" w:cs="Times New Roman"/>
                <w:color w:val="000000"/>
                <w:sz w:val="20"/>
                <w:szCs w:val="20"/>
              </w:rPr>
              <w:t>Time elapsed (square)</w:t>
            </w:r>
          </w:p>
        </w:tc>
        <w:tc>
          <w:tcPr>
            <w:tcW w:w="933" w:type="pct"/>
            <w:shd w:val="clear" w:color="auto" w:fill="auto"/>
            <w:noWrap/>
            <w:vAlign w:val="center"/>
          </w:tcPr>
          <w:p w14:paraId="35A9B5EA" w14:textId="77777777" w:rsidR="00EF067B" w:rsidRPr="00C90154" w:rsidRDefault="00EF067B" w:rsidP="00A27B28">
            <w:pPr>
              <w:jc w:val="center"/>
              <w:rPr>
                <w:rFonts w:eastAsia="Times New Roman" w:cs="Times New Roman"/>
                <w:color w:val="000000"/>
                <w:sz w:val="20"/>
                <w:szCs w:val="20"/>
              </w:rPr>
            </w:pPr>
            <w:r w:rsidRPr="00C90154">
              <w:rPr>
                <w:rFonts w:eastAsia="Times New Roman" w:cs="Times New Roman"/>
                <w:color w:val="000000"/>
                <w:sz w:val="20"/>
                <w:szCs w:val="20"/>
              </w:rPr>
              <w:t>-0.001 (0.0003)</w:t>
            </w:r>
          </w:p>
        </w:tc>
        <w:tc>
          <w:tcPr>
            <w:tcW w:w="933" w:type="pct"/>
            <w:shd w:val="clear" w:color="auto" w:fill="auto"/>
            <w:noWrap/>
            <w:vAlign w:val="center"/>
            <w:hideMark/>
          </w:tcPr>
          <w:p w14:paraId="4AB4B1FE" w14:textId="63F3B14B" w:rsidR="00EF067B" w:rsidRPr="00B9164A" w:rsidRDefault="00430F44" w:rsidP="00A27B28">
            <w:pPr>
              <w:jc w:val="center"/>
              <w:rPr>
                <w:rFonts w:eastAsia="Times New Roman" w:cs="Times New Roman"/>
                <w:color w:val="000000"/>
                <w:sz w:val="20"/>
                <w:szCs w:val="20"/>
                <w:vertAlign w:val="superscript"/>
              </w:rPr>
            </w:pPr>
            <w:r>
              <w:rPr>
                <w:rFonts w:eastAsia="Times New Roman" w:cs="Times New Roman"/>
                <w:color w:val="000000"/>
                <w:sz w:val="20"/>
                <w:szCs w:val="20"/>
              </w:rPr>
              <w:t>--</w:t>
            </w:r>
            <w:r w:rsidR="00EF067B">
              <w:rPr>
                <w:rFonts w:eastAsia="Times New Roman" w:cs="Times New Roman"/>
                <w:color w:val="000000"/>
                <w:sz w:val="20"/>
                <w:szCs w:val="20"/>
              </w:rPr>
              <w:t>-</w:t>
            </w:r>
            <w:r w:rsidR="00EF067B">
              <w:rPr>
                <w:rFonts w:eastAsia="Times New Roman" w:cs="Times New Roman"/>
                <w:color w:val="000000"/>
                <w:sz w:val="20"/>
                <w:szCs w:val="20"/>
                <w:vertAlign w:val="superscript"/>
              </w:rPr>
              <w:t>×</w:t>
            </w:r>
          </w:p>
        </w:tc>
        <w:tc>
          <w:tcPr>
            <w:tcW w:w="1074" w:type="pct"/>
            <w:shd w:val="clear" w:color="auto" w:fill="auto"/>
            <w:noWrap/>
            <w:vAlign w:val="center"/>
            <w:hideMark/>
          </w:tcPr>
          <w:p w14:paraId="111D2AE7" w14:textId="77777777" w:rsidR="00EF067B" w:rsidRPr="00C90154" w:rsidRDefault="00EF067B" w:rsidP="00A27B28">
            <w:pPr>
              <w:jc w:val="center"/>
              <w:rPr>
                <w:rFonts w:eastAsia="Times New Roman" w:cs="Times New Roman"/>
                <w:color w:val="000000"/>
                <w:sz w:val="20"/>
                <w:szCs w:val="20"/>
              </w:rPr>
            </w:pPr>
            <w:r w:rsidRPr="00C90154">
              <w:rPr>
                <w:rFonts w:eastAsia="Times New Roman" w:cs="Times New Roman"/>
                <w:color w:val="000000"/>
                <w:sz w:val="20"/>
                <w:szCs w:val="20"/>
              </w:rPr>
              <w:t>0.002 (0.0005)</w:t>
            </w:r>
          </w:p>
        </w:tc>
      </w:tr>
      <w:tr w:rsidR="00EF067B" w:rsidRPr="00562EE8" w14:paraId="2E1DE61E" w14:textId="77777777" w:rsidTr="006A3ABA">
        <w:trPr>
          <w:trHeight w:val="288"/>
          <w:jc w:val="center"/>
        </w:trPr>
        <w:tc>
          <w:tcPr>
            <w:tcW w:w="5000" w:type="pct"/>
            <w:gridSpan w:val="7"/>
            <w:shd w:val="clear" w:color="auto" w:fill="auto"/>
            <w:vAlign w:val="center"/>
            <w:hideMark/>
          </w:tcPr>
          <w:p w14:paraId="5042CF77" w14:textId="77777777" w:rsidR="00EF067B" w:rsidRPr="00815053" w:rsidRDefault="00EF067B" w:rsidP="006A3ABA">
            <w:pPr>
              <w:jc w:val="left"/>
              <w:rPr>
                <w:rFonts w:eastAsia="Times New Roman" w:cs="Times New Roman"/>
                <w:b/>
                <w:color w:val="000000"/>
                <w:sz w:val="20"/>
                <w:szCs w:val="20"/>
              </w:rPr>
            </w:pPr>
            <w:r w:rsidRPr="00815053">
              <w:rPr>
                <w:rFonts w:eastAsia="Times New Roman" w:cs="Times New Roman"/>
                <w:b/>
                <w:color w:val="000000"/>
                <w:sz w:val="20"/>
                <w:szCs w:val="20"/>
                <w:lang w:eastAsia="en-CA"/>
              </w:rPr>
              <w:t>Driver characteristics</w:t>
            </w:r>
          </w:p>
        </w:tc>
      </w:tr>
      <w:tr w:rsidR="00EF067B" w:rsidRPr="00562EE8" w14:paraId="744FA0E6" w14:textId="77777777" w:rsidTr="006A3ABA">
        <w:trPr>
          <w:trHeight w:val="288"/>
          <w:jc w:val="center"/>
        </w:trPr>
        <w:tc>
          <w:tcPr>
            <w:tcW w:w="150" w:type="pct"/>
            <w:tcBorders>
              <w:right w:val="nil"/>
            </w:tcBorders>
            <w:shd w:val="clear" w:color="auto" w:fill="auto"/>
            <w:vAlign w:val="center"/>
            <w:hideMark/>
          </w:tcPr>
          <w:p w14:paraId="4C11D73A" w14:textId="77777777" w:rsidR="00EF067B" w:rsidRPr="00C90154" w:rsidRDefault="00EF067B" w:rsidP="006A3ABA">
            <w:pPr>
              <w:jc w:val="left"/>
              <w:rPr>
                <w:rFonts w:eastAsia="Times New Roman" w:cs="Times New Roman"/>
                <w:color w:val="000000"/>
                <w:sz w:val="20"/>
                <w:szCs w:val="20"/>
              </w:rPr>
            </w:pPr>
          </w:p>
        </w:tc>
        <w:tc>
          <w:tcPr>
            <w:tcW w:w="4850" w:type="pct"/>
            <w:gridSpan w:val="6"/>
            <w:tcBorders>
              <w:left w:val="nil"/>
            </w:tcBorders>
            <w:shd w:val="clear" w:color="auto" w:fill="auto"/>
            <w:vAlign w:val="center"/>
            <w:hideMark/>
          </w:tcPr>
          <w:p w14:paraId="637AAD1A" w14:textId="77777777" w:rsidR="00EF067B" w:rsidRPr="00C90154" w:rsidRDefault="00EF067B" w:rsidP="006A3ABA">
            <w:pPr>
              <w:jc w:val="left"/>
              <w:rPr>
                <w:rFonts w:eastAsia="Times New Roman" w:cs="Times New Roman"/>
                <w:color w:val="000000"/>
                <w:sz w:val="20"/>
                <w:szCs w:val="20"/>
              </w:rPr>
            </w:pPr>
            <w:r w:rsidRPr="00C90154">
              <w:rPr>
                <w:rFonts w:eastAsia="Times New Roman" w:cs="Times New Roman"/>
                <w:color w:val="000000"/>
                <w:sz w:val="20"/>
                <w:szCs w:val="20"/>
              </w:rPr>
              <w:t>Driver gender (Base: Male)</w:t>
            </w:r>
          </w:p>
        </w:tc>
      </w:tr>
      <w:tr w:rsidR="00EF067B" w:rsidRPr="00562EE8" w14:paraId="327C6CBB" w14:textId="77777777" w:rsidTr="006A3ABA">
        <w:trPr>
          <w:trHeight w:val="300"/>
          <w:jc w:val="center"/>
        </w:trPr>
        <w:tc>
          <w:tcPr>
            <w:tcW w:w="150" w:type="pct"/>
            <w:tcBorders>
              <w:right w:val="nil"/>
            </w:tcBorders>
            <w:shd w:val="clear" w:color="auto" w:fill="auto"/>
            <w:vAlign w:val="center"/>
            <w:hideMark/>
          </w:tcPr>
          <w:p w14:paraId="2DDC8B52" w14:textId="77777777" w:rsidR="00EF067B" w:rsidRPr="00C90154" w:rsidRDefault="00EF067B" w:rsidP="006A3ABA">
            <w:pPr>
              <w:jc w:val="left"/>
              <w:rPr>
                <w:rFonts w:eastAsia="Times New Roman" w:cs="Times New Roman"/>
                <w:color w:val="000000"/>
                <w:sz w:val="20"/>
                <w:szCs w:val="20"/>
              </w:rPr>
            </w:pPr>
          </w:p>
        </w:tc>
        <w:tc>
          <w:tcPr>
            <w:tcW w:w="144" w:type="pct"/>
            <w:gridSpan w:val="2"/>
            <w:tcBorders>
              <w:left w:val="nil"/>
              <w:right w:val="nil"/>
            </w:tcBorders>
            <w:shd w:val="clear" w:color="auto" w:fill="auto"/>
            <w:vAlign w:val="center"/>
            <w:hideMark/>
          </w:tcPr>
          <w:p w14:paraId="00D994B2" w14:textId="77777777" w:rsidR="00EF067B" w:rsidRPr="00C90154" w:rsidRDefault="00EF067B" w:rsidP="006A3ABA">
            <w:pPr>
              <w:jc w:val="left"/>
              <w:rPr>
                <w:rFonts w:eastAsia="Times New Roman" w:cs="Times New Roman"/>
                <w:color w:val="000000"/>
                <w:sz w:val="20"/>
                <w:szCs w:val="20"/>
              </w:rPr>
            </w:pPr>
          </w:p>
        </w:tc>
        <w:tc>
          <w:tcPr>
            <w:tcW w:w="1766" w:type="pct"/>
            <w:tcBorders>
              <w:left w:val="nil"/>
            </w:tcBorders>
            <w:shd w:val="clear" w:color="auto" w:fill="auto"/>
            <w:vAlign w:val="center"/>
            <w:hideMark/>
          </w:tcPr>
          <w:p w14:paraId="362A2437" w14:textId="77777777" w:rsidR="00EF067B" w:rsidRPr="00C90154" w:rsidRDefault="00EF067B" w:rsidP="006A3ABA">
            <w:pPr>
              <w:jc w:val="left"/>
              <w:rPr>
                <w:rFonts w:eastAsia="Times New Roman" w:cs="Times New Roman"/>
                <w:color w:val="000000"/>
                <w:sz w:val="20"/>
                <w:szCs w:val="20"/>
              </w:rPr>
            </w:pPr>
            <w:r w:rsidRPr="00C90154">
              <w:rPr>
                <w:rFonts w:eastAsia="Times New Roman" w:cs="Times New Roman"/>
                <w:color w:val="000000"/>
                <w:sz w:val="20"/>
                <w:szCs w:val="20"/>
              </w:rPr>
              <w:t>Female</w:t>
            </w:r>
          </w:p>
        </w:tc>
        <w:tc>
          <w:tcPr>
            <w:tcW w:w="933" w:type="pct"/>
            <w:shd w:val="clear" w:color="auto" w:fill="auto"/>
            <w:vAlign w:val="center"/>
            <w:hideMark/>
          </w:tcPr>
          <w:p w14:paraId="09BC2AA0" w14:textId="77777777" w:rsidR="00EF067B" w:rsidRPr="00C90154" w:rsidRDefault="00EF067B" w:rsidP="00A27B28">
            <w:pPr>
              <w:jc w:val="center"/>
              <w:rPr>
                <w:rFonts w:eastAsia="Times New Roman" w:cs="Times New Roman"/>
                <w:color w:val="000000"/>
                <w:sz w:val="20"/>
                <w:szCs w:val="20"/>
              </w:rPr>
            </w:pPr>
            <w:r w:rsidRPr="00C90154">
              <w:rPr>
                <w:rFonts w:eastAsia="Times New Roman" w:cs="Times New Roman"/>
                <w:color w:val="000000"/>
                <w:sz w:val="20"/>
                <w:szCs w:val="20"/>
              </w:rPr>
              <w:t>0.324 (0.045)</w:t>
            </w:r>
          </w:p>
        </w:tc>
        <w:tc>
          <w:tcPr>
            <w:tcW w:w="933" w:type="pct"/>
            <w:shd w:val="clear" w:color="auto" w:fill="auto"/>
            <w:vAlign w:val="center"/>
            <w:hideMark/>
          </w:tcPr>
          <w:p w14:paraId="12BBF67F" w14:textId="16E57D7D" w:rsidR="00EF067B" w:rsidRPr="00C90154" w:rsidRDefault="00430F44" w:rsidP="00A27B28">
            <w:pPr>
              <w:jc w:val="center"/>
              <w:rPr>
                <w:rFonts w:eastAsia="Times New Roman" w:cs="Times New Roman"/>
                <w:color w:val="000000"/>
                <w:sz w:val="20"/>
                <w:szCs w:val="20"/>
              </w:rPr>
            </w:pPr>
            <w:r>
              <w:rPr>
                <w:rFonts w:eastAsia="Times New Roman" w:cs="Times New Roman"/>
                <w:color w:val="000000"/>
                <w:sz w:val="20"/>
                <w:szCs w:val="20"/>
              </w:rPr>
              <w:t>--</w:t>
            </w:r>
            <w:r w:rsidR="00EF067B" w:rsidRPr="00C90154">
              <w:rPr>
                <w:rFonts w:eastAsia="Times New Roman" w:cs="Times New Roman"/>
                <w:color w:val="000000"/>
                <w:sz w:val="20"/>
                <w:szCs w:val="20"/>
              </w:rPr>
              <w:t>-</w:t>
            </w:r>
          </w:p>
        </w:tc>
        <w:tc>
          <w:tcPr>
            <w:tcW w:w="1074" w:type="pct"/>
            <w:shd w:val="clear" w:color="auto" w:fill="auto"/>
            <w:vAlign w:val="center"/>
            <w:hideMark/>
          </w:tcPr>
          <w:p w14:paraId="4FEC2CB8" w14:textId="630994C4" w:rsidR="00EF067B" w:rsidRPr="00C90154" w:rsidRDefault="00430F44" w:rsidP="00A27B28">
            <w:pPr>
              <w:jc w:val="center"/>
              <w:rPr>
                <w:rFonts w:eastAsia="Times New Roman" w:cs="Times New Roman"/>
                <w:color w:val="000000"/>
                <w:sz w:val="20"/>
                <w:szCs w:val="20"/>
              </w:rPr>
            </w:pPr>
            <w:r>
              <w:rPr>
                <w:rFonts w:eastAsia="Times New Roman" w:cs="Times New Roman"/>
                <w:color w:val="000000"/>
                <w:sz w:val="20"/>
                <w:szCs w:val="20"/>
              </w:rPr>
              <w:t>--</w:t>
            </w:r>
            <w:r w:rsidRPr="00C90154">
              <w:rPr>
                <w:rFonts w:eastAsia="Times New Roman" w:cs="Times New Roman"/>
                <w:color w:val="000000"/>
                <w:sz w:val="20"/>
                <w:szCs w:val="20"/>
              </w:rPr>
              <w:t>-</w:t>
            </w:r>
          </w:p>
        </w:tc>
      </w:tr>
      <w:tr w:rsidR="00EF067B" w:rsidRPr="00562EE8" w14:paraId="7C52F9AC" w14:textId="77777777" w:rsidTr="006A3ABA">
        <w:trPr>
          <w:trHeight w:val="288"/>
          <w:jc w:val="center"/>
        </w:trPr>
        <w:tc>
          <w:tcPr>
            <w:tcW w:w="150" w:type="pct"/>
            <w:tcBorders>
              <w:right w:val="nil"/>
            </w:tcBorders>
            <w:shd w:val="clear" w:color="auto" w:fill="auto"/>
            <w:vAlign w:val="center"/>
            <w:hideMark/>
          </w:tcPr>
          <w:p w14:paraId="6A640C43" w14:textId="77777777" w:rsidR="00EF067B" w:rsidRPr="00C90154" w:rsidRDefault="00EF067B" w:rsidP="006A3ABA">
            <w:pPr>
              <w:jc w:val="left"/>
              <w:rPr>
                <w:rFonts w:eastAsia="Times New Roman" w:cs="Times New Roman"/>
                <w:color w:val="000000"/>
                <w:sz w:val="20"/>
                <w:szCs w:val="20"/>
              </w:rPr>
            </w:pPr>
          </w:p>
        </w:tc>
        <w:tc>
          <w:tcPr>
            <w:tcW w:w="1910" w:type="pct"/>
            <w:gridSpan w:val="3"/>
            <w:tcBorders>
              <w:left w:val="nil"/>
            </w:tcBorders>
            <w:shd w:val="clear" w:color="auto" w:fill="auto"/>
            <w:vAlign w:val="center"/>
            <w:hideMark/>
          </w:tcPr>
          <w:p w14:paraId="1B374760" w14:textId="77777777" w:rsidR="00EF067B" w:rsidRPr="00C90154" w:rsidRDefault="00EF067B" w:rsidP="006A3ABA">
            <w:pPr>
              <w:jc w:val="left"/>
              <w:rPr>
                <w:rFonts w:eastAsia="Times New Roman" w:cs="Times New Roman"/>
                <w:color w:val="000000"/>
                <w:sz w:val="20"/>
                <w:szCs w:val="20"/>
              </w:rPr>
            </w:pPr>
            <w:r w:rsidRPr="00C90154">
              <w:rPr>
                <w:rFonts w:eastAsia="Times New Roman" w:cs="Times New Roman"/>
                <w:color w:val="000000"/>
                <w:sz w:val="20"/>
                <w:szCs w:val="20"/>
              </w:rPr>
              <w:t>Driver age (Base: Age 25 to 64)</w:t>
            </w:r>
          </w:p>
        </w:tc>
        <w:tc>
          <w:tcPr>
            <w:tcW w:w="933" w:type="pct"/>
            <w:shd w:val="clear" w:color="auto" w:fill="auto"/>
            <w:vAlign w:val="center"/>
            <w:hideMark/>
          </w:tcPr>
          <w:p w14:paraId="32B9E9F8" w14:textId="77777777" w:rsidR="00EF067B" w:rsidRPr="00C90154" w:rsidRDefault="00EF067B" w:rsidP="00A27B28">
            <w:pPr>
              <w:jc w:val="center"/>
              <w:rPr>
                <w:rFonts w:eastAsia="Times New Roman" w:cs="Times New Roman"/>
                <w:color w:val="000000"/>
                <w:sz w:val="20"/>
                <w:szCs w:val="20"/>
              </w:rPr>
            </w:pPr>
          </w:p>
        </w:tc>
        <w:tc>
          <w:tcPr>
            <w:tcW w:w="933" w:type="pct"/>
            <w:shd w:val="clear" w:color="auto" w:fill="auto"/>
            <w:vAlign w:val="center"/>
            <w:hideMark/>
          </w:tcPr>
          <w:p w14:paraId="21519C7F" w14:textId="77777777" w:rsidR="00EF067B" w:rsidRPr="00C90154" w:rsidRDefault="00EF067B" w:rsidP="00A27B28">
            <w:pPr>
              <w:jc w:val="center"/>
              <w:rPr>
                <w:rFonts w:eastAsia="Times New Roman" w:cs="Times New Roman"/>
                <w:color w:val="000000"/>
                <w:sz w:val="20"/>
                <w:szCs w:val="20"/>
              </w:rPr>
            </w:pPr>
          </w:p>
        </w:tc>
        <w:tc>
          <w:tcPr>
            <w:tcW w:w="1074" w:type="pct"/>
            <w:shd w:val="clear" w:color="auto" w:fill="auto"/>
            <w:vAlign w:val="center"/>
            <w:hideMark/>
          </w:tcPr>
          <w:p w14:paraId="52ED7FF7" w14:textId="77777777" w:rsidR="00EF067B" w:rsidRPr="00C90154" w:rsidRDefault="00EF067B" w:rsidP="00A27B28">
            <w:pPr>
              <w:jc w:val="center"/>
              <w:rPr>
                <w:rFonts w:eastAsia="Times New Roman" w:cs="Times New Roman"/>
                <w:color w:val="000000"/>
                <w:sz w:val="20"/>
                <w:szCs w:val="20"/>
              </w:rPr>
            </w:pPr>
          </w:p>
        </w:tc>
      </w:tr>
      <w:tr w:rsidR="00430F44" w:rsidRPr="00562EE8" w14:paraId="6C16A844" w14:textId="77777777" w:rsidTr="00430F44">
        <w:trPr>
          <w:trHeight w:val="312"/>
          <w:jc w:val="center"/>
        </w:trPr>
        <w:tc>
          <w:tcPr>
            <w:tcW w:w="150" w:type="pct"/>
            <w:tcBorders>
              <w:right w:val="nil"/>
            </w:tcBorders>
            <w:shd w:val="clear" w:color="auto" w:fill="auto"/>
            <w:vAlign w:val="center"/>
            <w:hideMark/>
          </w:tcPr>
          <w:p w14:paraId="16413E9D" w14:textId="77777777" w:rsidR="00430F44" w:rsidRPr="00C90154" w:rsidRDefault="00430F44" w:rsidP="00430F44">
            <w:pPr>
              <w:jc w:val="left"/>
              <w:rPr>
                <w:rFonts w:eastAsia="Times New Roman" w:cs="Times New Roman"/>
                <w:color w:val="000000"/>
                <w:sz w:val="20"/>
                <w:szCs w:val="20"/>
              </w:rPr>
            </w:pPr>
          </w:p>
        </w:tc>
        <w:tc>
          <w:tcPr>
            <w:tcW w:w="144" w:type="pct"/>
            <w:gridSpan w:val="2"/>
            <w:tcBorders>
              <w:left w:val="nil"/>
              <w:right w:val="nil"/>
            </w:tcBorders>
            <w:shd w:val="clear" w:color="auto" w:fill="auto"/>
            <w:vAlign w:val="center"/>
            <w:hideMark/>
          </w:tcPr>
          <w:p w14:paraId="600BBBB7" w14:textId="77777777" w:rsidR="00430F44" w:rsidRPr="00C90154" w:rsidRDefault="00430F44" w:rsidP="00430F44">
            <w:pPr>
              <w:jc w:val="left"/>
              <w:rPr>
                <w:rFonts w:eastAsia="Times New Roman" w:cs="Times New Roman"/>
                <w:color w:val="000000"/>
                <w:sz w:val="20"/>
                <w:szCs w:val="20"/>
              </w:rPr>
            </w:pPr>
          </w:p>
        </w:tc>
        <w:tc>
          <w:tcPr>
            <w:tcW w:w="1766" w:type="pct"/>
            <w:tcBorders>
              <w:left w:val="nil"/>
            </w:tcBorders>
            <w:shd w:val="clear" w:color="auto" w:fill="auto"/>
            <w:noWrap/>
            <w:vAlign w:val="center"/>
            <w:hideMark/>
          </w:tcPr>
          <w:p w14:paraId="3D2D3B8A"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Age less than 25</w:t>
            </w:r>
          </w:p>
        </w:tc>
        <w:tc>
          <w:tcPr>
            <w:tcW w:w="933" w:type="pct"/>
            <w:shd w:val="clear" w:color="auto" w:fill="auto"/>
            <w:vAlign w:val="center"/>
            <w:hideMark/>
          </w:tcPr>
          <w:p w14:paraId="0B51F1BB"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-0.118 (0.061)</w:t>
            </w:r>
          </w:p>
        </w:tc>
        <w:tc>
          <w:tcPr>
            <w:tcW w:w="933" w:type="pct"/>
            <w:shd w:val="clear" w:color="auto" w:fill="auto"/>
            <w:vAlign w:val="center"/>
            <w:hideMark/>
          </w:tcPr>
          <w:p w14:paraId="61B3492E" w14:textId="059C0D69" w:rsidR="00430F44" w:rsidRPr="00C90154" w:rsidRDefault="00430F44" w:rsidP="00430F44">
            <w:pPr>
              <w:jc w:val="center"/>
              <w:rPr>
                <w:rFonts w:eastAsia="Times New Roman" w:cs="Times New Roman"/>
                <w:color w:val="000000"/>
                <w:sz w:val="20"/>
                <w:szCs w:val="20"/>
              </w:rPr>
            </w:pPr>
            <w:r w:rsidRPr="00737B65">
              <w:rPr>
                <w:rFonts w:eastAsia="Times New Roman" w:cs="Times New Roman"/>
                <w:color w:val="000000"/>
                <w:sz w:val="20"/>
                <w:szCs w:val="20"/>
              </w:rPr>
              <w:t>---</w:t>
            </w:r>
          </w:p>
        </w:tc>
        <w:tc>
          <w:tcPr>
            <w:tcW w:w="1074" w:type="pct"/>
            <w:shd w:val="clear" w:color="auto" w:fill="auto"/>
            <w:vAlign w:val="center"/>
            <w:hideMark/>
          </w:tcPr>
          <w:p w14:paraId="360B5708" w14:textId="7D7F6884" w:rsidR="00430F44" w:rsidRPr="00C90154" w:rsidRDefault="00430F44" w:rsidP="00430F44">
            <w:pPr>
              <w:jc w:val="center"/>
              <w:rPr>
                <w:rFonts w:eastAsia="Times New Roman" w:cs="Times New Roman"/>
                <w:color w:val="000000"/>
                <w:sz w:val="20"/>
                <w:szCs w:val="20"/>
              </w:rPr>
            </w:pPr>
            <w:r w:rsidRPr="00737B65">
              <w:rPr>
                <w:rFonts w:eastAsia="Times New Roman" w:cs="Times New Roman"/>
                <w:color w:val="000000"/>
                <w:sz w:val="20"/>
                <w:szCs w:val="20"/>
              </w:rPr>
              <w:t>---</w:t>
            </w:r>
          </w:p>
        </w:tc>
      </w:tr>
      <w:tr w:rsidR="00430F44" w:rsidRPr="00562EE8" w14:paraId="702A4854" w14:textId="77777777" w:rsidTr="00430F44">
        <w:trPr>
          <w:trHeight w:val="312"/>
          <w:jc w:val="center"/>
        </w:trPr>
        <w:tc>
          <w:tcPr>
            <w:tcW w:w="150" w:type="pct"/>
            <w:tcBorders>
              <w:right w:val="nil"/>
            </w:tcBorders>
            <w:shd w:val="clear" w:color="auto" w:fill="auto"/>
            <w:vAlign w:val="center"/>
          </w:tcPr>
          <w:p w14:paraId="3C423B27" w14:textId="77777777" w:rsidR="00430F44" w:rsidRPr="00C90154" w:rsidRDefault="00430F44" w:rsidP="00430F44">
            <w:pPr>
              <w:jc w:val="left"/>
              <w:rPr>
                <w:rFonts w:eastAsia="Times New Roman" w:cs="Times New Roman"/>
                <w:color w:val="000000"/>
                <w:sz w:val="20"/>
                <w:szCs w:val="20"/>
              </w:rPr>
            </w:pPr>
          </w:p>
        </w:tc>
        <w:tc>
          <w:tcPr>
            <w:tcW w:w="144" w:type="pct"/>
            <w:gridSpan w:val="2"/>
            <w:tcBorders>
              <w:left w:val="nil"/>
              <w:right w:val="nil"/>
            </w:tcBorders>
            <w:shd w:val="clear" w:color="auto" w:fill="auto"/>
            <w:vAlign w:val="center"/>
          </w:tcPr>
          <w:p w14:paraId="53E42A26" w14:textId="77777777" w:rsidR="00430F44" w:rsidRPr="00C90154" w:rsidRDefault="00430F44" w:rsidP="00430F44">
            <w:pPr>
              <w:jc w:val="left"/>
              <w:rPr>
                <w:rFonts w:eastAsia="Times New Roman" w:cs="Times New Roman"/>
                <w:color w:val="000000"/>
                <w:sz w:val="20"/>
                <w:szCs w:val="20"/>
              </w:rPr>
            </w:pPr>
          </w:p>
        </w:tc>
        <w:tc>
          <w:tcPr>
            <w:tcW w:w="1766" w:type="pct"/>
            <w:tcBorders>
              <w:left w:val="nil"/>
            </w:tcBorders>
            <w:shd w:val="clear" w:color="auto" w:fill="auto"/>
            <w:noWrap/>
            <w:vAlign w:val="center"/>
          </w:tcPr>
          <w:p w14:paraId="7331CB9E"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Age less than 25</w:t>
            </w:r>
            <w:r>
              <w:rPr>
                <w:rFonts w:eastAsia="Times New Roman" w:cs="Times New Roman"/>
                <w:color w:val="000000"/>
                <w:sz w:val="20"/>
                <w:szCs w:val="20"/>
              </w:rPr>
              <w:t>*Time elapsed (square)</w:t>
            </w:r>
          </w:p>
        </w:tc>
        <w:tc>
          <w:tcPr>
            <w:tcW w:w="933" w:type="pct"/>
            <w:shd w:val="clear" w:color="auto" w:fill="auto"/>
            <w:vAlign w:val="center"/>
          </w:tcPr>
          <w:p w14:paraId="585D681B"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-0.0003 (0.0002)</w:t>
            </w:r>
          </w:p>
        </w:tc>
        <w:tc>
          <w:tcPr>
            <w:tcW w:w="933" w:type="pct"/>
            <w:shd w:val="clear" w:color="auto" w:fill="auto"/>
            <w:vAlign w:val="center"/>
          </w:tcPr>
          <w:p w14:paraId="126FA974" w14:textId="582BB816"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vAlign w:val="center"/>
          </w:tcPr>
          <w:p w14:paraId="60C49238" w14:textId="21150AA3"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4E4DF41B" w14:textId="77777777" w:rsidTr="006A3ABA">
        <w:trPr>
          <w:trHeight w:val="312"/>
          <w:jc w:val="center"/>
        </w:trPr>
        <w:tc>
          <w:tcPr>
            <w:tcW w:w="150" w:type="pct"/>
            <w:tcBorders>
              <w:right w:val="nil"/>
            </w:tcBorders>
            <w:shd w:val="clear" w:color="auto" w:fill="auto"/>
            <w:vAlign w:val="center"/>
            <w:hideMark/>
          </w:tcPr>
          <w:p w14:paraId="2125C47D" w14:textId="77777777" w:rsidR="00430F44" w:rsidRPr="00C90154" w:rsidRDefault="00430F44" w:rsidP="00430F44">
            <w:pPr>
              <w:jc w:val="left"/>
              <w:rPr>
                <w:rFonts w:eastAsia="Times New Roman" w:cs="Times New Roman"/>
                <w:color w:val="000000"/>
                <w:sz w:val="20"/>
                <w:szCs w:val="20"/>
              </w:rPr>
            </w:pPr>
          </w:p>
        </w:tc>
        <w:tc>
          <w:tcPr>
            <w:tcW w:w="144" w:type="pct"/>
            <w:gridSpan w:val="2"/>
            <w:tcBorders>
              <w:left w:val="nil"/>
              <w:right w:val="nil"/>
            </w:tcBorders>
            <w:shd w:val="clear" w:color="auto" w:fill="auto"/>
            <w:vAlign w:val="center"/>
            <w:hideMark/>
          </w:tcPr>
          <w:p w14:paraId="40EFC08F" w14:textId="77777777" w:rsidR="00430F44" w:rsidRPr="00C90154" w:rsidRDefault="00430F44" w:rsidP="00430F44">
            <w:pPr>
              <w:jc w:val="left"/>
              <w:rPr>
                <w:rFonts w:eastAsia="Times New Roman" w:cs="Times New Roman"/>
                <w:color w:val="000000"/>
                <w:sz w:val="20"/>
                <w:szCs w:val="20"/>
              </w:rPr>
            </w:pPr>
          </w:p>
        </w:tc>
        <w:tc>
          <w:tcPr>
            <w:tcW w:w="1766" w:type="pct"/>
            <w:tcBorders>
              <w:left w:val="nil"/>
            </w:tcBorders>
            <w:shd w:val="clear" w:color="auto" w:fill="auto"/>
            <w:noWrap/>
            <w:vAlign w:val="center"/>
            <w:hideMark/>
          </w:tcPr>
          <w:p w14:paraId="48BAFCEC"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Age more than 64</w:t>
            </w:r>
          </w:p>
        </w:tc>
        <w:tc>
          <w:tcPr>
            <w:tcW w:w="933" w:type="pct"/>
            <w:shd w:val="clear" w:color="auto" w:fill="auto"/>
            <w:vAlign w:val="center"/>
            <w:hideMark/>
          </w:tcPr>
          <w:p w14:paraId="4885D4CF"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0.164 (0.064)</w:t>
            </w:r>
          </w:p>
        </w:tc>
        <w:tc>
          <w:tcPr>
            <w:tcW w:w="933" w:type="pct"/>
            <w:shd w:val="clear" w:color="auto" w:fill="auto"/>
            <w:vAlign w:val="center"/>
            <w:hideMark/>
          </w:tcPr>
          <w:p w14:paraId="5141D254"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-0.297 (0.090)</w:t>
            </w:r>
          </w:p>
        </w:tc>
        <w:tc>
          <w:tcPr>
            <w:tcW w:w="1074" w:type="pct"/>
            <w:shd w:val="clear" w:color="auto" w:fill="auto"/>
            <w:vAlign w:val="center"/>
            <w:hideMark/>
          </w:tcPr>
          <w:p w14:paraId="652EC524" w14:textId="182E3843"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0B98D0CD" w14:textId="77777777" w:rsidTr="006A3ABA">
        <w:trPr>
          <w:trHeight w:val="288"/>
          <w:jc w:val="center"/>
        </w:trPr>
        <w:tc>
          <w:tcPr>
            <w:tcW w:w="150" w:type="pct"/>
            <w:tcBorders>
              <w:right w:val="nil"/>
            </w:tcBorders>
            <w:shd w:val="clear" w:color="auto" w:fill="auto"/>
            <w:noWrap/>
            <w:vAlign w:val="center"/>
            <w:hideMark/>
          </w:tcPr>
          <w:p w14:paraId="1F9A9D95" w14:textId="77777777" w:rsidR="00430F44" w:rsidRPr="00C90154" w:rsidRDefault="00430F44" w:rsidP="00430F44">
            <w:pPr>
              <w:jc w:val="left"/>
              <w:rPr>
                <w:rFonts w:eastAsia="Times New Roman" w:cs="Times New Roman"/>
                <w:color w:val="000000"/>
                <w:sz w:val="20"/>
                <w:szCs w:val="20"/>
              </w:rPr>
            </w:pPr>
          </w:p>
        </w:tc>
        <w:tc>
          <w:tcPr>
            <w:tcW w:w="1910" w:type="pct"/>
            <w:gridSpan w:val="3"/>
            <w:tcBorders>
              <w:left w:val="nil"/>
            </w:tcBorders>
            <w:shd w:val="clear" w:color="auto" w:fill="auto"/>
            <w:noWrap/>
            <w:vAlign w:val="center"/>
            <w:hideMark/>
          </w:tcPr>
          <w:p w14:paraId="099C1494"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Under the influence of alcohol</w:t>
            </w:r>
          </w:p>
        </w:tc>
        <w:tc>
          <w:tcPr>
            <w:tcW w:w="933" w:type="pct"/>
            <w:shd w:val="clear" w:color="auto" w:fill="auto"/>
            <w:noWrap/>
            <w:vAlign w:val="center"/>
            <w:hideMark/>
          </w:tcPr>
          <w:p w14:paraId="43CE3520"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0.673 (0.087)</w:t>
            </w:r>
          </w:p>
        </w:tc>
        <w:tc>
          <w:tcPr>
            <w:tcW w:w="933" w:type="pct"/>
            <w:shd w:val="clear" w:color="auto" w:fill="auto"/>
            <w:noWrap/>
            <w:vAlign w:val="center"/>
            <w:hideMark/>
          </w:tcPr>
          <w:p w14:paraId="58D8F1C7"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-0.290 (0.103)</w:t>
            </w:r>
          </w:p>
        </w:tc>
        <w:tc>
          <w:tcPr>
            <w:tcW w:w="1074" w:type="pct"/>
            <w:shd w:val="clear" w:color="auto" w:fill="auto"/>
            <w:noWrap/>
            <w:vAlign w:val="center"/>
            <w:hideMark/>
          </w:tcPr>
          <w:p w14:paraId="15C04161" w14:textId="6A15AE2F"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574C96E3" w14:textId="77777777" w:rsidTr="006A3ABA">
        <w:trPr>
          <w:trHeight w:val="288"/>
          <w:jc w:val="center"/>
        </w:trPr>
        <w:tc>
          <w:tcPr>
            <w:tcW w:w="150" w:type="pct"/>
            <w:tcBorders>
              <w:right w:val="nil"/>
            </w:tcBorders>
            <w:shd w:val="clear" w:color="auto" w:fill="auto"/>
            <w:noWrap/>
            <w:vAlign w:val="center"/>
          </w:tcPr>
          <w:p w14:paraId="008F028C" w14:textId="77777777" w:rsidR="00430F44" w:rsidRPr="00C90154" w:rsidRDefault="00430F44" w:rsidP="00430F44">
            <w:pPr>
              <w:jc w:val="left"/>
              <w:rPr>
                <w:rFonts w:eastAsia="Times New Roman" w:cs="Times New Roman"/>
                <w:color w:val="000000"/>
                <w:sz w:val="20"/>
                <w:szCs w:val="20"/>
              </w:rPr>
            </w:pPr>
          </w:p>
        </w:tc>
        <w:tc>
          <w:tcPr>
            <w:tcW w:w="1910" w:type="pct"/>
            <w:gridSpan w:val="3"/>
            <w:tcBorders>
              <w:left w:val="nil"/>
            </w:tcBorders>
            <w:shd w:val="clear" w:color="auto" w:fill="auto"/>
            <w:noWrap/>
            <w:vAlign w:val="center"/>
          </w:tcPr>
          <w:p w14:paraId="09615F92" w14:textId="77777777" w:rsidR="00430F44" w:rsidRPr="00C90154" w:rsidRDefault="00430F44" w:rsidP="00430F44">
            <w:pPr>
              <w:jc w:val="left"/>
              <w:rPr>
                <w:rFonts w:eastAsia="Times New Roman" w:cs="Times New Roman"/>
                <w:color w:val="000000"/>
                <w:sz w:val="20"/>
                <w:szCs w:val="20"/>
              </w:rPr>
            </w:pPr>
            <w:r w:rsidRPr="007270A8">
              <w:rPr>
                <w:rFonts w:eastAsia="Times New Roman" w:cs="Times New Roman"/>
                <w:color w:val="000000"/>
                <w:sz w:val="20"/>
                <w:szCs w:val="20"/>
              </w:rPr>
              <w:t>Restraint system use (Base: Restrained)</w:t>
            </w:r>
          </w:p>
        </w:tc>
        <w:tc>
          <w:tcPr>
            <w:tcW w:w="933" w:type="pct"/>
            <w:shd w:val="clear" w:color="auto" w:fill="auto"/>
            <w:noWrap/>
            <w:vAlign w:val="center"/>
          </w:tcPr>
          <w:p w14:paraId="779C2C0B" w14:textId="77777777" w:rsidR="00430F44" w:rsidRPr="00C90154" w:rsidRDefault="00430F44" w:rsidP="00430F44">
            <w:pPr>
              <w:jc w:val="center"/>
              <w:rPr>
                <w:rFonts w:eastAsia="Times New Roman" w:cs="Times New Roman"/>
                <w:color w:val="000000"/>
                <w:sz w:val="20"/>
                <w:szCs w:val="20"/>
              </w:rPr>
            </w:pPr>
          </w:p>
        </w:tc>
        <w:tc>
          <w:tcPr>
            <w:tcW w:w="933" w:type="pct"/>
            <w:shd w:val="clear" w:color="auto" w:fill="auto"/>
            <w:noWrap/>
            <w:vAlign w:val="center"/>
          </w:tcPr>
          <w:p w14:paraId="3D529CB1" w14:textId="77777777" w:rsidR="00430F44" w:rsidRPr="00C90154" w:rsidRDefault="00430F44" w:rsidP="00430F44">
            <w:pPr>
              <w:jc w:val="center"/>
              <w:rPr>
                <w:rFonts w:eastAsia="Times New Roman" w:cs="Times New Roman"/>
                <w:color w:val="000000"/>
                <w:sz w:val="20"/>
                <w:szCs w:val="20"/>
              </w:rPr>
            </w:pPr>
          </w:p>
        </w:tc>
        <w:tc>
          <w:tcPr>
            <w:tcW w:w="1074" w:type="pct"/>
            <w:shd w:val="clear" w:color="auto" w:fill="auto"/>
            <w:noWrap/>
            <w:vAlign w:val="center"/>
          </w:tcPr>
          <w:p w14:paraId="255209BE" w14:textId="77777777" w:rsidR="00430F44" w:rsidRPr="00C90154" w:rsidRDefault="00430F44" w:rsidP="00430F44">
            <w:pPr>
              <w:jc w:val="center"/>
              <w:rPr>
                <w:rFonts w:eastAsia="Times New Roman" w:cs="Times New Roman"/>
                <w:color w:val="000000"/>
                <w:sz w:val="20"/>
                <w:szCs w:val="20"/>
              </w:rPr>
            </w:pPr>
          </w:p>
        </w:tc>
      </w:tr>
      <w:tr w:rsidR="00430F44" w:rsidRPr="00562EE8" w14:paraId="2D1674BE" w14:textId="77777777" w:rsidTr="006A3ABA">
        <w:trPr>
          <w:trHeight w:val="288"/>
          <w:jc w:val="center"/>
        </w:trPr>
        <w:tc>
          <w:tcPr>
            <w:tcW w:w="150" w:type="pct"/>
            <w:tcBorders>
              <w:right w:val="nil"/>
            </w:tcBorders>
            <w:shd w:val="clear" w:color="auto" w:fill="auto"/>
            <w:noWrap/>
            <w:vAlign w:val="center"/>
          </w:tcPr>
          <w:p w14:paraId="30456CA4" w14:textId="77777777" w:rsidR="00430F44" w:rsidRPr="00C90154" w:rsidRDefault="00430F44" w:rsidP="00430F44">
            <w:pPr>
              <w:jc w:val="left"/>
              <w:rPr>
                <w:rFonts w:eastAsia="Times New Roman" w:cs="Times New Roman"/>
                <w:color w:val="000000"/>
                <w:sz w:val="20"/>
                <w:szCs w:val="20"/>
              </w:rPr>
            </w:pPr>
          </w:p>
        </w:tc>
        <w:tc>
          <w:tcPr>
            <w:tcW w:w="144" w:type="pct"/>
            <w:gridSpan w:val="2"/>
            <w:tcBorders>
              <w:left w:val="nil"/>
              <w:right w:val="nil"/>
            </w:tcBorders>
            <w:shd w:val="clear" w:color="auto" w:fill="auto"/>
            <w:noWrap/>
            <w:vAlign w:val="center"/>
          </w:tcPr>
          <w:p w14:paraId="726591D0" w14:textId="77777777" w:rsidR="00430F44" w:rsidRPr="00C90154" w:rsidRDefault="00430F44" w:rsidP="00430F44">
            <w:pPr>
              <w:jc w:val="left"/>
              <w:rPr>
                <w:rFonts w:eastAsia="Times New Roman" w:cs="Times New Roman"/>
                <w:color w:val="000000"/>
                <w:sz w:val="20"/>
                <w:szCs w:val="20"/>
              </w:rPr>
            </w:pPr>
          </w:p>
        </w:tc>
        <w:tc>
          <w:tcPr>
            <w:tcW w:w="1766" w:type="pct"/>
            <w:tcBorders>
              <w:left w:val="nil"/>
            </w:tcBorders>
            <w:shd w:val="clear" w:color="auto" w:fill="auto"/>
            <w:vAlign w:val="center"/>
          </w:tcPr>
          <w:p w14:paraId="3D97C848" w14:textId="77777777" w:rsidR="00430F44" w:rsidRPr="00C90154" w:rsidRDefault="00430F44" w:rsidP="00430F44">
            <w:pPr>
              <w:jc w:val="left"/>
              <w:rPr>
                <w:rFonts w:eastAsia="Times New Roman" w:cs="Times New Roman"/>
                <w:color w:val="000000"/>
                <w:sz w:val="20"/>
                <w:szCs w:val="20"/>
              </w:rPr>
            </w:pPr>
            <w:r>
              <w:rPr>
                <w:rFonts w:eastAsia="Times New Roman" w:cs="Times New Roman"/>
                <w:color w:val="000000"/>
                <w:sz w:val="20"/>
                <w:szCs w:val="20"/>
              </w:rPr>
              <w:t>Unrestrained*Time elapsed (linear)</w:t>
            </w:r>
          </w:p>
        </w:tc>
        <w:tc>
          <w:tcPr>
            <w:tcW w:w="933" w:type="pct"/>
            <w:shd w:val="clear" w:color="auto" w:fill="auto"/>
            <w:noWrap/>
            <w:vAlign w:val="center"/>
          </w:tcPr>
          <w:p w14:paraId="02EB4568" w14:textId="6F4A423E"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933" w:type="pct"/>
            <w:shd w:val="clear" w:color="auto" w:fill="auto"/>
            <w:noWrap/>
            <w:vAlign w:val="center"/>
          </w:tcPr>
          <w:p w14:paraId="16D252B1"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0.026 (0.014)</w:t>
            </w:r>
          </w:p>
        </w:tc>
        <w:tc>
          <w:tcPr>
            <w:tcW w:w="1074" w:type="pct"/>
            <w:shd w:val="clear" w:color="auto" w:fill="auto"/>
            <w:noWrap/>
            <w:vAlign w:val="center"/>
          </w:tcPr>
          <w:p w14:paraId="1DBB14B7" w14:textId="0AA89BB1"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491CB42B" w14:textId="77777777" w:rsidTr="006A3ABA">
        <w:trPr>
          <w:trHeight w:val="288"/>
          <w:jc w:val="center"/>
        </w:trPr>
        <w:tc>
          <w:tcPr>
            <w:tcW w:w="150" w:type="pct"/>
            <w:tcBorders>
              <w:right w:val="nil"/>
            </w:tcBorders>
            <w:shd w:val="clear" w:color="auto" w:fill="auto"/>
            <w:noWrap/>
            <w:vAlign w:val="center"/>
          </w:tcPr>
          <w:p w14:paraId="518962B5" w14:textId="77777777" w:rsidR="00430F44" w:rsidRPr="00C90154" w:rsidRDefault="00430F44" w:rsidP="00430F44">
            <w:pPr>
              <w:jc w:val="left"/>
              <w:rPr>
                <w:rFonts w:eastAsia="Times New Roman" w:cs="Times New Roman"/>
                <w:color w:val="000000"/>
                <w:sz w:val="20"/>
                <w:szCs w:val="20"/>
              </w:rPr>
            </w:pPr>
          </w:p>
        </w:tc>
        <w:tc>
          <w:tcPr>
            <w:tcW w:w="144" w:type="pct"/>
            <w:gridSpan w:val="2"/>
            <w:tcBorders>
              <w:left w:val="nil"/>
              <w:right w:val="nil"/>
            </w:tcBorders>
            <w:shd w:val="clear" w:color="auto" w:fill="auto"/>
            <w:noWrap/>
            <w:vAlign w:val="center"/>
          </w:tcPr>
          <w:p w14:paraId="1E9C90BF" w14:textId="77777777" w:rsidR="00430F44" w:rsidRPr="00C90154" w:rsidRDefault="00430F44" w:rsidP="00430F44">
            <w:pPr>
              <w:jc w:val="left"/>
              <w:rPr>
                <w:rFonts w:eastAsia="Times New Roman" w:cs="Times New Roman"/>
                <w:color w:val="000000"/>
                <w:sz w:val="20"/>
                <w:szCs w:val="20"/>
              </w:rPr>
            </w:pPr>
          </w:p>
        </w:tc>
        <w:tc>
          <w:tcPr>
            <w:tcW w:w="1766" w:type="pct"/>
            <w:tcBorders>
              <w:left w:val="nil"/>
            </w:tcBorders>
            <w:shd w:val="clear" w:color="auto" w:fill="auto"/>
            <w:vAlign w:val="center"/>
          </w:tcPr>
          <w:p w14:paraId="7769C4CD" w14:textId="77777777" w:rsidR="00430F44" w:rsidRDefault="00430F44" w:rsidP="00430F44">
            <w:pPr>
              <w:jc w:val="left"/>
              <w:rPr>
                <w:rFonts w:eastAsia="Times New Roman" w:cs="Times New Roman"/>
                <w:color w:val="000000"/>
                <w:sz w:val="20"/>
                <w:szCs w:val="20"/>
              </w:rPr>
            </w:pPr>
            <w:r>
              <w:rPr>
                <w:rFonts w:eastAsia="Times New Roman" w:cs="Times New Roman"/>
                <w:color w:val="000000"/>
                <w:sz w:val="20"/>
                <w:szCs w:val="20"/>
              </w:rPr>
              <w:t>Unrestrained*Time elapsed (square)</w:t>
            </w:r>
          </w:p>
        </w:tc>
        <w:tc>
          <w:tcPr>
            <w:tcW w:w="933" w:type="pct"/>
            <w:shd w:val="clear" w:color="auto" w:fill="auto"/>
            <w:noWrap/>
            <w:vAlign w:val="center"/>
          </w:tcPr>
          <w:p w14:paraId="2FAFEF60" w14:textId="34031CC8"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933" w:type="pct"/>
            <w:shd w:val="clear" w:color="auto" w:fill="auto"/>
            <w:noWrap/>
            <w:vAlign w:val="center"/>
          </w:tcPr>
          <w:p w14:paraId="0B7EF5F1"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-0.0024 (0.001)</w:t>
            </w:r>
          </w:p>
        </w:tc>
        <w:tc>
          <w:tcPr>
            <w:tcW w:w="1074" w:type="pct"/>
            <w:shd w:val="clear" w:color="auto" w:fill="auto"/>
            <w:noWrap/>
            <w:vAlign w:val="center"/>
          </w:tcPr>
          <w:p w14:paraId="20ADDDA5"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-0.0007 (0.0003)</w:t>
            </w:r>
          </w:p>
        </w:tc>
      </w:tr>
      <w:tr w:rsidR="00430F44" w:rsidRPr="00562EE8" w14:paraId="34A15D2B" w14:textId="77777777" w:rsidTr="006A3ABA">
        <w:trPr>
          <w:trHeight w:val="288"/>
          <w:jc w:val="center"/>
        </w:trPr>
        <w:tc>
          <w:tcPr>
            <w:tcW w:w="5000" w:type="pct"/>
            <w:gridSpan w:val="7"/>
            <w:shd w:val="clear" w:color="auto" w:fill="auto"/>
            <w:noWrap/>
            <w:vAlign w:val="center"/>
            <w:hideMark/>
          </w:tcPr>
          <w:p w14:paraId="6D38BC6C" w14:textId="77777777" w:rsidR="00430F44" w:rsidRPr="00815053" w:rsidRDefault="00430F44" w:rsidP="00430F44">
            <w:pPr>
              <w:jc w:val="left"/>
              <w:rPr>
                <w:rFonts w:eastAsia="Times New Roman" w:cs="Times New Roman"/>
                <w:b/>
                <w:color w:val="000000"/>
                <w:sz w:val="20"/>
                <w:szCs w:val="20"/>
              </w:rPr>
            </w:pPr>
            <w:r w:rsidRPr="00815053">
              <w:rPr>
                <w:rFonts w:eastAsia="Times New Roman" w:cs="Times New Roman"/>
                <w:b/>
                <w:color w:val="000000"/>
                <w:sz w:val="20"/>
                <w:szCs w:val="20"/>
              </w:rPr>
              <w:t>Vehicle characteristics</w:t>
            </w:r>
          </w:p>
        </w:tc>
      </w:tr>
      <w:tr w:rsidR="00430F44" w:rsidRPr="00562EE8" w14:paraId="70BA1AB0" w14:textId="77777777" w:rsidTr="006A3ABA">
        <w:trPr>
          <w:trHeight w:val="288"/>
          <w:jc w:val="center"/>
        </w:trPr>
        <w:tc>
          <w:tcPr>
            <w:tcW w:w="150" w:type="pct"/>
            <w:tcBorders>
              <w:right w:val="nil"/>
            </w:tcBorders>
            <w:shd w:val="clear" w:color="auto" w:fill="auto"/>
            <w:noWrap/>
            <w:vAlign w:val="bottom"/>
            <w:hideMark/>
          </w:tcPr>
          <w:p w14:paraId="2D7FFDAF"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910" w:type="pct"/>
            <w:gridSpan w:val="3"/>
            <w:tcBorders>
              <w:left w:val="nil"/>
            </w:tcBorders>
            <w:shd w:val="clear" w:color="auto" w:fill="auto"/>
            <w:noWrap/>
            <w:vAlign w:val="center"/>
            <w:hideMark/>
          </w:tcPr>
          <w:p w14:paraId="2233EBDB"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Vehicle type (Base: Car)</w:t>
            </w:r>
          </w:p>
        </w:tc>
        <w:tc>
          <w:tcPr>
            <w:tcW w:w="933" w:type="pct"/>
            <w:shd w:val="clear" w:color="auto" w:fill="auto"/>
            <w:noWrap/>
            <w:vAlign w:val="center"/>
            <w:hideMark/>
          </w:tcPr>
          <w:p w14:paraId="3CEBFCC3" w14:textId="77777777" w:rsidR="00430F44" w:rsidRPr="00C90154" w:rsidRDefault="00430F44" w:rsidP="00430F44">
            <w:pPr>
              <w:jc w:val="center"/>
              <w:rPr>
                <w:rFonts w:eastAsia="Times New Roman" w:cs="Times New Roman"/>
                <w:color w:val="000000"/>
                <w:sz w:val="20"/>
                <w:szCs w:val="20"/>
              </w:rPr>
            </w:pPr>
          </w:p>
        </w:tc>
        <w:tc>
          <w:tcPr>
            <w:tcW w:w="933" w:type="pct"/>
            <w:shd w:val="clear" w:color="auto" w:fill="auto"/>
            <w:noWrap/>
            <w:vAlign w:val="center"/>
            <w:hideMark/>
          </w:tcPr>
          <w:p w14:paraId="444C9444" w14:textId="77777777" w:rsidR="00430F44" w:rsidRPr="00C90154" w:rsidRDefault="00430F44" w:rsidP="00430F44">
            <w:pPr>
              <w:jc w:val="center"/>
              <w:rPr>
                <w:rFonts w:eastAsia="Times New Roman" w:cs="Times New Roman"/>
                <w:color w:val="000000"/>
                <w:sz w:val="20"/>
                <w:szCs w:val="20"/>
              </w:rPr>
            </w:pPr>
          </w:p>
        </w:tc>
        <w:tc>
          <w:tcPr>
            <w:tcW w:w="1074" w:type="pct"/>
            <w:shd w:val="clear" w:color="auto" w:fill="auto"/>
            <w:noWrap/>
            <w:vAlign w:val="center"/>
            <w:hideMark/>
          </w:tcPr>
          <w:p w14:paraId="48E0BCDC" w14:textId="77777777" w:rsidR="00430F44" w:rsidRPr="00C90154" w:rsidRDefault="00430F44" w:rsidP="00430F44">
            <w:pPr>
              <w:jc w:val="center"/>
              <w:rPr>
                <w:rFonts w:eastAsia="Times New Roman" w:cs="Times New Roman"/>
                <w:color w:val="000000"/>
                <w:sz w:val="20"/>
                <w:szCs w:val="20"/>
              </w:rPr>
            </w:pPr>
          </w:p>
        </w:tc>
      </w:tr>
      <w:tr w:rsidR="00430F44" w:rsidRPr="00562EE8" w14:paraId="67C75C76" w14:textId="77777777" w:rsidTr="006A3ABA">
        <w:trPr>
          <w:trHeight w:val="288"/>
          <w:jc w:val="center"/>
        </w:trPr>
        <w:tc>
          <w:tcPr>
            <w:tcW w:w="150" w:type="pct"/>
            <w:tcBorders>
              <w:right w:val="nil"/>
            </w:tcBorders>
            <w:shd w:val="clear" w:color="auto" w:fill="auto"/>
            <w:noWrap/>
            <w:vAlign w:val="bottom"/>
            <w:hideMark/>
          </w:tcPr>
          <w:p w14:paraId="2E9EB8D1"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44" w:type="pct"/>
            <w:gridSpan w:val="2"/>
            <w:tcBorders>
              <w:left w:val="nil"/>
              <w:right w:val="nil"/>
            </w:tcBorders>
            <w:shd w:val="clear" w:color="auto" w:fill="auto"/>
            <w:noWrap/>
            <w:vAlign w:val="center"/>
            <w:hideMark/>
          </w:tcPr>
          <w:p w14:paraId="1A24EC8A" w14:textId="77777777" w:rsidR="00430F44" w:rsidRPr="00C90154" w:rsidRDefault="00430F44" w:rsidP="00430F44">
            <w:pPr>
              <w:jc w:val="left"/>
              <w:rPr>
                <w:rFonts w:eastAsia="Times New Roman" w:cs="Times New Roman"/>
                <w:color w:val="000000"/>
                <w:sz w:val="20"/>
                <w:szCs w:val="20"/>
              </w:rPr>
            </w:pPr>
          </w:p>
        </w:tc>
        <w:tc>
          <w:tcPr>
            <w:tcW w:w="1766" w:type="pct"/>
            <w:tcBorders>
              <w:left w:val="nil"/>
            </w:tcBorders>
            <w:shd w:val="clear" w:color="auto" w:fill="auto"/>
            <w:noWrap/>
            <w:vAlign w:val="center"/>
            <w:hideMark/>
          </w:tcPr>
          <w:p w14:paraId="15932FF8" w14:textId="59A51165"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Pickup</w:t>
            </w:r>
          </w:p>
        </w:tc>
        <w:tc>
          <w:tcPr>
            <w:tcW w:w="933" w:type="pct"/>
            <w:shd w:val="clear" w:color="auto" w:fill="auto"/>
            <w:vAlign w:val="center"/>
            <w:hideMark/>
          </w:tcPr>
          <w:p w14:paraId="4AA3FBA9"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-0.415 (0.066)</w:t>
            </w:r>
          </w:p>
        </w:tc>
        <w:tc>
          <w:tcPr>
            <w:tcW w:w="933" w:type="pct"/>
            <w:shd w:val="clear" w:color="auto" w:fill="auto"/>
            <w:noWrap/>
            <w:vAlign w:val="center"/>
            <w:hideMark/>
          </w:tcPr>
          <w:p w14:paraId="0FFA4F93"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-0.145 (0.085)</w:t>
            </w:r>
          </w:p>
        </w:tc>
        <w:tc>
          <w:tcPr>
            <w:tcW w:w="1074" w:type="pct"/>
            <w:shd w:val="clear" w:color="auto" w:fill="auto"/>
            <w:noWrap/>
            <w:vAlign w:val="center"/>
            <w:hideMark/>
          </w:tcPr>
          <w:p w14:paraId="10CB7154" w14:textId="251D4D7E"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759B01A0" w14:textId="77777777" w:rsidTr="006A3ABA">
        <w:trPr>
          <w:trHeight w:val="288"/>
          <w:jc w:val="center"/>
        </w:trPr>
        <w:tc>
          <w:tcPr>
            <w:tcW w:w="150" w:type="pct"/>
            <w:tcBorders>
              <w:right w:val="nil"/>
            </w:tcBorders>
            <w:shd w:val="clear" w:color="auto" w:fill="auto"/>
            <w:noWrap/>
            <w:vAlign w:val="bottom"/>
            <w:hideMark/>
          </w:tcPr>
          <w:p w14:paraId="6632F681"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44" w:type="pct"/>
            <w:gridSpan w:val="2"/>
            <w:tcBorders>
              <w:left w:val="nil"/>
              <w:right w:val="nil"/>
            </w:tcBorders>
            <w:shd w:val="clear" w:color="auto" w:fill="auto"/>
            <w:noWrap/>
            <w:vAlign w:val="center"/>
            <w:hideMark/>
          </w:tcPr>
          <w:p w14:paraId="4C279252" w14:textId="77777777" w:rsidR="00430F44" w:rsidRPr="00C90154" w:rsidRDefault="00430F44" w:rsidP="00430F44">
            <w:pPr>
              <w:jc w:val="left"/>
              <w:rPr>
                <w:rFonts w:eastAsia="Times New Roman" w:cs="Times New Roman"/>
                <w:color w:val="000000"/>
                <w:sz w:val="20"/>
                <w:szCs w:val="20"/>
              </w:rPr>
            </w:pPr>
          </w:p>
        </w:tc>
        <w:tc>
          <w:tcPr>
            <w:tcW w:w="1766" w:type="pct"/>
            <w:tcBorders>
              <w:left w:val="nil"/>
            </w:tcBorders>
            <w:shd w:val="clear" w:color="auto" w:fill="auto"/>
            <w:noWrap/>
            <w:vAlign w:val="center"/>
            <w:hideMark/>
          </w:tcPr>
          <w:p w14:paraId="25253D5D"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Vans</w:t>
            </w:r>
          </w:p>
        </w:tc>
        <w:tc>
          <w:tcPr>
            <w:tcW w:w="933" w:type="pct"/>
            <w:shd w:val="clear" w:color="auto" w:fill="auto"/>
            <w:noWrap/>
            <w:vAlign w:val="center"/>
            <w:hideMark/>
          </w:tcPr>
          <w:p w14:paraId="20AFF001"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-0.168 (0.078)</w:t>
            </w:r>
          </w:p>
        </w:tc>
        <w:tc>
          <w:tcPr>
            <w:tcW w:w="933" w:type="pct"/>
            <w:shd w:val="clear" w:color="auto" w:fill="auto"/>
            <w:noWrap/>
            <w:vAlign w:val="center"/>
            <w:hideMark/>
          </w:tcPr>
          <w:p w14:paraId="18971A53"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0.254 (0.092)</w:t>
            </w:r>
          </w:p>
        </w:tc>
        <w:tc>
          <w:tcPr>
            <w:tcW w:w="1074" w:type="pct"/>
            <w:shd w:val="clear" w:color="auto" w:fill="auto"/>
            <w:noWrap/>
            <w:vAlign w:val="center"/>
            <w:hideMark/>
          </w:tcPr>
          <w:p w14:paraId="77D9B253" w14:textId="627EB145"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0CDAD012" w14:textId="77777777" w:rsidTr="006A3ABA">
        <w:trPr>
          <w:trHeight w:val="288"/>
          <w:jc w:val="center"/>
        </w:trPr>
        <w:tc>
          <w:tcPr>
            <w:tcW w:w="150" w:type="pct"/>
            <w:tcBorders>
              <w:right w:val="nil"/>
            </w:tcBorders>
            <w:shd w:val="clear" w:color="auto" w:fill="auto"/>
            <w:noWrap/>
            <w:vAlign w:val="bottom"/>
            <w:hideMark/>
          </w:tcPr>
          <w:p w14:paraId="569A517B"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44" w:type="pct"/>
            <w:gridSpan w:val="2"/>
            <w:tcBorders>
              <w:left w:val="nil"/>
              <w:right w:val="nil"/>
            </w:tcBorders>
            <w:shd w:val="clear" w:color="auto" w:fill="auto"/>
            <w:noWrap/>
            <w:vAlign w:val="center"/>
            <w:hideMark/>
          </w:tcPr>
          <w:p w14:paraId="7934CD59" w14:textId="77777777" w:rsidR="00430F44" w:rsidRPr="00C90154" w:rsidRDefault="00430F44" w:rsidP="00430F44">
            <w:pPr>
              <w:jc w:val="left"/>
              <w:rPr>
                <w:rFonts w:eastAsia="Times New Roman" w:cs="Times New Roman"/>
                <w:color w:val="000000"/>
                <w:sz w:val="20"/>
                <w:szCs w:val="20"/>
              </w:rPr>
            </w:pPr>
          </w:p>
        </w:tc>
        <w:tc>
          <w:tcPr>
            <w:tcW w:w="1766" w:type="pct"/>
            <w:tcBorders>
              <w:left w:val="nil"/>
            </w:tcBorders>
            <w:shd w:val="clear" w:color="auto" w:fill="auto"/>
            <w:noWrap/>
            <w:vAlign w:val="center"/>
            <w:hideMark/>
          </w:tcPr>
          <w:p w14:paraId="79B6BE39"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Light Truck</w:t>
            </w:r>
          </w:p>
        </w:tc>
        <w:tc>
          <w:tcPr>
            <w:tcW w:w="933" w:type="pct"/>
            <w:shd w:val="clear" w:color="auto" w:fill="auto"/>
            <w:noWrap/>
            <w:vAlign w:val="center"/>
            <w:hideMark/>
          </w:tcPr>
          <w:p w14:paraId="72AC8A50" w14:textId="77777777" w:rsidR="00430F44" w:rsidRPr="00C90154" w:rsidRDefault="00430F44" w:rsidP="00430F44">
            <w:pPr>
              <w:jc w:val="center"/>
              <w:rPr>
                <w:rFonts w:eastAsia="Times New Roman" w:cs="Times New Roman"/>
                <w:color w:val="000000"/>
                <w:sz w:val="20"/>
                <w:szCs w:val="20"/>
              </w:rPr>
            </w:pPr>
            <w:r>
              <w:rPr>
                <w:rFonts w:eastAsia="Times New Roman" w:cs="Times New Roman"/>
                <w:color w:val="000000"/>
                <w:sz w:val="20"/>
                <w:szCs w:val="20"/>
              </w:rPr>
              <w:t>-0.228</w:t>
            </w:r>
            <w:r w:rsidRPr="00C90154">
              <w:rPr>
                <w:rFonts w:eastAsia="Times New Roman" w:cs="Times New Roman"/>
                <w:color w:val="000000"/>
                <w:sz w:val="20"/>
                <w:szCs w:val="20"/>
              </w:rPr>
              <w:t xml:space="preserve"> (0.124)</w:t>
            </w:r>
          </w:p>
        </w:tc>
        <w:tc>
          <w:tcPr>
            <w:tcW w:w="933" w:type="pct"/>
            <w:shd w:val="clear" w:color="auto" w:fill="auto"/>
            <w:noWrap/>
            <w:vAlign w:val="center"/>
            <w:hideMark/>
          </w:tcPr>
          <w:p w14:paraId="604317C5" w14:textId="68555012"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hideMark/>
          </w:tcPr>
          <w:p w14:paraId="08F3D263" w14:textId="51497A4C"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0EE1FF24" w14:textId="77777777" w:rsidTr="006A3ABA">
        <w:trPr>
          <w:trHeight w:val="288"/>
          <w:jc w:val="center"/>
        </w:trPr>
        <w:tc>
          <w:tcPr>
            <w:tcW w:w="150" w:type="pct"/>
            <w:tcBorders>
              <w:right w:val="nil"/>
            </w:tcBorders>
            <w:shd w:val="clear" w:color="auto" w:fill="auto"/>
            <w:noWrap/>
            <w:vAlign w:val="bottom"/>
            <w:hideMark/>
          </w:tcPr>
          <w:p w14:paraId="416D0D8B"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44" w:type="pct"/>
            <w:gridSpan w:val="2"/>
            <w:tcBorders>
              <w:left w:val="nil"/>
              <w:right w:val="nil"/>
            </w:tcBorders>
            <w:shd w:val="clear" w:color="auto" w:fill="auto"/>
            <w:noWrap/>
            <w:vAlign w:val="center"/>
            <w:hideMark/>
          </w:tcPr>
          <w:p w14:paraId="0FAD6085" w14:textId="77777777" w:rsidR="00430F44" w:rsidRPr="00C90154" w:rsidRDefault="00430F44" w:rsidP="00430F44">
            <w:pPr>
              <w:jc w:val="left"/>
              <w:rPr>
                <w:rFonts w:eastAsia="Times New Roman" w:cs="Times New Roman"/>
                <w:color w:val="000000"/>
                <w:sz w:val="20"/>
                <w:szCs w:val="20"/>
              </w:rPr>
            </w:pPr>
          </w:p>
        </w:tc>
        <w:tc>
          <w:tcPr>
            <w:tcW w:w="1766" w:type="pct"/>
            <w:tcBorders>
              <w:left w:val="nil"/>
            </w:tcBorders>
            <w:shd w:val="clear" w:color="auto" w:fill="auto"/>
            <w:noWrap/>
            <w:vAlign w:val="center"/>
            <w:hideMark/>
          </w:tcPr>
          <w:p w14:paraId="095C8BB0"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Utility</w:t>
            </w:r>
          </w:p>
        </w:tc>
        <w:tc>
          <w:tcPr>
            <w:tcW w:w="933" w:type="pct"/>
            <w:shd w:val="clear" w:color="auto" w:fill="auto"/>
            <w:noWrap/>
            <w:vAlign w:val="center"/>
            <w:hideMark/>
          </w:tcPr>
          <w:p w14:paraId="3E678959" w14:textId="77777777" w:rsidR="00430F44" w:rsidRPr="00C90154" w:rsidRDefault="00430F44" w:rsidP="00430F44">
            <w:pPr>
              <w:jc w:val="center"/>
              <w:rPr>
                <w:rFonts w:eastAsia="Times New Roman" w:cs="Times New Roman"/>
                <w:color w:val="000000"/>
                <w:sz w:val="20"/>
                <w:szCs w:val="20"/>
              </w:rPr>
            </w:pPr>
            <w:r>
              <w:rPr>
                <w:rFonts w:eastAsia="Times New Roman" w:cs="Times New Roman"/>
                <w:color w:val="000000"/>
                <w:sz w:val="20"/>
                <w:szCs w:val="20"/>
              </w:rPr>
              <w:t>-0.267</w:t>
            </w:r>
            <w:r w:rsidRPr="00C90154">
              <w:rPr>
                <w:rFonts w:eastAsia="Times New Roman" w:cs="Times New Roman"/>
                <w:color w:val="000000"/>
                <w:sz w:val="20"/>
                <w:szCs w:val="20"/>
              </w:rPr>
              <w:t xml:space="preserve"> (0.060)</w:t>
            </w:r>
          </w:p>
        </w:tc>
        <w:tc>
          <w:tcPr>
            <w:tcW w:w="933" w:type="pct"/>
            <w:shd w:val="clear" w:color="auto" w:fill="auto"/>
            <w:noWrap/>
            <w:vAlign w:val="center"/>
            <w:hideMark/>
          </w:tcPr>
          <w:p w14:paraId="250CEDD4" w14:textId="57CE2D4D"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hideMark/>
          </w:tcPr>
          <w:p w14:paraId="7C0CB754" w14:textId="246F386F"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2F305FD1" w14:textId="77777777" w:rsidTr="006A3ABA">
        <w:trPr>
          <w:trHeight w:val="288"/>
          <w:jc w:val="center"/>
        </w:trPr>
        <w:tc>
          <w:tcPr>
            <w:tcW w:w="150" w:type="pct"/>
            <w:tcBorders>
              <w:right w:val="nil"/>
            </w:tcBorders>
            <w:shd w:val="clear" w:color="auto" w:fill="auto"/>
            <w:noWrap/>
            <w:vAlign w:val="bottom"/>
            <w:hideMark/>
          </w:tcPr>
          <w:p w14:paraId="0F05B1AB"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910" w:type="pct"/>
            <w:gridSpan w:val="3"/>
            <w:tcBorders>
              <w:left w:val="nil"/>
            </w:tcBorders>
            <w:shd w:val="clear" w:color="auto" w:fill="auto"/>
            <w:noWrap/>
            <w:vAlign w:val="center"/>
            <w:hideMark/>
          </w:tcPr>
          <w:p w14:paraId="687D9954"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Vehicle age</w:t>
            </w:r>
          </w:p>
        </w:tc>
        <w:tc>
          <w:tcPr>
            <w:tcW w:w="933" w:type="pct"/>
            <w:shd w:val="clear" w:color="auto" w:fill="auto"/>
            <w:noWrap/>
            <w:vAlign w:val="center"/>
            <w:hideMark/>
          </w:tcPr>
          <w:p w14:paraId="35700BCD"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0.015 (0.003)</w:t>
            </w:r>
          </w:p>
        </w:tc>
        <w:tc>
          <w:tcPr>
            <w:tcW w:w="933" w:type="pct"/>
            <w:shd w:val="clear" w:color="auto" w:fill="auto"/>
            <w:noWrap/>
            <w:vAlign w:val="center"/>
            <w:hideMark/>
          </w:tcPr>
          <w:p w14:paraId="26817A9C" w14:textId="7A2ED80F"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hideMark/>
          </w:tcPr>
          <w:p w14:paraId="504982EB" w14:textId="50F619A4"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2B343835" w14:textId="77777777" w:rsidTr="006A3ABA">
        <w:trPr>
          <w:trHeight w:val="288"/>
          <w:jc w:val="center"/>
        </w:trPr>
        <w:tc>
          <w:tcPr>
            <w:tcW w:w="5000" w:type="pct"/>
            <w:gridSpan w:val="7"/>
            <w:shd w:val="clear" w:color="auto" w:fill="auto"/>
            <w:noWrap/>
            <w:vAlign w:val="center"/>
            <w:hideMark/>
          </w:tcPr>
          <w:p w14:paraId="6DD8A4B9" w14:textId="77777777" w:rsidR="00430F44" w:rsidRPr="00815053" w:rsidRDefault="00430F44" w:rsidP="00430F44">
            <w:pPr>
              <w:jc w:val="left"/>
              <w:rPr>
                <w:rFonts w:eastAsia="Times New Roman" w:cs="Times New Roman"/>
                <w:b/>
                <w:color w:val="000000"/>
                <w:sz w:val="20"/>
                <w:szCs w:val="20"/>
              </w:rPr>
            </w:pPr>
            <w:r w:rsidRPr="00815053">
              <w:rPr>
                <w:rFonts w:eastAsia="Times New Roman" w:cs="Times New Roman"/>
                <w:b/>
                <w:color w:val="000000"/>
                <w:sz w:val="20"/>
                <w:szCs w:val="20"/>
              </w:rPr>
              <w:t>Roadway attributes </w:t>
            </w:r>
          </w:p>
        </w:tc>
      </w:tr>
      <w:tr w:rsidR="00430F44" w:rsidRPr="00562EE8" w14:paraId="36707BCA" w14:textId="77777777" w:rsidTr="006A3ABA">
        <w:trPr>
          <w:trHeight w:val="288"/>
          <w:jc w:val="center"/>
        </w:trPr>
        <w:tc>
          <w:tcPr>
            <w:tcW w:w="150" w:type="pct"/>
            <w:tcBorders>
              <w:right w:val="nil"/>
            </w:tcBorders>
            <w:shd w:val="clear" w:color="auto" w:fill="auto"/>
            <w:noWrap/>
            <w:vAlign w:val="bottom"/>
          </w:tcPr>
          <w:p w14:paraId="0D5D0B6B" w14:textId="77777777" w:rsidR="00430F44" w:rsidRPr="00C90154" w:rsidRDefault="00430F44" w:rsidP="00430F44">
            <w:pPr>
              <w:rPr>
                <w:rFonts w:eastAsia="Times New Roman" w:cs="Times New Roman"/>
                <w:color w:val="000000"/>
                <w:sz w:val="20"/>
                <w:szCs w:val="20"/>
              </w:rPr>
            </w:pPr>
          </w:p>
        </w:tc>
        <w:tc>
          <w:tcPr>
            <w:tcW w:w="1910" w:type="pct"/>
            <w:gridSpan w:val="3"/>
            <w:tcBorders>
              <w:left w:val="nil"/>
            </w:tcBorders>
            <w:shd w:val="clear" w:color="auto" w:fill="auto"/>
            <w:noWrap/>
            <w:vAlign w:val="center"/>
          </w:tcPr>
          <w:p w14:paraId="458BCA42" w14:textId="77777777" w:rsidR="00430F44" w:rsidRPr="00C90154" w:rsidRDefault="00430F44" w:rsidP="00430F44">
            <w:pPr>
              <w:jc w:val="left"/>
              <w:rPr>
                <w:rFonts w:eastAsia="Times New Roman" w:cs="Times New Roman"/>
                <w:color w:val="000000"/>
                <w:sz w:val="20"/>
                <w:szCs w:val="20"/>
              </w:rPr>
            </w:pPr>
            <w:r>
              <w:rPr>
                <w:rFonts w:eastAsia="Times New Roman" w:cs="Times New Roman"/>
                <w:color w:val="000000"/>
                <w:sz w:val="20"/>
                <w:szCs w:val="20"/>
              </w:rPr>
              <w:t>Roadway class</w:t>
            </w:r>
            <w:r w:rsidRPr="00C90154">
              <w:rPr>
                <w:rFonts w:eastAsia="Times New Roman" w:cs="Times New Roman"/>
                <w:color w:val="000000"/>
                <w:sz w:val="20"/>
                <w:szCs w:val="20"/>
              </w:rPr>
              <w:t xml:space="preserve"> (base: Not on interstate highway)</w:t>
            </w:r>
          </w:p>
        </w:tc>
        <w:tc>
          <w:tcPr>
            <w:tcW w:w="933" w:type="pct"/>
            <w:shd w:val="clear" w:color="auto" w:fill="auto"/>
            <w:noWrap/>
            <w:vAlign w:val="center"/>
          </w:tcPr>
          <w:p w14:paraId="1EDB1D45" w14:textId="77777777" w:rsidR="00430F44" w:rsidRPr="00C90154" w:rsidRDefault="00430F44" w:rsidP="00430F44">
            <w:pPr>
              <w:jc w:val="left"/>
              <w:rPr>
                <w:rFonts w:eastAsia="Times New Roman" w:cs="Times New Roman"/>
                <w:color w:val="000000"/>
                <w:sz w:val="20"/>
                <w:szCs w:val="20"/>
              </w:rPr>
            </w:pPr>
          </w:p>
        </w:tc>
        <w:tc>
          <w:tcPr>
            <w:tcW w:w="933" w:type="pct"/>
            <w:shd w:val="clear" w:color="auto" w:fill="auto"/>
            <w:noWrap/>
            <w:vAlign w:val="center"/>
          </w:tcPr>
          <w:p w14:paraId="56FEAAFE" w14:textId="77777777" w:rsidR="00430F44" w:rsidRPr="00C90154" w:rsidRDefault="00430F44" w:rsidP="00430F44">
            <w:pPr>
              <w:jc w:val="left"/>
              <w:rPr>
                <w:rFonts w:eastAsia="Times New Roman" w:cs="Times New Roman"/>
                <w:color w:val="000000"/>
                <w:sz w:val="20"/>
                <w:szCs w:val="20"/>
              </w:rPr>
            </w:pPr>
          </w:p>
        </w:tc>
        <w:tc>
          <w:tcPr>
            <w:tcW w:w="1074" w:type="pct"/>
            <w:shd w:val="clear" w:color="auto" w:fill="auto"/>
            <w:noWrap/>
            <w:vAlign w:val="center"/>
          </w:tcPr>
          <w:p w14:paraId="02F2C4B1" w14:textId="77777777" w:rsidR="00430F44" w:rsidRPr="00C90154" w:rsidRDefault="00430F44" w:rsidP="00430F44">
            <w:pPr>
              <w:jc w:val="left"/>
              <w:rPr>
                <w:rFonts w:eastAsia="Times New Roman" w:cs="Times New Roman"/>
                <w:color w:val="000000"/>
                <w:sz w:val="20"/>
                <w:szCs w:val="20"/>
              </w:rPr>
            </w:pPr>
          </w:p>
        </w:tc>
      </w:tr>
      <w:tr w:rsidR="00430F44" w:rsidRPr="00562EE8" w14:paraId="617E2EEC" w14:textId="77777777" w:rsidTr="006A3ABA">
        <w:trPr>
          <w:trHeight w:val="288"/>
          <w:jc w:val="center"/>
        </w:trPr>
        <w:tc>
          <w:tcPr>
            <w:tcW w:w="150" w:type="pct"/>
            <w:tcBorders>
              <w:right w:val="nil"/>
            </w:tcBorders>
            <w:shd w:val="clear" w:color="auto" w:fill="auto"/>
            <w:noWrap/>
            <w:vAlign w:val="bottom"/>
          </w:tcPr>
          <w:p w14:paraId="1449C4C9" w14:textId="77777777" w:rsidR="00430F44" w:rsidRPr="00C90154" w:rsidRDefault="00430F44" w:rsidP="00430F44">
            <w:pPr>
              <w:rPr>
                <w:rFonts w:eastAsia="Times New Roman" w:cs="Times New Roman"/>
                <w:color w:val="000000"/>
                <w:sz w:val="20"/>
                <w:szCs w:val="20"/>
              </w:rPr>
            </w:pPr>
          </w:p>
        </w:tc>
        <w:tc>
          <w:tcPr>
            <w:tcW w:w="136" w:type="pct"/>
            <w:tcBorders>
              <w:left w:val="nil"/>
              <w:right w:val="nil"/>
            </w:tcBorders>
            <w:shd w:val="clear" w:color="auto" w:fill="auto"/>
            <w:noWrap/>
            <w:vAlign w:val="center"/>
          </w:tcPr>
          <w:p w14:paraId="6D0F19AD" w14:textId="77777777" w:rsidR="00430F44" w:rsidRPr="00C90154" w:rsidRDefault="00430F44" w:rsidP="00430F44">
            <w:pPr>
              <w:jc w:val="left"/>
              <w:rPr>
                <w:rFonts w:eastAsia="Times New Roman" w:cs="Times New Roman"/>
                <w:color w:val="000000"/>
                <w:sz w:val="20"/>
                <w:szCs w:val="20"/>
              </w:rPr>
            </w:pPr>
          </w:p>
        </w:tc>
        <w:tc>
          <w:tcPr>
            <w:tcW w:w="1774" w:type="pct"/>
            <w:gridSpan w:val="2"/>
            <w:tcBorders>
              <w:left w:val="nil"/>
            </w:tcBorders>
            <w:shd w:val="clear" w:color="auto" w:fill="auto"/>
            <w:vAlign w:val="center"/>
          </w:tcPr>
          <w:p w14:paraId="7758E6B3"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On interstate highway</w:t>
            </w:r>
          </w:p>
        </w:tc>
        <w:tc>
          <w:tcPr>
            <w:tcW w:w="933" w:type="pct"/>
            <w:shd w:val="clear" w:color="auto" w:fill="auto"/>
            <w:noWrap/>
            <w:vAlign w:val="center"/>
          </w:tcPr>
          <w:p w14:paraId="28974DC0"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0.405 (0.111)</w:t>
            </w:r>
          </w:p>
        </w:tc>
        <w:tc>
          <w:tcPr>
            <w:tcW w:w="933" w:type="pct"/>
            <w:shd w:val="clear" w:color="auto" w:fill="auto"/>
            <w:noWrap/>
            <w:vAlign w:val="center"/>
          </w:tcPr>
          <w:p w14:paraId="4F8E87CE" w14:textId="2A3C1256"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tcPr>
          <w:p w14:paraId="29FCC77F" w14:textId="1E160346"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5E08FDCE" w14:textId="77777777" w:rsidTr="006A3ABA">
        <w:trPr>
          <w:trHeight w:val="288"/>
          <w:jc w:val="center"/>
        </w:trPr>
        <w:tc>
          <w:tcPr>
            <w:tcW w:w="150" w:type="pct"/>
            <w:tcBorders>
              <w:right w:val="nil"/>
            </w:tcBorders>
            <w:shd w:val="clear" w:color="auto" w:fill="auto"/>
            <w:noWrap/>
            <w:vAlign w:val="bottom"/>
          </w:tcPr>
          <w:p w14:paraId="40DB0121" w14:textId="77777777" w:rsidR="00430F44" w:rsidRPr="00C90154" w:rsidRDefault="00430F44" w:rsidP="00430F44">
            <w:pPr>
              <w:rPr>
                <w:rFonts w:eastAsia="Times New Roman" w:cs="Times New Roman"/>
                <w:color w:val="000000"/>
                <w:sz w:val="20"/>
                <w:szCs w:val="20"/>
              </w:rPr>
            </w:pPr>
          </w:p>
        </w:tc>
        <w:tc>
          <w:tcPr>
            <w:tcW w:w="136" w:type="pct"/>
            <w:tcBorders>
              <w:left w:val="nil"/>
              <w:right w:val="nil"/>
            </w:tcBorders>
            <w:shd w:val="clear" w:color="auto" w:fill="auto"/>
            <w:noWrap/>
            <w:vAlign w:val="center"/>
          </w:tcPr>
          <w:p w14:paraId="2CC73052" w14:textId="77777777" w:rsidR="00430F44" w:rsidRPr="00C90154" w:rsidRDefault="00430F44" w:rsidP="00430F44">
            <w:pPr>
              <w:jc w:val="left"/>
              <w:rPr>
                <w:rFonts w:eastAsia="Times New Roman" w:cs="Times New Roman"/>
                <w:color w:val="000000"/>
                <w:sz w:val="20"/>
                <w:szCs w:val="20"/>
              </w:rPr>
            </w:pPr>
          </w:p>
        </w:tc>
        <w:tc>
          <w:tcPr>
            <w:tcW w:w="1774" w:type="pct"/>
            <w:gridSpan w:val="2"/>
            <w:tcBorders>
              <w:left w:val="nil"/>
            </w:tcBorders>
            <w:shd w:val="clear" w:color="auto" w:fill="auto"/>
            <w:vAlign w:val="center"/>
          </w:tcPr>
          <w:p w14:paraId="709591C1"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On interstate highway</w:t>
            </w:r>
            <w:r>
              <w:rPr>
                <w:rFonts w:eastAsia="Times New Roman" w:cs="Times New Roman"/>
                <w:color w:val="000000"/>
                <w:sz w:val="20"/>
                <w:szCs w:val="20"/>
              </w:rPr>
              <w:t>*time elapsed (square)</w:t>
            </w:r>
          </w:p>
        </w:tc>
        <w:tc>
          <w:tcPr>
            <w:tcW w:w="933" w:type="pct"/>
            <w:shd w:val="clear" w:color="auto" w:fill="auto"/>
            <w:noWrap/>
            <w:vAlign w:val="center"/>
          </w:tcPr>
          <w:p w14:paraId="35057C65"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-0.0006</w:t>
            </w:r>
            <w:r>
              <w:rPr>
                <w:rFonts w:eastAsia="Times New Roman" w:cs="Times New Roman"/>
                <w:color w:val="000000"/>
                <w:sz w:val="20"/>
                <w:szCs w:val="20"/>
              </w:rPr>
              <w:t xml:space="preserve"> </w:t>
            </w:r>
            <w:r w:rsidRPr="00C90154">
              <w:rPr>
                <w:rFonts w:eastAsia="Times New Roman" w:cs="Times New Roman"/>
                <w:color w:val="000000"/>
                <w:sz w:val="20"/>
                <w:szCs w:val="20"/>
              </w:rPr>
              <w:t>(0.0003)</w:t>
            </w:r>
          </w:p>
        </w:tc>
        <w:tc>
          <w:tcPr>
            <w:tcW w:w="933" w:type="pct"/>
            <w:shd w:val="clear" w:color="auto" w:fill="auto"/>
            <w:noWrap/>
            <w:vAlign w:val="center"/>
          </w:tcPr>
          <w:p w14:paraId="2E81FC18" w14:textId="30A4BF16"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tcPr>
          <w:p w14:paraId="4BB0F08C" w14:textId="00CB1A7E"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080FDF85" w14:textId="77777777" w:rsidTr="006A3ABA">
        <w:trPr>
          <w:trHeight w:val="288"/>
          <w:jc w:val="center"/>
        </w:trPr>
        <w:tc>
          <w:tcPr>
            <w:tcW w:w="150" w:type="pct"/>
            <w:tcBorders>
              <w:right w:val="nil"/>
            </w:tcBorders>
            <w:shd w:val="clear" w:color="auto" w:fill="auto"/>
            <w:noWrap/>
            <w:vAlign w:val="bottom"/>
            <w:hideMark/>
          </w:tcPr>
          <w:p w14:paraId="19FDA49A"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910" w:type="pct"/>
            <w:gridSpan w:val="3"/>
            <w:tcBorders>
              <w:left w:val="nil"/>
            </w:tcBorders>
            <w:shd w:val="clear" w:color="auto" w:fill="auto"/>
            <w:noWrap/>
            <w:vAlign w:val="center"/>
            <w:hideMark/>
          </w:tcPr>
          <w:p w14:paraId="32A0567A" w14:textId="77777777" w:rsidR="00430F44" w:rsidRPr="00C90154" w:rsidRDefault="00430F44" w:rsidP="00430F44">
            <w:pPr>
              <w:jc w:val="left"/>
              <w:rPr>
                <w:rFonts w:eastAsia="Times New Roman" w:cs="Times New Roman"/>
                <w:color w:val="000000"/>
                <w:sz w:val="20"/>
                <w:szCs w:val="20"/>
              </w:rPr>
            </w:pPr>
            <w:r>
              <w:rPr>
                <w:rFonts w:eastAsia="Times New Roman" w:cs="Times New Roman"/>
                <w:color w:val="000000"/>
                <w:sz w:val="20"/>
                <w:szCs w:val="20"/>
              </w:rPr>
              <w:t>Road location</w:t>
            </w:r>
            <w:r w:rsidRPr="00C90154">
              <w:rPr>
                <w:rFonts w:eastAsia="Times New Roman" w:cs="Times New Roman"/>
                <w:color w:val="000000"/>
                <w:sz w:val="20"/>
                <w:szCs w:val="20"/>
              </w:rPr>
              <w:t xml:space="preserve"> (base: </w:t>
            </w:r>
            <w:r>
              <w:rPr>
                <w:rFonts w:eastAsia="Times New Roman" w:cs="Times New Roman"/>
                <w:color w:val="000000"/>
                <w:sz w:val="20"/>
                <w:szCs w:val="20"/>
              </w:rPr>
              <w:t xml:space="preserve">Not intersection and </w:t>
            </w:r>
            <w:r w:rsidRPr="00C90154">
              <w:rPr>
                <w:rFonts w:eastAsia="Times New Roman" w:cs="Times New Roman"/>
                <w:color w:val="000000"/>
                <w:sz w:val="20"/>
                <w:szCs w:val="20"/>
              </w:rPr>
              <w:t>intersection)</w:t>
            </w:r>
          </w:p>
        </w:tc>
        <w:tc>
          <w:tcPr>
            <w:tcW w:w="933" w:type="pct"/>
            <w:shd w:val="clear" w:color="auto" w:fill="auto"/>
            <w:noWrap/>
            <w:vAlign w:val="center"/>
            <w:hideMark/>
          </w:tcPr>
          <w:p w14:paraId="4C225871" w14:textId="77777777" w:rsidR="00430F44" w:rsidRPr="00C90154" w:rsidRDefault="00430F44" w:rsidP="00430F44">
            <w:pPr>
              <w:jc w:val="left"/>
              <w:rPr>
                <w:rFonts w:eastAsia="Times New Roman" w:cs="Times New Roman"/>
                <w:color w:val="000000"/>
                <w:sz w:val="20"/>
                <w:szCs w:val="20"/>
              </w:rPr>
            </w:pPr>
          </w:p>
        </w:tc>
        <w:tc>
          <w:tcPr>
            <w:tcW w:w="933" w:type="pct"/>
            <w:shd w:val="clear" w:color="auto" w:fill="auto"/>
            <w:noWrap/>
            <w:vAlign w:val="center"/>
            <w:hideMark/>
          </w:tcPr>
          <w:p w14:paraId="5CA7C3E3" w14:textId="77777777" w:rsidR="00430F44" w:rsidRPr="00C90154" w:rsidRDefault="00430F44" w:rsidP="00430F44">
            <w:pPr>
              <w:jc w:val="left"/>
              <w:rPr>
                <w:rFonts w:eastAsia="Times New Roman" w:cs="Times New Roman"/>
                <w:color w:val="000000"/>
                <w:sz w:val="20"/>
                <w:szCs w:val="20"/>
              </w:rPr>
            </w:pPr>
          </w:p>
        </w:tc>
        <w:tc>
          <w:tcPr>
            <w:tcW w:w="1074" w:type="pct"/>
            <w:shd w:val="clear" w:color="auto" w:fill="auto"/>
            <w:noWrap/>
            <w:vAlign w:val="center"/>
            <w:hideMark/>
          </w:tcPr>
          <w:p w14:paraId="2B12B754" w14:textId="77777777" w:rsidR="00430F44" w:rsidRPr="00C90154" w:rsidRDefault="00430F44" w:rsidP="00430F44">
            <w:pPr>
              <w:jc w:val="left"/>
              <w:rPr>
                <w:rFonts w:eastAsia="Times New Roman" w:cs="Times New Roman"/>
                <w:color w:val="000000"/>
                <w:sz w:val="20"/>
                <w:szCs w:val="20"/>
              </w:rPr>
            </w:pPr>
          </w:p>
        </w:tc>
      </w:tr>
      <w:tr w:rsidR="00430F44" w:rsidRPr="00562EE8" w14:paraId="59B2D705" w14:textId="77777777" w:rsidTr="006A3ABA">
        <w:trPr>
          <w:trHeight w:val="288"/>
          <w:jc w:val="center"/>
        </w:trPr>
        <w:tc>
          <w:tcPr>
            <w:tcW w:w="150" w:type="pct"/>
            <w:tcBorders>
              <w:right w:val="nil"/>
            </w:tcBorders>
            <w:shd w:val="clear" w:color="auto" w:fill="auto"/>
            <w:noWrap/>
            <w:vAlign w:val="bottom"/>
            <w:hideMark/>
          </w:tcPr>
          <w:p w14:paraId="63FEA829"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44" w:type="pct"/>
            <w:gridSpan w:val="2"/>
            <w:tcBorders>
              <w:left w:val="nil"/>
              <w:right w:val="nil"/>
            </w:tcBorders>
            <w:shd w:val="clear" w:color="auto" w:fill="auto"/>
            <w:noWrap/>
            <w:vAlign w:val="center"/>
            <w:hideMark/>
          </w:tcPr>
          <w:p w14:paraId="3B862B99"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 </w:t>
            </w:r>
          </w:p>
        </w:tc>
        <w:tc>
          <w:tcPr>
            <w:tcW w:w="1766" w:type="pct"/>
            <w:tcBorders>
              <w:left w:val="nil"/>
            </w:tcBorders>
            <w:shd w:val="clear" w:color="auto" w:fill="auto"/>
            <w:noWrap/>
            <w:vAlign w:val="center"/>
            <w:hideMark/>
          </w:tcPr>
          <w:p w14:paraId="25436C58"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Intersection related</w:t>
            </w:r>
          </w:p>
        </w:tc>
        <w:tc>
          <w:tcPr>
            <w:tcW w:w="933" w:type="pct"/>
            <w:shd w:val="clear" w:color="auto" w:fill="auto"/>
            <w:noWrap/>
            <w:vAlign w:val="center"/>
            <w:hideMark/>
          </w:tcPr>
          <w:p w14:paraId="26A024B1"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-0.217 (0.061)</w:t>
            </w:r>
          </w:p>
        </w:tc>
        <w:tc>
          <w:tcPr>
            <w:tcW w:w="933" w:type="pct"/>
            <w:shd w:val="clear" w:color="auto" w:fill="auto"/>
            <w:noWrap/>
            <w:vAlign w:val="center"/>
            <w:hideMark/>
          </w:tcPr>
          <w:p w14:paraId="68AC6108"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0.137 (0.071)</w:t>
            </w:r>
          </w:p>
        </w:tc>
        <w:tc>
          <w:tcPr>
            <w:tcW w:w="1074" w:type="pct"/>
            <w:shd w:val="clear" w:color="auto" w:fill="auto"/>
            <w:noWrap/>
            <w:vAlign w:val="center"/>
            <w:hideMark/>
          </w:tcPr>
          <w:p w14:paraId="38135BBB"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0.212 (0.092)</w:t>
            </w:r>
          </w:p>
        </w:tc>
      </w:tr>
      <w:tr w:rsidR="00430F44" w:rsidRPr="00562EE8" w14:paraId="13E69CE6" w14:textId="77777777" w:rsidTr="006A3ABA">
        <w:trPr>
          <w:trHeight w:val="288"/>
          <w:jc w:val="center"/>
        </w:trPr>
        <w:tc>
          <w:tcPr>
            <w:tcW w:w="150" w:type="pct"/>
            <w:tcBorders>
              <w:right w:val="nil"/>
            </w:tcBorders>
            <w:shd w:val="clear" w:color="auto" w:fill="auto"/>
            <w:noWrap/>
            <w:vAlign w:val="bottom"/>
            <w:hideMark/>
          </w:tcPr>
          <w:p w14:paraId="3CEFBC99"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44" w:type="pct"/>
            <w:gridSpan w:val="2"/>
            <w:tcBorders>
              <w:left w:val="nil"/>
              <w:right w:val="nil"/>
            </w:tcBorders>
            <w:shd w:val="clear" w:color="auto" w:fill="auto"/>
            <w:noWrap/>
            <w:vAlign w:val="center"/>
            <w:hideMark/>
          </w:tcPr>
          <w:p w14:paraId="542314FE"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 </w:t>
            </w:r>
          </w:p>
        </w:tc>
        <w:tc>
          <w:tcPr>
            <w:tcW w:w="1766" w:type="pct"/>
            <w:tcBorders>
              <w:left w:val="nil"/>
            </w:tcBorders>
            <w:shd w:val="clear" w:color="auto" w:fill="auto"/>
            <w:noWrap/>
            <w:vAlign w:val="center"/>
            <w:hideMark/>
          </w:tcPr>
          <w:p w14:paraId="60E94530"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Driveway access</w:t>
            </w:r>
          </w:p>
        </w:tc>
        <w:tc>
          <w:tcPr>
            <w:tcW w:w="933" w:type="pct"/>
            <w:shd w:val="clear" w:color="auto" w:fill="auto"/>
            <w:noWrap/>
            <w:vAlign w:val="center"/>
            <w:hideMark/>
          </w:tcPr>
          <w:p w14:paraId="7010385F"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-0.375 (0.071)</w:t>
            </w:r>
          </w:p>
        </w:tc>
        <w:tc>
          <w:tcPr>
            <w:tcW w:w="933" w:type="pct"/>
            <w:shd w:val="clear" w:color="auto" w:fill="auto"/>
            <w:noWrap/>
            <w:vAlign w:val="center"/>
            <w:hideMark/>
          </w:tcPr>
          <w:p w14:paraId="394F90F8" w14:textId="439F18C8"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hideMark/>
          </w:tcPr>
          <w:p w14:paraId="3C7948B2" w14:textId="7D4E5FFC"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2DD2900F" w14:textId="77777777" w:rsidTr="006A3ABA">
        <w:trPr>
          <w:trHeight w:val="288"/>
          <w:jc w:val="center"/>
        </w:trPr>
        <w:tc>
          <w:tcPr>
            <w:tcW w:w="150" w:type="pct"/>
            <w:tcBorders>
              <w:right w:val="nil"/>
            </w:tcBorders>
            <w:shd w:val="clear" w:color="auto" w:fill="auto"/>
            <w:noWrap/>
            <w:vAlign w:val="bottom"/>
            <w:hideMark/>
          </w:tcPr>
          <w:p w14:paraId="111DDAEE"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44" w:type="pct"/>
            <w:gridSpan w:val="2"/>
            <w:tcBorders>
              <w:left w:val="nil"/>
              <w:right w:val="nil"/>
            </w:tcBorders>
            <w:shd w:val="clear" w:color="auto" w:fill="auto"/>
            <w:noWrap/>
            <w:vAlign w:val="center"/>
            <w:hideMark/>
          </w:tcPr>
          <w:p w14:paraId="416498DA"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 </w:t>
            </w:r>
          </w:p>
        </w:tc>
        <w:tc>
          <w:tcPr>
            <w:tcW w:w="1766" w:type="pct"/>
            <w:tcBorders>
              <w:left w:val="nil"/>
            </w:tcBorders>
            <w:shd w:val="clear" w:color="auto" w:fill="auto"/>
            <w:noWrap/>
            <w:vAlign w:val="center"/>
            <w:hideMark/>
          </w:tcPr>
          <w:p w14:paraId="4B48CC78"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Other crash location</w:t>
            </w:r>
          </w:p>
        </w:tc>
        <w:tc>
          <w:tcPr>
            <w:tcW w:w="933" w:type="pct"/>
            <w:shd w:val="clear" w:color="auto" w:fill="auto"/>
            <w:noWrap/>
            <w:vAlign w:val="center"/>
            <w:hideMark/>
          </w:tcPr>
          <w:p w14:paraId="42D8F94D"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-0.241 (0.084)</w:t>
            </w:r>
          </w:p>
        </w:tc>
        <w:tc>
          <w:tcPr>
            <w:tcW w:w="933" w:type="pct"/>
            <w:shd w:val="clear" w:color="auto" w:fill="auto"/>
            <w:noWrap/>
            <w:vAlign w:val="center"/>
            <w:hideMark/>
          </w:tcPr>
          <w:p w14:paraId="18E0D36B" w14:textId="49EC16C4"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hideMark/>
          </w:tcPr>
          <w:p w14:paraId="041B7E8D" w14:textId="2585AD79"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3139190A" w14:textId="77777777" w:rsidTr="006A3ABA">
        <w:trPr>
          <w:trHeight w:val="288"/>
          <w:jc w:val="center"/>
        </w:trPr>
        <w:tc>
          <w:tcPr>
            <w:tcW w:w="150" w:type="pct"/>
            <w:tcBorders>
              <w:right w:val="nil"/>
            </w:tcBorders>
            <w:shd w:val="clear" w:color="auto" w:fill="auto"/>
            <w:noWrap/>
            <w:vAlign w:val="bottom"/>
          </w:tcPr>
          <w:p w14:paraId="01ED6911" w14:textId="77777777" w:rsidR="00430F44" w:rsidRPr="00C90154" w:rsidRDefault="00430F44" w:rsidP="00430F44">
            <w:pPr>
              <w:rPr>
                <w:rFonts w:eastAsia="Times New Roman" w:cs="Times New Roman"/>
                <w:color w:val="000000"/>
                <w:sz w:val="20"/>
                <w:szCs w:val="20"/>
              </w:rPr>
            </w:pPr>
          </w:p>
        </w:tc>
        <w:tc>
          <w:tcPr>
            <w:tcW w:w="1910" w:type="pct"/>
            <w:gridSpan w:val="3"/>
            <w:tcBorders>
              <w:left w:val="nil"/>
            </w:tcBorders>
            <w:shd w:val="clear" w:color="auto" w:fill="auto"/>
            <w:noWrap/>
            <w:vAlign w:val="center"/>
          </w:tcPr>
          <w:p w14:paraId="0BE46DF2"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 xml:space="preserve">Traffic control device (Base: </w:t>
            </w:r>
            <w:r>
              <w:rPr>
                <w:rFonts w:eastAsia="Times New Roman" w:cs="Times New Roman"/>
                <w:color w:val="000000"/>
                <w:sz w:val="20"/>
                <w:szCs w:val="20"/>
              </w:rPr>
              <w:t>Not stop sign</w:t>
            </w:r>
            <w:r w:rsidRPr="00C90154">
              <w:rPr>
                <w:rFonts w:eastAsia="Times New Roman" w:cs="Times New Roman"/>
                <w:color w:val="000000"/>
                <w:sz w:val="20"/>
                <w:szCs w:val="20"/>
              </w:rPr>
              <w:t>)</w:t>
            </w:r>
          </w:p>
        </w:tc>
        <w:tc>
          <w:tcPr>
            <w:tcW w:w="933" w:type="pct"/>
            <w:shd w:val="clear" w:color="auto" w:fill="auto"/>
            <w:noWrap/>
            <w:vAlign w:val="center"/>
          </w:tcPr>
          <w:p w14:paraId="555A9C4E" w14:textId="77777777" w:rsidR="00430F44" w:rsidRPr="00C90154" w:rsidRDefault="00430F44" w:rsidP="00430F44">
            <w:pPr>
              <w:jc w:val="center"/>
              <w:rPr>
                <w:rFonts w:eastAsia="Times New Roman" w:cs="Times New Roman"/>
                <w:color w:val="000000"/>
                <w:sz w:val="20"/>
                <w:szCs w:val="20"/>
              </w:rPr>
            </w:pPr>
          </w:p>
        </w:tc>
        <w:tc>
          <w:tcPr>
            <w:tcW w:w="933" w:type="pct"/>
            <w:shd w:val="clear" w:color="auto" w:fill="auto"/>
            <w:noWrap/>
            <w:vAlign w:val="center"/>
          </w:tcPr>
          <w:p w14:paraId="102B406F" w14:textId="77777777" w:rsidR="00430F44" w:rsidRPr="00C90154" w:rsidRDefault="00430F44" w:rsidP="00430F44">
            <w:pPr>
              <w:jc w:val="center"/>
              <w:rPr>
                <w:rFonts w:eastAsia="Times New Roman" w:cs="Times New Roman"/>
                <w:color w:val="000000"/>
                <w:sz w:val="20"/>
                <w:szCs w:val="20"/>
              </w:rPr>
            </w:pPr>
          </w:p>
        </w:tc>
        <w:tc>
          <w:tcPr>
            <w:tcW w:w="1074" w:type="pct"/>
            <w:shd w:val="clear" w:color="auto" w:fill="auto"/>
            <w:noWrap/>
            <w:vAlign w:val="center"/>
          </w:tcPr>
          <w:p w14:paraId="6653A04A" w14:textId="77777777" w:rsidR="00430F44" w:rsidRPr="00C90154" w:rsidRDefault="00430F44" w:rsidP="00430F44">
            <w:pPr>
              <w:jc w:val="center"/>
              <w:rPr>
                <w:rFonts w:eastAsia="Times New Roman" w:cs="Times New Roman"/>
                <w:color w:val="000000"/>
                <w:sz w:val="20"/>
                <w:szCs w:val="20"/>
              </w:rPr>
            </w:pPr>
          </w:p>
        </w:tc>
      </w:tr>
      <w:tr w:rsidR="00430F44" w:rsidRPr="00562EE8" w14:paraId="09167DEC" w14:textId="77777777" w:rsidTr="006A3ABA">
        <w:trPr>
          <w:trHeight w:val="288"/>
          <w:jc w:val="center"/>
        </w:trPr>
        <w:tc>
          <w:tcPr>
            <w:tcW w:w="150" w:type="pct"/>
            <w:tcBorders>
              <w:right w:val="nil"/>
            </w:tcBorders>
            <w:shd w:val="clear" w:color="auto" w:fill="auto"/>
            <w:noWrap/>
            <w:vAlign w:val="bottom"/>
          </w:tcPr>
          <w:p w14:paraId="76826C85" w14:textId="77777777" w:rsidR="00430F44" w:rsidRPr="00C90154" w:rsidRDefault="00430F44" w:rsidP="00430F44">
            <w:pPr>
              <w:rPr>
                <w:rFonts w:eastAsia="Times New Roman" w:cs="Times New Roman"/>
                <w:color w:val="000000"/>
                <w:sz w:val="20"/>
                <w:szCs w:val="20"/>
              </w:rPr>
            </w:pPr>
          </w:p>
        </w:tc>
        <w:tc>
          <w:tcPr>
            <w:tcW w:w="136" w:type="pct"/>
            <w:tcBorders>
              <w:left w:val="nil"/>
              <w:right w:val="nil"/>
            </w:tcBorders>
            <w:shd w:val="clear" w:color="auto" w:fill="auto"/>
            <w:noWrap/>
            <w:vAlign w:val="bottom"/>
          </w:tcPr>
          <w:p w14:paraId="048A2CFF" w14:textId="77777777" w:rsidR="00430F44" w:rsidRPr="00C90154" w:rsidRDefault="00430F44" w:rsidP="00430F44">
            <w:pPr>
              <w:rPr>
                <w:rFonts w:eastAsia="Times New Roman" w:cs="Times New Roman"/>
                <w:color w:val="000000"/>
                <w:sz w:val="20"/>
                <w:szCs w:val="20"/>
              </w:rPr>
            </w:pPr>
          </w:p>
        </w:tc>
        <w:tc>
          <w:tcPr>
            <w:tcW w:w="1774" w:type="pct"/>
            <w:gridSpan w:val="2"/>
            <w:tcBorders>
              <w:left w:val="nil"/>
            </w:tcBorders>
            <w:shd w:val="clear" w:color="auto" w:fill="auto"/>
            <w:vAlign w:val="center"/>
          </w:tcPr>
          <w:p w14:paraId="43ECDDB8"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Stop sign</w:t>
            </w:r>
          </w:p>
        </w:tc>
        <w:tc>
          <w:tcPr>
            <w:tcW w:w="933" w:type="pct"/>
            <w:shd w:val="clear" w:color="auto" w:fill="auto"/>
            <w:noWrap/>
            <w:vAlign w:val="center"/>
          </w:tcPr>
          <w:p w14:paraId="7102C6B0"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-0.133 (0.068)</w:t>
            </w:r>
          </w:p>
        </w:tc>
        <w:tc>
          <w:tcPr>
            <w:tcW w:w="933" w:type="pct"/>
            <w:shd w:val="clear" w:color="auto" w:fill="auto"/>
            <w:noWrap/>
            <w:vAlign w:val="center"/>
          </w:tcPr>
          <w:p w14:paraId="128D4EE4" w14:textId="4A170FDE"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tcPr>
          <w:p w14:paraId="52184B88" w14:textId="34C4AE21"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1C364FFC" w14:textId="77777777" w:rsidTr="006A3ABA">
        <w:trPr>
          <w:trHeight w:val="288"/>
          <w:jc w:val="center"/>
        </w:trPr>
        <w:tc>
          <w:tcPr>
            <w:tcW w:w="5000" w:type="pct"/>
            <w:gridSpan w:val="7"/>
            <w:shd w:val="clear" w:color="auto" w:fill="auto"/>
            <w:noWrap/>
            <w:vAlign w:val="center"/>
          </w:tcPr>
          <w:p w14:paraId="3EE96E39" w14:textId="77777777" w:rsidR="00430F44" w:rsidRPr="00815053" w:rsidRDefault="00430F44" w:rsidP="00430F44">
            <w:pPr>
              <w:jc w:val="left"/>
              <w:rPr>
                <w:rFonts w:eastAsia="Times New Roman" w:cs="Times New Roman"/>
                <w:b/>
                <w:color w:val="000000"/>
                <w:sz w:val="20"/>
                <w:szCs w:val="20"/>
              </w:rPr>
            </w:pPr>
            <w:r w:rsidRPr="00815053">
              <w:rPr>
                <w:rFonts w:eastAsia="Times New Roman" w:cs="Times New Roman"/>
                <w:b/>
                <w:color w:val="000000"/>
                <w:sz w:val="20"/>
                <w:szCs w:val="20"/>
              </w:rPr>
              <w:t xml:space="preserve">Environmental factors </w:t>
            </w:r>
          </w:p>
        </w:tc>
      </w:tr>
      <w:tr w:rsidR="00430F44" w:rsidRPr="00562EE8" w14:paraId="6701CA23" w14:textId="77777777" w:rsidTr="006A3ABA">
        <w:trPr>
          <w:trHeight w:val="288"/>
          <w:jc w:val="center"/>
        </w:trPr>
        <w:tc>
          <w:tcPr>
            <w:tcW w:w="150" w:type="pct"/>
            <w:tcBorders>
              <w:right w:val="nil"/>
            </w:tcBorders>
            <w:shd w:val="clear" w:color="auto" w:fill="auto"/>
            <w:noWrap/>
            <w:vAlign w:val="bottom"/>
          </w:tcPr>
          <w:p w14:paraId="6AA730C4" w14:textId="77777777" w:rsidR="00430F44" w:rsidRPr="00C90154" w:rsidRDefault="00430F44" w:rsidP="00430F44">
            <w:pPr>
              <w:rPr>
                <w:rFonts w:eastAsia="Times New Roman" w:cs="Times New Roman"/>
                <w:color w:val="000000"/>
                <w:sz w:val="20"/>
                <w:szCs w:val="20"/>
              </w:rPr>
            </w:pPr>
          </w:p>
        </w:tc>
        <w:tc>
          <w:tcPr>
            <w:tcW w:w="1910" w:type="pct"/>
            <w:gridSpan w:val="3"/>
            <w:tcBorders>
              <w:left w:val="nil"/>
            </w:tcBorders>
            <w:shd w:val="clear" w:color="auto" w:fill="auto"/>
            <w:noWrap/>
            <w:vAlign w:val="center"/>
          </w:tcPr>
          <w:p w14:paraId="2B06AE37" w14:textId="77777777" w:rsidR="00430F44" w:rsidRPr="00C90154" w:rsidRDefault="00430F44" w:rsidP="00430F44">
            <w:pPr>
              <w:jc w:val="left"/>
              <w:rPr>
                <w:rFonts w:eastAsia="Times New Roman" w:cs="Times New Roman"/>
                <w:color w:val="000000"/>
                <w:sz w:val="20"/>
                <w:szCs w:val="20"/>
              </w:rPr>
            </w:pPr>
            <w:r>
              <w:rPr>
                <w:rFonts w:eastAsia="Times New Roman" w:cs="Times New Roman"/>
                <w:color w:val="000000"/>
                <w:sz w:val="20"/>
                <w:szCs w:val="20"/>
              </w:rPr>
              <w:t>Time of day (Base: Other than evening peak</w:t>
            </w:r>
            <w:r w:rsidRPr="00C90154">
              <w:rPr>
                <w:rFonts w:eastAsia="Times New Roman" w:cs="Times New Roman"/>
                <w:color w:val="000000"/>
                <w:sz w:val="20"/>
                <w:szCs w:val="20"/>
              </w:rPr>
              <w:t>)</w:t>
            </w:r>
          </w:p>
        </w:tc>
        <w:tc>
          <w:tcPr>
            <w:tcW w:w="933" w:type="pct"/>
            <w:shd w:val="clear" w:color="auto" w:fill="auto"/>
            <w:noWrap/>
            <w:vAlign w:val="center"/>
          </w:tcPr>
          <w:p w14:paraId="3A5633BF" w14:textId="77777777" w:rsidR="00430F44" w:rsidRPr="00C90154" w:rsidRDefault="00430F44" w:rsidP="00430F44">
            <w:pPr>
              <w:jc w:val="left"/>
              <w:rPr>
                <w:rFonts w:eastAsia="Times New Roman" w:cs="Times New Roman"/>
                <w:color w:val="000000"/>
                <w:sz w:val="20"/>
                <w:szCs w:val="20"/>
              </w:rPr>
            </w:pPr>
          </w:p>
        </w:tc>
        <w:tc>
          <w:tcPr>
            <w:tcW w:w="933" w:type="pct"/>
            <w:shd w:val="clear" w:color="auto" w:fill="auto"/>
            <w:noWrap/>
            <w:vAlign w:val="center"/>
          </w:tcPr>
          <w:p w14:paraId="180BEFF8" w14:textId="77777777" w:rsidR="00430F44" w:rsidRPr="00C90154" w:rsidRDefault="00430F44" w:rsidP="00430F44">
            <w:pPr>
              <w:jc w:val="left"/>
              <w:rPr>
                <w:rFonts w:eastAsia="Times New Roman" w:cs="Times New Roman"/>
                <w:color w:val="000000"/>
                <w:sz w:val="20"/>
                <w:szCs w:val="20"/>
              </w:rPr>
            </w:pPr>
          </w:p>
        </w:tc>
        <w:tc>
          <w:tcPr>
            <w:tcW w:w="1074" w:type="pct"/>
            <w:shd w:val="clear" w:color="auto" w:fill="auto"/>
            <w:noWrap/>
            <w:vAlign w:val="center"/>
          </w:tcPr>
          <w:p w14:paraId="1D01BECF" w14:textId="77777777" w:rsidR="00430F44" w:rsidRPr="00C90154" w:rsidRDefault="00430F44" w:rsidP="00430F44">
            <w:pPr>
              <w:jc w:val="left"/>
              <w:rPr>
                <w:rFonts w:eastAsia="Times New Roman" w:cs="Times New Roman"/>
                <w:color w:val="000000"/>
                <w:sz w:val="20"/>
                <w:szCs w:val="20"/>
              </w:rPr>
            </w:pPr>
          </w:p>
        </w:tc>
      </w:tr>
      <w:tr w:rsidR="00430F44" w:rsidRPr="00562EE8" w14:paraId="3ECA8DD5" w14:textId="77777777" w:rsidTr="006A3ABA">
        <w:trPr>
          <w:trHeight w:val="288"/>
          <w:jc w:val="center"/>
        </w:trPr>
        <w:tc>
          <w:tcPr>
            <w:tcW w:w="150" w:type="pct"/>
            <w:tcBorders>
              <w:right w:val="nil"/>
            </w:tcBorders>
            <w:shd w:val="clear" w:color="auto" w:fill="auto"/>
            <w:noWrap/>
            <w:vAlign w:val="bottom"/>
          </w:tcPr>
          <w:p w14:paraId="4AB490BB" w14:textId="77777777" w:rsidR="00430F44" w:rsidRPr="00C90154" w:rsidRDefault="00430F44" w:rsidP="00430F44">
            <w:pPr>
              <w:rPr>
                <w:rFonts w:eastAsia="Times New Roman" w:cs="Times New Roman"/>
                <w:color w:val="000000"/>
                <w:sz w:val="20"/>
                <w:szCs w:val="20"/>
              </w:rPr>
            </w:pPr>
          </w:p>
        </w:tc>
        <w:tc>
          <w:tcPr>
            <w:tcW w:w="136" w:type="pct"/>
            <w:tcBorders>
              <w:left w:val="nil"/>
              <w:right w:val="nil"/>
            </w:tcBorders>
            <w:shd w:val="clear" w:color="auto" w:fill="auto"/>
            <w:noWrap/>
            <w:vAlign w:val="bottom"/>
          </w:tcPr>
          <w:p w14:paraId="0C2144FB" w14:textId="77777777" w:rsidR="00430F44" w:rsidRPr="00C90154" w:rsidRDefault="00430F44" w:rsidP="00430F44">
            <w:pPr>
              <w:rPr>
                <w:rFonts w:eastAsia="Times New Roman" w:cs="Times New Roman"/>
                <w:color w:val="000000"/>
                <w:sz w:val="20"/>
                <w:szCs w:val="20"/>
              </w:rPr>
            </w:pPr>
          </w:p>
        </w:tc>
        <w:tc>
          <w:tcPr>
            <w:tcW w:w="1774" w:type="pct"/>
            <w:gridSpan w:val="2"/>
            <w:tcBorders>
              <w:left w:val="nil"/>
            </w:tcBorders>
            <w:shd w:val="clear" w:color="auto" w:fill="auto"/>
            <w:vAlign w:val="center"/>
          </w:tcPr>
          <w:p w14:paraId="73600C00"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Evening peak</w:t>
            </w:r>
          </w:p>
        </w:tc>
        <w:tc>
          <w:tcPr>
            <w:tcW w:w="933" w:type="pct"/>
            <w:shd w:val="clear" w:color="auto" w:fill="auto"/>
            <w:noWrap/>
            <w:vAlign w:val="center"/>
          </w:tcPr>
          <w:p w14:paraId="46B94C64" w14:textId="77777777" w:rsidR="00430F44" w:rsidRPr="00C90154" w:rsidRDefault="00430F44" w:rsidP="00430F44">
            <w:pPr>
              <w:ind w:right="-108"/>
              <w:jc w:val="center"/>
              <w:rPr>
                <w:rFonts w:eastAsia="Times New Roman" w:cs="Times New Roman"/>
                <w:color w:val="000000"/>
                <w:sz w:val="20"/>
                <w:szCs w:val="20"/>
              </w:rPr>
            </w:pPr>
            <w:r w:rsidRPr="00C90154">
              <w:rPr>
                <w:rFonts w:eastAsia="Times New Roman" w:cs="Times New Roman"/>
                <w:color w:val="000000"/>
                <w:sz w:val="20"/>
                <w:szCs w:val="20"/>
              </w:rPr>
              <w:t>-0.098 (0.044)</w:t>
            </w:r>
          </w:p>
        </w:tc>
        <w:tc>
          <w:tcPr>
            <w:tcW w:w="933" w:type="pct"/>
            <w:shd w:val="clear" w:color="auto" w:fill="auto"/>
            <w:noWrap/>
            <w:vAlign w:val="center"/>
          </w:tcPr>
          <w:p w14:paraId="4DB483DA" w14:textId="344ADFE4"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tcPr>
          <w:p w14:paraId="21330EC6"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0.163 (0.067)</w:t>
            </w:r>
          </w:p>
        </w:tc>
      </w:tr>
      <w:tr w:rsidR="00430F44" w:rsidRPr="00562EE8" w14:paraId="6BBE01F5" w14:textId="77777777" w:rsidTr="006A3ABA">
        <w:trPr>
          <w:trHeight w:val="288"/>
          <w:jc w:val="center"/>
        </w:trPr>
        <w:tc>
          <w:tcPr>
            <w:tcW w:w="150" w:type="pct"/>
            <w:tcBorders>
              <w:right w:val="nil"/>
            </w:tcBorders>
            <w:shd w:val="clear" w:color="auto" w:fill="auto"/>
            <w:noWrap/>
            <w:vAlign w:val="bottom"/>
          </w:tcPr>
          <w:p w14:paraId="7BAFFE4A" w14:textId="77777777" w:rsidR="00430F44" w:rsidRPr="00C90154" w:rsidRDefault="00430F44" w:rsidP="00430F44">
            <w:pPr>
              <w:rPr>
                <w:rFonts w:eastAsia="Times New Roman" w:cs="Times New Roman"/>
                <w:color w:val="000000"/>
                <w:sz w:val="20"/>
                <w:szCs w:val="20"/>
              </w:rPr>
            </w:pPr>
          </w:p>
        </w:tc>
        <w:tc>
          <w:tcPr>
            <w:tcW w:w="1910" w:type="pct"/>
            <w:gridSpan w:val="3"/>
            <w:tcBorders>
              <w:left w:val="nil"/>
            </w:tcBorders>
            <w:shd w:val="clear" w:color="auto" w:fill="auto"/>
            <w:noWrap/>
            <w:vAlign w:val="center"/>
          </w:tcPr>
          <w:p w14:paraId="29BB5BE3"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Day of week (Base: Weekday)</w:t>
            </w:r>
          </w:p>
        </w:tc>
        <w:tc>
          <w:tcPr>
            <w:tcW w:w="933" w:type="pct"/>
            <w:shd w:val="clear" w:color="auto" w:fill="auto"/>
            <w:noWrap/>
            <w:vAlign w:val="center"/>
          </w:tcPr>
          <w:p w14:paraId="13C0E8D0" w14:textId="77777777" w:rsidR="00430F44" w:rsidRPr="00C90154" w:rsidRDefault="00430F44" w:rsidP="00430F44">
            <w:pPr>
              <w:ind w:right="-108"/>
              <w:jc w:val="center"/>
              <w:rPr>
                <w:rFonts w:eastAsia="Times New Roman" w:cs="Times New Roman"/>
                <w:color w:val="000000"/>
                <w:sz w:val="20"/>
                <w:szCs w:val="20"/>
              </w:rPr>
            </w:pPr>
          </w:p>
        </w:tc>
        <w:tc>
          <w:tcPr>
            <w:tcW w:w="933" w:type="pct"/>
            <w:shd w:val="clear" w:color="auto" w:fill="auto"/>
            <w:noWrap/>
            <w:vAlign w:val="center"/>
          </w:tcPr>
          <w:p w14:paraId="6AB022C4" w14:textId="77777777" w:rsidR="00430F44" w:rsidRPr="00C90154" w:rsidRDefault="00430F44" w:rsidP="00430F44">
            <w:pPr>
              <w:jc w:val="center"/>
              <w:rPr>
                <w:rFonts w:eastAsia="Times New Roman" w:cs="Times New Roman"/>
                <w:color w:val="000000"/>
                <w:sz w:val="20"/>
                <w:szCs w:val="20"/>
              </w:rPr>
            </w:pPr>
          </w:p>
        </w:tc>
        <w:tc>
          <w:tcPr>
            <w:tcW w:w="1074" w:type="pct"/>
            <w:shd w:val="clear" w:color="auto" w:fill="auto"/>
            <w:noWrap/>
            <w:vAlign w:val="center"/>
          </w:tcPr>
          <w:p w14:paraId="0232A3AE" w14:textId="77777777" w:rsidR="00430F44" w:rsidRPr="00C90154" w:rsidRDefault="00430F44" w:rsidP="00430F44">
            <w:pPr>
              <w:jc w:val="center"/>
              <w:rPr>
                <w:rFonts w:eastAsia="Times New Roman" w:cs="Times New Roman"/>
                <w:color w:val="000000"/>
                <w:sz w:val="20"/>
                <w:szCs w:val="20"/>
              </w:rPr>
            </w:pPr>
          </w:p>
        </w:tc>
      </w:tr>
      <w:tr w:rsidR="00430F44" w:rsidRPr="00562EE8" w14:paraId="5B229B33" w14:textId="77777777" w:rsidTr="006A3ABA">
        <w:trPr>
          <w:trHeight w:val="288"/>
          <w:jc w:val="center"/>
        </w:trPr>
        <w:tc>
          <w:tcPr>
            <w:tcW w:w="150" w:type="pct"/>
            <w:tcBorders>
              <w:right w:val="nil"/>
            </w:tcBorders>
            <w:shd w:val="clear" w:color="auto" w:fill="auto"/>
            <w:noWrap/>
            <w:vAlign w:val="bottom"/>
          </w:tcPr>
          <w:p w14:paraId="735DF33D" w14:textId="77777777" w:rsidR="00430F44" w:rsidRPr="00C90154" w:rsidRDefault="00430F44" w:rsidP="00430F44">
            <w:pPr>
              <w:rPr>
                <w:rFonts w:eastAsia="Times New Roman" w:cs="Times New Roman"/>
                <w:color w:val="000000"/>
                <w:sz w:val="20"/>
                <w:szCs w:val="20"/>
              </w:rPr>
            </w:pPr>
          </w:p>
        </w:tc>
        <w:tc>
          <w:tcPr>
            <w:tcW w:w="136" w:type="pct"/>
            <w:tcBorders>
              <w:left w:val="nil"/>
              <w:right w:val="nil"/>
            </w:tcBorders>
            <w:shd w:val="clear" w:color="auto" w:fill="auto"/>
            <w:noWrap/>
            <w:vAlign w:val="bottom"/>
          </w:tcPr>
          <w:p w14:paraId="764956D4" w14:textId="77777777" w:rsidR="00430F44" w:rsidRPr="00C90154" w:rsidRDefault="00430F44" w:rsidP="00430F44">
            <w:pPr>
              <w:rPr>
                <w:rFonts w:eastAsia="Times New Roman" w:cs="Times New Roman"/>
                <w:color w:val="000000"/>
                <w:sz w:val="20"/>
                <w:szCs w:val="20"/>
              </w:rPr>
            </w:pPr>
          </w:p>
        </w:tc>
        <w:tc>
          <w:tcPr>
            <w:tcW w:w="1774" w:type="pct"/>
            <w:gridSpan w:val="2"/>
            <w:tcBorders>
              <w:left w:val="nil"/>
            </w:tcBorders>
            <w:shd w:val="clear" w:color="auto" w:fill="auto"/>
            <w:vAlign w:val="center"/>
          </w:tcPr>
          <w:p w14:paraId="769503F7"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Weekends</w:t>
            </w:r>
          </w:p>
        </w:tc>
        <w:tc>
          <w:tcPr>
            <w:tcW w:w="933" w:type="pct"/>
            <w:shd w:val="clear" w:color="auto" w:fill="auto"/>
            <w:noWrap/>
            <w:vAlign w:val="center"/>
          </w:tcPr>
          <w:p w14:paraId="4DC60BCC"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-0.069 (0.037)</w:t>
            </w:r>
          </w:p>
        </w:tc>
        <w:tc>
          <w:tcPr>
            <w:tcW w:w="933" w:type="pct"/>
            <w:shd w:val="clear" w:color="auto" w:fill="auto"/>
            <w:noWrap/>
            <w:vAlign w:val="center"/>
          </w:tcPr>
          <w:p w14:paraId="41BF6EB2" w14:textId="353CB991"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tcPr>
          <w:p w14:paraId="6806777B" w14:textId="3E77FAD2"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2749F124" w14:textId="77777777" w:rsidTr="006A3ABA">
        <w:trPr>
          <w:trHeight w:val="288"/>
          <w:jc w:val="center"/>
        </w:trPr>
        <w:tc>
          <w:tcPr>
            <w:tcW w:w="150" w:type="pct"/>
            <w:tcBorders>
              <w:right w:val="nil"/>
            </w:tcBorders>
            <w:shd w:val="clear" w:color="auto" w:fill="auto"/>
            <w:noWrap/>
            <w:vAlign w:val="bottom"/>
            <w:hideMark/>
          </w:tcPr>
          <w:p w14:paraId="59A8D47C"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910" w:type="pct"/>
            <w:gridSpan w:val="3"/>
            <w:tcBorders>
              <w:left w:val="nil"/>
            </w:tcBorders>
            <w:shd w:val="clear" w:color="auto" w:fill="auto"/>
            <w:noWrap/>
            <w:vAlign w:val="center"/>
            <w:hideMark/>
          </w:tcPr>
          <w:p w14:paraId="3CEC7489"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Lighting condition (Base: Day Light)</w:t>
            </w:r>
          </w:p>
        </w:tc>
        <w:tc>
          <w:tcPr>
            <w:tcW w:w="933" w:type="pct"/>
            <w:shd w:val="clear" w:color="auto" w:fill="auto"/>
            <w:noWrap/>
            <w:vAlign w:val="center"/>
            <w:hideMark/>
          </w:tcPr>
          <w:p w14:paraId="563F7D4A" w14:textId="77777777" w:rsidR="00430F44" w:rsidRPr="00C90154" w:rsidRDefault="00430F44" w:rsidP="00430F44">
            <w:pPr>
              <w:jc w:val="center"/>
              <w:rPr>
                <w:rFonts w:eastAsia="Times New Roman" w:cs="Times New Roman"/>
                <w:color w:val="000000"/>
                <w:sz w:val="20"/>
                <w:szCs w:val="20"/>
              </w:rPr>
            </w:pPr>
          </w:p>
        </w:tc>
        <w:tc>
          <w:tcPr>
            <w:tcW w:w="933" w:type="pct"/>
            <w:shd w:val="clear" w:color="auto" w:fill="auto"/>
            <w:noWrap/>
            <w:vAlign w:val="center"/>
            <w:hideMark/>
          </w:tcPr>
          <w:p w14:paraId="5CB671B3" w14:textId="77777777" w:rsidR="00430F44" w:rsidRPr="00C90154" w:rsidRDefault="00430F44" w:rsidP="00430F44">
            <w:pPr>
              <w:jc w:val="center"/>
              <w:rPr>
                <w:rFonts w:eastAsia="Times New Roman" w:cs="Times New Roman"/>
                <w:color w:val="000000"/>
                <w:sz w:val="20"/>
                <w:szCs w:val="20"/>
              </w:rPr>
            </w:pPr>
          </w:p>
        </w:tc>
        <w:tc>
          <w:tcPr>
            <w:tcW w:w="1074" w:type="pct"/>
            <w:shd w:val="clear" w:color="auto" w:fill="auto"/>
            <w:noWrap/>
            <w:vAlign w:val="center"/>
            <w:hideMark/>
          </w:tcPr>
          <w:p w14:paraId="5E34B67E" w14:textId="77777777" w:rsidR="00430F44" w:rsidRPr="00C90154" w:rsidRDefault="00430F44" w:rsidP="00430F44">
            <w:pPr>
              <w:jc w:val="center"/>
              <w:rPr>
                <w:rFonts w:eastAsia="Times New Roman" w:cs="Times New Roman"/>
                <w:color w:val="000000"/>
                <w:sz w:val="20"/>
                <w:szCs w:val="20"/>
              </w:rPr>
            </w:pPr>
          </w:p>
        </w:tc>
      </w:tr>
      <w:tr w:rsidR="00430F44" w:rsidRPr="00562EE8" w14:paraId="61E09423" w14:textId="77777777" w:rsidTr="006A3ABA">
        <w:trPr>
          <w:trHeight w:val="288"/>
          <w:jc w:val="center"/>
        </w:trPr>
        <w:tc>
          <w:tcPr>
            <w:tcW w:w="150" w:type="pct"/>
            <w:tcBorders>
              <w:right w:val="nil"/>
            </w:tcBorders>
            <w:shd w:val="clear" w:color="auto" w:fill="auto"/>
            <w:noWrap/>
            <w:vAlign w:val="bottom"/>
            <w:hideMark/>
          </w:tcPr>
          <w:p w14:paraId="5AB4C519"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44" w:type="pct"/>
            <w:gridSpan w:val="2"/>
            <w:tcBorders>
              <w:left w:val="nil"/>
              <w:right w:val="nil"/>
            </w:tcBorders>
            <w:shd w:val="clear" w:color="auto" w:fill="auto"/>
            <w:noWrap/>
            <w:vAlign w:val="bottom"/>
            <w:hideMark/>
          </w:tcPr>
          <w:p w14:paraId="63FA33CF"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766" w:type="pct"/>
            <w:tcBorders>
              <w:left w:val="nil"/>
            </w:tcBorders>
            <w:shd w:val="clear" w:color="auto" w:fill="auto"/>
            <w:noWrap/>
            <w:vAlign w:val="center"/>
            <w:hideMark/>
          </w:tcPr>
          <w:p w14:paraId="10A28357" w14:textId="77777777" w:rsidR="00430F44" w:rsidRPr="00C90154" w:rsidRDefault="00430F44" w:rsidP="00430F44">
            <w:pPr>
              <w:jc w:val="left"/>
              <w:rPr>
                <w:rFonts w:eastAsia="Times New Roman" w:cs="Times New Roman"/>
                <w:color w:val="000000"/>
                <w:sz w:val="20"/>
                <w:szCs w:val="20"/>
              </w:rPr>
            </w:pPr>
            <w:r>
              <w:rPr>
                <w:rFonts w:eastAsia="Times New Roman" w:cs="Times New Roman"/>
                <w:color w:val="000000"/>
                <w:sz w:val="20"/>
                <w:szCs w:val="20"/>
              </w:rPr>
              <w:t>Dark-unl</w:t>
            </w:r>
            <w:r w:rsidRPr="00C90154">
              <w:rPr>
                <w:rFonts w:eastAsia="Times New Roman" w:cs="Times New Roman"/>
                <w:color w:val="000000"/>
                <w:sz w:val="20"/>
                <w:szCs w:val="20"/>
              </w:rPr>
              <w:t>ight</w:t>
            </w:r>
            <w:r>
              <w:rPr>
                <w:rFonts w:eastAsia="Times New Roman" w:cs="Times New Roman"/>
                <w:color w:val="000000"/>
                <w:sz w:val="20"/>
                <w:szCs w:val="20"/>
              </w:rPr>
              <w:t>ed</w:t>
            </w:r>
          </w:p>
        </w:tc>
        <w:tc>
          <w:tcPr>
            <w:tcW w:w="933" w:type="pct"/>
            <w:shd w:val="clear" w:color="auto" w:fill="auto"/>
            <w:noWrap/>
            <w:vAlign w:val="center"/>
            <w:hideMark/>
          </w:tcPr>
          <w:p w14:paraId="45954CBD"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0.145 (0.069)</w:t>
            </w:r>
          </w:p>
        </w:tc>
        <w:tc>
          <w:tcPr>
            <w:tcW w:w="933" w:type="pct"/>
            <w:shd w:val="clear" w:color="auto" w:fill="auto"/>
            <w:noWrap/>
            <w:vAlign w:val="center"/>
            <w:hideMark/>
          </w:tcPr>
          <w:p w14:paraId="0BADC7FA"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-0.187 (0.097)</w:t>
            </w:r>
          </w:p>
        </w:tc>
        <w:tc>
          <w:tcPr>
            <w:tcW w:w="1074" w:type="pct"/>
            <w:shd w:val="clear" w:color="auto" w:fill="auto"/>
            <w:noWrap/>
            <w:vAlign w:val="center"/>
            <w:hideMark/>
          </w:tcPr>
          <w:p w14:paraId="24DD8914" w14:textId="428A2FFF"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71779456" w14:textId="77777777" w:rsidTr="006A3ABA">
        <w:trPr>
          <w:trHeight w:val="288"/>
          <w:jc w:val="center"/>
        </w:trPr>
        <w:tc>
          <w:tcPr>
            <w:tcW w:w="150" w:type="pct"/>
            <w:tcBorders>
              <w:right w:val="nil"/>
            </w:tcBorders>
            <w:shd w:val="clear" w:color="auto" w:fill="auto"/>
            <w:noWrap/>
            <w:vAlign w:val="bottom"/>
          </w:tcPr>
          <w:p w14:paraId="7F9FF4AD" w14:textId="77777777" w:rsidR="00430F44" w:rsidRPr="00C90154" w:rsidRDefault="00430F44" w:rsidP="00430F44">
            <w:pPr>
              <w:rPr>
                <w:rFonts w:eastAsia="Times New Roman" w:cs="Times New Roman"/>
                <w:color w:val="000000"/>
                <w:sz w:val="20"/>
                <w:szCs w:val="20"/>
              </w:rPr>
            </w:pPr>
          </w:p>
        </w:tc>
        <w:tc>
          <w:tcPr>
            <w:tcW w:w="1910" w:type="pct"/>
            <w:gridSpan w:val="3"/>
            <w:tcBorders>
              <w:left w:val="nil"/>
            </w:tcBorders>
            <w:shd w:val="clear" w:color="auto" w:fill="auto"/>
            <w:noWrap/>
            <w:vAlign w:val="center"/>
          </w:tcPr>
          <w:p w14:paraId="367A9B9E"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 xml:space="preserve">Road </w:t>
            </w:r>
            <w:r>
              <w:rPr>
                <w:rFonts w:eastAsia="Times New Roman" w:cs="Times New Roman"/>
                <w:color w:val="000000"/>
                <w:sz w:val="20"/>
                <w:szCs w:val="20"/>
              </w:rPr>
              <w:t xml:space="preserve">surface </w:t>
            </w:r>
            <w:r w:rsidRPr="00C90154">
              <w:rPr>
                <w:rFonts w:eastAsia="Times New Roman" w:cs="Times New Roman"/>
                <w:color w:val="000000"/>
                <w:sz w:val="20"/>
                <w:szCs w:val="20"/>
              </w:rPr>
              <w:t>condition (Base: Dry)</w:t>
            </w:r>
          </w:p>
        </w:tc>
        <w:tc>
          <w:tcPr>
            <w:tcW w:w="933" w:type="pct"/>
            <w:shd w:val="clear" w:color="auto" w:fill="auto"/>
            <w:noWrap/>
            <w:vAlign w:val="center"/>
          </w:tcPr>
          <w:p w14:paraId="18B0BF2A" w14:textId="77777777" w:rsidR="00430F44" w:rsidRPr="00C90154" w:rsidRDefault="00430F44" w:rsidP="00430F44">
            <w:pPr>
              <w:ind w:right="-108"/>
              <w:jc w:val="center"/>
              <w:rPr>
                <w:rFonts w:eastAsia="Times New Roman" w:cs="Times New Roman"/>
                <w:color w:val="000000"/>
                <w:sz w:val="20"/>
                <w:szCs w:val="20"/>
              </w:rPr>
            </w:pPr>
          </w:p>
        </w:tc>
        <w:tc>
          <w:tcPr>
            <w:tcW w:w="933" w:type="pct"/>
            <w:shd w:val="clear" w:color="auto" w:fill="auto"/>
            <w:noWrap/>
            <w:vAlign w:val="center"/>
          </w:tcPr>
          <w:p w14:paraId="4FA25BAA" w14:textId="77777777" w:rsidR="00430F44" w:rsidRPr="00C90154" w:rsidRDefault="00430F44" w:rsidP="00430F44">
            <w:pPr>
              <w:jc w:val="center"/>
              <w:rPr>
                <w:rFonts w:eastAsia="Times New Roman" w:cs="Times New Roman"/>
                <w:color w:val="000000"/>
                <w:sz w:val="20"/>
                <w:szCs w:val="20"/>
              </w:rPr>
            </w:pPr>
          </w:p>
        </w:tc>
        <w:tc>
          <w:tcPr>
            <w:tcW w:w="1074" w:type="pct"/>
            <w:shd w:val="clear" w:color="auto" w:fill="auto"/>
            <w:noWrap/>
            <w:vAlign w:val="center"/>
          </w:tcPr>
          <w:p w14:paraId="22A36572" w14:textId="77777777" w:rsidR="00430F44" w:rsidRPr="00C90154" w:rsidRDefault="00430F44" w:rsidP="00430F44">
            <w:pPr>
              <w:jc w:val="center"/>
              <w:rPr>
                <w:rFonts w:eastAsia="Times New Roman" w:cs="Times New Roman"/>
                <w:color w:val="000000"/>
                <w:sz w:val="20"/>
                <w:szCs w:val="20"/>
              </w:rPr>
            </w:pPr>
          </w:p>
        </w:tc>
      </w:tr>
      <w:tr w:rsidR="00430F44" w:rsidRPr="00562EE8" w14:paraId="465E3DDF" w14:textId="77777777" w:rsidTr="006A3ABA">
        <w:trPr>
          <w:trHeight w:val="288"/>
          <w:jc w:val="center"/>
        </w:trPr>
        <w:tc>
          <w:tcPr>
            <w:tcW w:w="150" w:type="pct"/>
            <w:tcBorders>
              <w:right w:val="nil"/>
            </w:tcBorders>
            <w:shd w:val="clear" w:color="auto" w:fill="auto"/>
            <w:noWrap/>
            <w:vAlign w:val="bottom"/>
          </w:tcPr>
          <w:p w14:paraId="1382A3DA" w14:textId="77777777" w:rsidR="00430F44" w:rsidRPr="00C90154" w:rsidRDefault="00430F44" w:rsidP="00430F44">
            <w:pPr>
              <w:rPr>
                <w:rFonts w:eastAsia="Times New Roman" w:cs="Times New Roman"/>
                <w:color w:val="000000"/>
                <w:sz w:val="20"/>
                <w:szCs w:val="20"/>
              </w:rPr>
            </w:pPr>
          </w:p>
        </w:tc>
        <w:tc>
          <w:tcPr>
            <w:tcW w:w="144" w:type="pct"/>
            <w:gridSpan w:val="2"/>
            <w:tcBorders>
              <w:left w:val="nil"/>
              <w:right w:val="nil"/>
            </w:tcBorders>
            <w:shd w:val="clear" w:color="auto" w:fill="auto"/>
            <w:noWrap/>
            <w:vAlign w:val="bottom"/>
          </w:tcPr>
          <w:p w14:paraId="15D4985F" w14:textId="77777777" w:rsidR="00430F44" w:rsidRPr="00C90154" w:rsidRDefault="00430F44" w:rsidP="00430F44">
            <w:pPr>
              <w:rPr>
                <w:rFonts w:eastAsia="Times New Roman" w:cs="Times New Roman"/>
                <w:color w:val="000000"/>
                <w:sz w:val="20"/>
                <w:szCs w:val="20"/>
              </w:rPr>
            </w:pPr>
          </w:p>
        </w:tc>
        <w:tc>
          <w:tcPr>
            <w:tcW w:w="1766" w:type="pct"/>
            <w:tcBorders>
              <w:left w:val="nil"/>
            </w:tcBorders>
            <w:shd w:val="clear" w:color="auto" w:fill="auto"/>
            <w:vAlign w:val="center"/>
          </w:tcPr>
          <w:p w14:paraId="17E63481"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Wet</w:t>
            </w:r>
          </w:p>
        </w:tc>
        <w:tc>
          <w:tcPr>
            <w:tcW w:w="933" w:type="pct"/>
            <w:shd w:val="clear" w:color="auto" w:fill="auto"/>
            <w:noWrap/>
            <w:vAlign w:val="center"/>
          </w:tcPr>
          <w:p w14:paraId="7578F0FB"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-0.094 (0.048)</w:t>
            </w:r>
          </w:p>
        </w:tc>
        <w:tc>
          <w:tcPr>
            <w:tcW w:w="933" w:type="pct"/>
            <w:shd w:val="clear" w:color="auto" w:fill="auto"/>
            <w:noWrap/>
            <w:vAlign w:val="center"/>
          </w:tcPr>
          <w:p w14:paraId="3BC1CF42" w14:textId="1ED7DEAC"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tcPr>
          <w:p w14:paraId="1538FD68" w14:textId="3F4311F8"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56AA5DE6" w14:textId="77777777" w:rsidTr="006A3ABA">
        <w:trPr>
          <w:trHeight w:val="288"/>
          <w:jc w:val="center"/>
        </w:trPr>
        <w:tc>
          <w:tcPr>
            <w:tcW w:w="150" w:type="pct"/>
            <w:tcBorders>
              <w:right w:val="nil"/>
            </w:tcBorders>
            <w:shd w:val="clear" w:color="auto" w:fill="auto"/>
            <w:noWrap/>
            <w:vAlign w:val="bottom"/>
          </w:tcPr>
          <w:p w14:paraId="28786B9B" w14:textId="77777777" w:rsidR="00430F44" w:rsidRPr="00C90154" w:rsidRDefault="00430F44" w:rsidP="00430F44">
            <w:pPr>
              <w:rPr>
                <w:rFonts w:eastAsia="Times New Roman" w:cs="Times New Roman"/>
                <w:color w:val="000000"/>
                <w:sz w:val="20"/>
                <w:szCs w:val="20"/>
              </w:rPr>
            </w:pPr>
          </w:p>
        </w:tc>
        <w:tc>
          <w:tcPr>
            <w:tcW w:w="144" w:type="pct"/>
            <w:gridSpan w:val="2"/>
            <w:tcBorders>
              <w:left w:val="nil"/>
              <w:right w:val="nil"/>
            </w:tcBorders>
            <w:shd w:val="clear" w:color="auto" w:fill="auto"/>
            <w:noWrap/>
            <w:vAlign w:val="bottom"/>
          </w:tcPr>
          <w:p w14:paraId="2EC4D9C0" w14:textId="77777777" w:rsidR="00430F44" w:rsidRPr="00C90154" w:rsidRDefault="00430F44" w:rsidP="00430F44">
            <w:pPr>
              <w:rPr>
                <w:rFonts w:eastAsia="Times New Roman" w:cs="Times New Roman"/>
                <w:color w:val="000000"/>
                <w:sz w:val="20"/>
                <w:szCs w:val="20"/>
              </w:rPr>
            </w:pPr>
          </w:p>
        </w:tc>
        <w:tc>
          <w:tcPr>
            <w:tcW w:w="1766" w:type="pct"/>
            <w:tcBorders>
              <w:left w:val="nil"/>
            </w:tcBorders>
            <w:shd w:val="clear" w:color="auto" w:fill="auto"/>
            <w:vAlign w:val="center"/>
          </w:tcPr>
          <w:p w14:paraId="50E25651"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Other road condition</w:t>
            </w:r>
          </w:p>
        </w:tc>
        <w:tc>
          <w:tcPr>
            <w:tcW w:w="933" w:type="pct"/>
            <w:shd w:val="clear" w:color="auto" w:fill="auto"/>
            <w:noWrap/>
            <w:vAlign w:val="center"/>
          </w:tcPr>
          <w:p w14:paraId="16164AC7"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-0.591 (0.103)</w:t>
            </w:r>
          </w:p>
        </w:tc>
        <w:tc>
          <w:tcPr>
            <w:tcW w:w="933" w:type="pct"/>
            <w:shd w:val="clear" w:color="auto" w:fill="auto"/>
            <w:noWrap/>
            <w:vAlign w:val="center"/>
          </w:tcPr>
          <w:p w14:paraId="703F769A" w14:textId="6A6D4508"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tcPr>
          <w:p w14:paraId="4DB5E8A2" w14:textId="45372730"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3A5EDC97" w14:textId="77777777" w:rsidTr="006A3ABA">
        <w:trPr>
          <w:trHeight w:val="288"/>
          <w:jc w:val="center"/>
        </w:trPr>
        <w:tc>
          <w:tcPr>
            <w:tcW w:w="5000" w:type="pct"/>
            <w:gridSpan w:val="7"/>
            <w:shd w:val="clear" w:color="auto" w:fill="auto"/>
            <w:noWrap/>
            <w:vAlign w:val="center"/>
          </w:tcPr>
          <w:p w14:paraId="60E13298" w14:textId="77777777" w:rsidR="00430F44" w:rsidRPr="00815053" w:rsidRDefault="00430F44" w:rsidP="00430F44">
            <w:pPr>
              <w:jc w:val="left"/>
              <w:rPr>
                <w:rFonts w:eastAsia="Times New Roman" w:cs="Times New Roman"/>
                <w:b/>
                <w:color w:val="000000"/>
                <w:sz w:val="20"/>
                <w:szCs w:val="20"/>
              </w:rPr>
            </w:pPr>
            <w:r w:rsidRPr="00815053">
              <w:rPr>
                <w:rFonts w:eastAsia="Times New Roman" w:cs="Times New Roman"/>
                <w:b/>
                <w:color w:val="000000"/>
                <w:sz w:val="20"/>
                <w:szCs w:val="20"/>
              </w:rPr>
              <w:t>Crash characteristics</w:t>
            </w:r>
          </w:p>
        </w:tc>
      </w:tr>
      <w:tr w:rsidR="00430F44" w:rsidRPr="00562EE8" w14:paraId="57D3B0DA" w14:textId="77777777" w:rsidTr="006A3ABA">
        <w:trPr>
          <w:trHeight w:val="288"/>
          <w:jc w:val="center"/>
        </w:trPr>
        <w:tc>
          <w:tcPr>
            <w:tcW w:w="150" w:type="pct"/>
            <w:tcBorders>
              <w:right w:val="nil"/>
            </w:tcBorders>
            <w:shd w:val="clear" w:color="auto" w:fill="auto"/>
            <w:noWrap/>
            <w:vAlign w:val="bottom"/>
            <w:hideMark/>
          </w:tcPr>
          <w:p w14:paraId="644171DB"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910" w:type="pct"/>
            <w:gridSpan w:val="3"/>
            <w:tcBorders>
              <w:left w:val="nil"/>
            </w:tcBorders>
            <w:shd w:val="clear" w:color="auto" w:fill="auto"/>
            <w:noWrap/>
            <w:vAlign w:val="center"/>
            <w:hideMark/>
          </w:tcPr>
          <w:p w14:paraId="3DB9D911"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Collision object (Based: Collision with moving vehicle)</w:t>
            </w:r>
          </w:p>
        </w:tc>
        <w:tc>
          <w:tcPr>
            <w:tcW w:w="933" w:type="pct"/>
            <w:shd w:val="clear" w:color="auto" w:fill="auto"/>
            <w:noWrap/>
            <w:vAlign w:val="center"/>
            <w:hideMark/>
          </w:tcPr>
          <w:p w14:paraId="1DC93A58" w14:textId="77777777" w:rsidR="00430F44" w:rsidRPr="00C90154" w:rsidRDefault="00430F44" w:rsidP="00430F44">
            <w:pPr>
              <w:jc w:val="center"/>
              <w:rPr>
                <w:rFonts w:eastAsia="Times New Roman" w:cs="Times New Roman"/>
                <w:color w:val="000000"/>
                <w:sz w:val="20"/>
                <w:szCs w:val="20"/>
              </w:rPr>
            </w:pPr>
          </w:p>
        </w:tc>
        <w:tc>
          <w:tcPr>
            <w:tcW w:w="933" w:type="pct"/>
            <w:shd w:val="clear" w:color="auto" w:fill="auto"/>
            <w:noWrap/>
            <w:vAlign w:val="center"/>
            <w:hideMark/>
          </w:tcPr>
          <w:p w14:paraId="4BCFFB4A" w14:textId="77777777" w:rsidR="00430F44" w:rsidRPr="00C90154" w:rsidRDefault="00430F44" w:rsidP="00430F44">
            <w:pPr>
              <w:jc w:val="center"/>
              <w:rPr>
                <w:rFonts w:eastAsia="Times New Roman" w:cs="Times New Roman"/>
                <w:color w:val="000000"/>
                <w:sz w:val="20"/>
                <w:szCs w:val="20"/>
              </w:rPr>
            </w:pPr>
          </w:p>
        </w:tc>
        <w:tc>
          <w:tcPr>
            <w:tcW w:w="1074" w:type="pct"/>
            <w:shd w:val="clear" w:color="auto" w:fill="auto"/>
            <w:noWrap/>
            <w:vAlign w:val="center"/>
            <w:hideMark/>
          </w:tcPr>
          <w:p w14:paraId="04E81E01" w14:textId="77777777" w:rsidR="00430F44" w:rsidRPr="00C90154" w:rsidRDefault="00430F44" w:rsidP="00430F44">
            <w:pPr>
              <w:jc w:val="center"/>
              <w:rPr>
                <w:rFonts w:eastAsia="Times New Roman" w:cs="Times New Roman"/>
                <w:color w:val="000000"/>
                <w:sz w:val="20"/>
                <w:szCs w:val="20"/>
              </w:rPr>
            </w:pPr>
          </w:p>
        </w:tc>
      </w:tr>
      <w:tr w:rsidR="00430F44" w:rsidRPr="00562EE8" w14:paraId="236401CB" w14:textId="77777777" w:rsidTr="006A3ABA">
        <w:trPr>
          <w:trHeight w:val="288"/>
          <w:jc w:val="center"/>
        </w:trPr>
        <w:tc>
          <w:tcPr>
            <w:tcW w:w="150" w:type="pct"/>
            <w:tcBorders>
              <w:right w:val="nil"/>
            </w:tcBorders>
            <w:shd w:val="clear" w:color="auto" w:fill="auto"/>
            <w:noWrap/>
            <w:vAlign w:val="bottom"/>
            <w:hideMark/>
          </w:tcPr>
          <w:p w14:paraId="6F3486A4"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44" w:type="pct"/>
            <w:gridSpan w:val="2"/>
            <w:tcBorders>
              <w:left w:val="nil"/>
              <w:right w:val="nil"/>
            </w:tcBorders>
            <w:shd w:val="clear" w:color="auto" w:fill="auto"/>
            <w:noWrap/>
            <w:vAlign w:val="center"/>
            <w:hideMark/>
          </w:tcPr>
          <w:p w14:paraId="4D1E2D8D"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 </w:t>
            </w:r>
          </w:p>
        </w:tc>
        <w:tc>
          <w:tcPr>
            <w:tcW w:w="1766" w:type="pct"/>
            <w:tcBorders>
              <w:left w:val="nil"/>
            </w:tcBorders>
            <w:shd w:val="clear" w:color="auto" w:fill="auto"/>
            <w:noWrap/>
            <w:vAlign w:val="center"/>
            <w:hideMark/>
          </w:tcPr>
          <w:p w14:paraId="19C64A53"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Collision with Large Object</w:t>
            </w:r>
          </w:p>
        </w:tc>
        <w:tc>
          <w:tcPr>
            <w:tcW w:w="933" w:type="pct"/>
            <w:shd w:val="clear" w:color="auto" w:fill="auto"/>
            <w:noWrap/>
            <w:vAlign w:val="center"/>
            <w:hideMark/>
          </w:tcPr>
          <w:p w14:paraId="671E0C4B"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0.739 (0.082)</w:t>
            </w:r>
          </w:p>
        </w:tc>
        <w:tc>
          <w:tcPr>
            <w:tcW w:w="933" w:type="pct"/>
            <w:shd w:val="clear" w:color="auto" w:fill="auto"/>
            <w:noWrap/>
            <w:vAlign w:val="center"/>
            <w:hideMark/>
          </w:tcPr>
          <w:p w14:paraId="06CA97A7"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-0.407 (0.081)</w:t>
            </w:r>
          </w:p>
        </w:tc>
        <w:tc>
          <w:tcPr>
            <w:tcW w:w="1074" w:type="pct"/>
            <w:shd w:val="clear" w:color="auto" w:fill="auto"/>
            <w:noWrap/>
            <w:vAlign w:val="center"/>
            <w:hideMark/>
          </w:tcPr>
          <w:p w14:paraId="2528A58E" w14:textId="217ADE51"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2233C29A" w14:textId="77777777" w:rsidTr="006A3ABA">
        <w:trPr>
          <w:trHeight w:val="288"/>
          <w:jc w:val="center"/>
        </w:trPr>
        <w:tc>
          <w:tcPr>
            <w:tcW w:w="150" w:type="pct"/>
            <w:tcBorders>
              <w:right w:val="nil"/>
            </w:tcBorders>
            <w:shd w:val="clear" w:color="auto" w:fill="auto"/>
            <w:noWrap/>
            <w:vAlign w:val="bottom"/>
            <w:hideMark/>
          </w:tcPr>
          <w:p w14:paraId="4EA58DFB"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910" w:type="pct"/>
            <w:gridSpan w:val="3"/>
            <w:tcBorders>
              <w:left w:val="nil"/>
            </w:tcBorders>
            <w:shd w:val="clear" w:color="auto" w:fill="auto"/>
            <w:noWrap/>
            <w:vAlign w:val="center"/>
            <w:hideMark/>
          </w:tcPr>
          <w:p w14:paraId="4044A9BB"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Manner of Collision (Base: Rear-end)</w:t>
            </w:r>
          </w:p>
        </w:tc>
        <w:tc>
          <w:tcPr>
            <w:tcW w:w="933" w:type="pct"/>
            <w:shd w:val="clear" w:color="auto" w:fill="auto"/>
            <w:noWrap/>
            <w:vAlign w:val="center"/>
            <w:hideMark/>
          </w:tcPr>
          <w:p w14:paraId="253032B8" w14:textId="77777777" w:rsidR="00430F44" w:rsidRPr="00C90154" w:rsidRDefault="00430F44" w:rsidP="00430F44">
            <w:pPr>
              <w:jc w:val="center"/>
              <w:rPr>
                <w:rFonts w:eastAsia="Times New Roman" w:cs="Times New Roman"/>
                <w:color w:val="000000"/>
                <w:sz w:val="20"/>
                <w:szCs w:val="20"/>
              </w:rPr>
            </w:pPr>
          </w:p>
        </w:tc>
        <w:tc>
          <w:tcPr>
            <w:tcW w:w="933" w:type="pct"/>
            <w:shd w:val="clear" w:color="auto" w:fill="auto"/>
            <w:noWrap/>
            <w:vAlign w:val="center"/>
            <w:hideMark/>
          </w:tcPr>
          <w:p w14:paraId="451670C5" w14:textId="77777777" w:rsidR="00430F44" w:rsidRPr="00C90154" w:rsidRDefault="00430F44" w:rsidP="00430F44">
            <w:pPr>
              <w:jc w:val="center"/>
              <w:rPr>
                <w:rFonts w:eastAsia="Times New Roman" w:cs="Times New Roman"/>
                <w:color w:val="000000"/>
                <w:sz w:val="20"/>
                <w:szCs w:val="20"/>
              </w:rPr>
            </w:pPr>
          </w:p>
        </w:tc>
        <w:tc>
          <w:tcPr>
            <w:tcW w:w="1074" w:type="pct"/>
            <w:shd w:val="clear" w:color="auto" w:fill="auto"/>
            <w:noWrap/>
            <w:vAlign w:val="center"/>
            <w:hideMark/>
          </w:tcPr>
          <w:p w14:paraId="08F10AB0" w14:textId="77777777" w:rsidR="00430F44" w:rsidRPr="00C90154" w:rsidRDefault="00430F44" w:rsidP="00430F44">
            <w:pPr>
              <w:jc w:val="center"/>
              <w:rPr>
                <w:rFonts w:eastAsia="Times New Roman" w:cs="Times New Roman"/>
                <w:color w:val="000000"/>
                <w:sz w:val="20"/>
                <w:szCs w:val="20"/>
              </w:rPr>
            </w:pPr>
          </w:p>
        </w:tc>
      </w:tr>
      <w:tr w:rsidR="00430F44" w:rsidRPr="00562EE8" w14:paraId="66F0A7A4" w14:textId="77777777" w:rsidTr="006A3ABA">
        <w:trPr>
          <w:trHeight w:val="288"/>
          <w:jc w:val="center"/>
        </w:trPr>
        <w:tc>
          <w:tcPr>
            <w:tcW w:w="150" w:type="pct"/>
            <w:tcBorders>
              <w:right w:val="nil"/>
            </w:tcBorders>
            <w:shd w:val="clear" w:color="auto" w:fill="auto"/>
            <w:noWrap/>
            <w:vAlign w:val="bottom"/>
            <w:hideMark/>
          </w:tcPr>
          <w:p w14:paraId="36BD5E6B"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44" w:type="pct"/>
            <w:gridSpan w:val="2"/>
            <w:tcBorders>
              <w:left w:val="nil"/>
              <w:right w:val="nil"/>
            </w:tcBorders>
            <w:shd w:val="clear" w:color="auto" w:fill="auto"/>
            <w:noWrap/>
            <w:vAlign w:val="center"/>
            <w:hideMark/>
          </w:tcPr>
          <w:p w14:paraId="19DC0BDC"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 </w:t>
            </w:r>
          </w:p>
        </w:tc>
        <w:tc>
          <w:tcPr>
            <w:tcW w:w="1766" w:type="pct"/>
            <w:tcBorders>
              <w:left w:val="nil"/>
            </w:tcBorders>
            <w:shd w:val="clear" w:color="auto" w:fill="auto"/>
            <w:noWrap/>
            <w:vAlign w:val="center"/>
            <w:hideMark/>
          </w:tcPr>
          <w:p w14:paraId="29BFBA5C"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Sideswipe same direction</w:t>
            </w:r>
          </w:p>
        </w:tc>
        <w:tc>
          <w:tcPr>
            <w:tcW w:w="933" w:type="pct"/>
            <w:shd w:val="clear" w:color="auto" w:fill="auto"/>
            <w:noWrap/>
            <w:vAlign w:val="center"/>
            <w:hideMark/>
          </w:tcPr>
          <w:p w14:paraId="3B5D212E"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-0.639 (0.113)</w:t>
            </w:r>
          </w:p>
        </w:tc>
        <w:tc>
          <w:tcPr>
            <w:tcW w:w="933" w:type="pct"/>
            <w:shd w:val="clear" w:color="auto" w:fill="auto"/>
            <w:noWrap/>
            <w:vAlign w:val="center"/>
            <w:hideMark/>
          </w:tcPr>
          <w:p w14:paraId="7ECEBFAB"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0.324 (0.127)</w:t>
            </w:r>
          </w:p>
        </w:tc>
        <w:tc>
          <w:tcPr>
            <w:tcW w:w="1074" w:type="pct"/>
            <w:shd w:val="clear" w:color="auto" w:fill="auto"/>
            <w:noWrap/>
            <w:vAlign w:val="center"/>
            <w:hideMark/>
          </w:tcPr>
          <w:p w14:paraId="5C9BFAC8" w14:textId="4D3F7378"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63C9A57C" w14:textId="77777777" w:rsidTr="006A3ABA">
        <w:trPr>
          <w:trHeight w:val="288"/>
          <w:jc w:val="center"/>
        </w:trPr>
        <w:tc>
          <w:tcPr>
            <w:tcW w:w="150" w:type="pct"/>
            <w:tcBorders>
              <w:right w:val="nil"/>
            </w:tcBorders>
            <w:shd w:val="clear" w:color="auto" w:fill="auto"/>
            <w:noWrap/>
            <w:vAlign w:val="bottom"/>
            <w:hideMark/>
          </w:tcPr>
          <w:p w14:paraId="395C2861"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44" w:type="pct"/>
            <w:gridSpan w:val="2"/>
            <w:tcBorders>
              <w:left w:val="nil"/>
              <w:right w:val="nil"/>
            </w:tcBorders>
            <w:shd w:val="clear" w:color="auto" w:fill="auto"/>
            <w:noWrap/>
            <w:vAlign w:val="center"/>
            <w:hideMark/>
          </w:tcPr>
          <w:p w14:paraId="1F85D700"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 </w:t>
            </w:r>
          </w:p>
        </w:tc>
        <w:tc>
          <w:tcPr>
            <w:tcW w:w="1766" w:type="pct"/>
            <w:tcBorders>
              <w:left w:val="nil"/>
            </w:tcBorders>
            <w:shd w:val="clear" w:color="auto" w:fill="auto"/>
            <w:noWrap/>
            <w:vAlign w:val="center"/>
            <w:hideMark/>
          </w:tcPr>
          <w:p w14:paraId="6C95D298"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 xml:space="preserve">Head on </w:t>
            </w:r>
          </w:p>
        </w:tc>
        <w:tc>
          <w:tcPr>
            <w:tcW w:w="933" w:type="pct"/>
            <w:shd w:val="clear" w:color="auto" w:fill="auto"/>
            <w:noWrap/>
            <w:vAlign w:val="center"/>
            <w:hideMark/>
          </w:tcPr>
          <w:p w14:paraId="4ABD08E1"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1.436 (0.178)</w:t>
            </w:r>
          </w:p>
        </w:tc>
        <w:tc>
          <w:tcPr>
            <w:tcW w:w="933" w:type="pct"/>
            <w:shd w:val="clear" w:color="auto" w:fill="auto"/>
            <w:noWrap/>
            <w:vAlign w:val="center"/>
            <w:hideMark/>
          </w:tcPr>
          <w:p w14:paraId="510A7CB9" w14:textId="07B773E9"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hideMark/>
          </w:tcPr>
          <w:p w14:paraId="1A5FAF02"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-0.294 (0.116)</w:t>
            </w:r>
          </w:p>
        </w:tc>
      </w:tr>
      <w:tr w:rsidR="00430F44" w:rsidRPr="00562EE8" w14:paraId="36D71DE9" w14:textId="77777777" w:rsidTr="006A3ABA">
        <w:trPr>
          <w:trHeight w:val="288"/>
          <w:jc w:val="center"/>
        </w:trPr>
        <w:tc>
          <w:tcPr>
            <w:tcW w:w="150" w:type="pct"/>
            <w:tcBorders>
              <w:right w:val="nil"/>
            </w:tcBorders>
            <w:shd w:val="clear" w:color="auto" w:fill="auto"/>
            <w:noWrap/>
            <w:vAlign w:val="bottom"/>
          </w:tcPr>
          <w:p w14:paraId="49DE6402" w14:textId="77777777" w:rsidR="00430F44" w:rsidRPr="00C90154" w:rsidRDefault="00430F44" w:rsidP="00430F44">
            <w:pPr>
              <w:rPr>
                <w:rFonts w:eastAsia="Times New Roman" w:cs="Times New Roman"/>
                <w:color w:val="000000"/>
                <w:sz w:val="20"/>
                <w:szCs w:val="20"/>
              </w:rPr>
            </w:pPr>
          </w:p>
        </w:tc>
        <w:tc>
          <w:tcPr>
            <w:tcW w:w="144" w:type="pct"/>
            <w:gridSpan w:val="2"/>
            <w:tcBorders>
              <w:left w:val="nil"/>
              <w:right w:val="nil"/>
            </w:tcBorders>
            <w:shd w:val="clear" w:color="auto" w:fill="auto"/>
            <w:noWrap/>
            <w:vAlign w:val="center"/>
          </w:tcPr>
          <w:p w14:paraId="73AF7205" w14:textId="77777777" w:rsidR="00430F44" w:rsidRPr="00C90154" w:rsidRDefault="00430F44" w:rsidP="00430F44">
            <w:pPr>
              <w:jc w:val="left"/>
              <w:rPr>
                <w:rFonts w:eastAsia="Times New Roman" w:cs="Times New Roman"/>
                <w:color w:val="000000"/>
                <w:sz w:val="20"/>
                <w:szCs w:val="20"/>
              </w:rPr>
            </w:pPr>
          </w:p>
        </w:tc>
        <w:tc>
          <w:tcPr>
            <w:tcW w:w="1766" w:type="pct"/>
            <w:tcBorders>
              <w:left w:val="nil"/>
            </w:tcBorders>
            <w:shd w:val="clear" w:color="auto" w:fill="auto"/>
            <w:noWrap/>
            <w:vAlign w:val="center"/>
          </w:tcPr>
          <w:p w14:paraId="2CB62D18" w14:textId="77777777" w:rsidR="00430F44" w:rsidRPr="00C90154" w:rsidRDefault="00430F44" w:rsidP="00430F44">
            <w:pPr>
              <w:jc w:val="left"/>
              <w:rPr>
                <w:rFonts w:eastAsia="Times New Roman" w:cs="Times New Roman"/>
                <w:color w:val="000000"/>
                <w:sz w:val="20"/>
                <w:szCs w:val="20"/>
              </w:rPr>
            </w:pPr>
            <w:r>
              <w:rPr>
                <w:rFonts w:eastAsia="Times New Roman" w:cs="Times New Roman"/>
                <w:color w:val="000000"/>
                <w:sz w:val="20"/>
                <w:szCs w:val="20"/>
              </w:rPr>
              <w:t>Head-on*Time elapsed (linear)</w:t>
            </w:r>
          </w:p>
        </w:tc>
        <w:tc>
          <w:tcPr>
            <w:tcW w:w="933" w:type="pct"/>
            <w:shd w:val="clear" w:color="auto" w:fill="auto"/>
            <w:noWrap/>
            <w:vAlign w:val="center"/>
          </w:tcPr>
          <w:p w14:paraId="63ECAE2F"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-0.031 (0.010)</w:t>
            </w:r>
          </w:p>
        </w:tc>
        <w:tc>
          <w:tcPr>
            <w:tcW w:w="933" w:type="pct"/>
            <w:shd w:val="clear" w:color="auto" w:fill="auto"/>
            <w:noWrap/>
            <w:vAlign w:val="center"/>
          </w:tcPr>
          <w:p w14:paraId="09E33152" w14:textId="5A463679"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tcPr>
          <w:p w14:paraId="6BE7CE02" w14:textId="0125F100"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3A84E9D2" w14:textId="77777777" w:rsidTr="006A3ABA">
        <w:trPr>
          <w:trHeight w:val="288"/>
          <w:jc w:val="center"/>
        </w:trPr>
        <w:tc>
          <w:tcPr>
            <w:tcW w:w="150" w:type="pct"/>
            <w:tcBorders>
              <w:right w:val="nil"/>
            </w:tcBorders>
            <w:shd w:val="clear" w:color="auto" w:fill="auto"/>
            <w:noWrap/>
            <w:vAlign w:val="bottom"/>
            <w:hideMark/>
          </w:tcPr>
          <w:p w14:paraId="75A33ECB" w14:textId="77777777" w:rsidR="00430F44" w:rsidRPr="00C90154" w:rsidRDefault="00430F44" w:rsidP="00430F44">
            <w:pPr>
              <w:rPr>
                <w:rFonts w:eastAsia="Times New Roman" w:cs="Times New Roman"/>
                <w:color w:val="000000"/>
                <w:sz w:val="20"/>
                <w:szCs w:val="20"/>
              </w:rPr>
            </w:pPr>
            <w:r w:rsidRPr="00C90154">
              <w:rPr>
                <w:rFonts w:eastAsia="Times New Roman" w:cs="Times New Roman"/>
                <w:color w:val="000000"/>
                <w:sz w:val="20"/>
                <w:szCs w:val="20"/>
              </w:rPr>
              <w:t> </w:t>
            </w:r>
          </w:p>
        </w:tc>
        <w:tc>
          <w:tcPr>
            <w:tcW w:w="144" w:type="pct"/>
            <w:gridSpan w:val="2"/>
            <w:tcBorders>
              <w:left w:val="nil"/>
              <w:right w:val="nil"/>
            </w:tcBorders>
            <w:shd w:val="clear" w:color="auto" w:fill="auto"/>
            <w:noWrap/>
            <w:vAlign w:val="center"/>
            <w:hideMark/>
          </w:tcPr>
          <w:p w14:paraId="12ACF912"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 </w:t>
            </w:r>
          </w:p>
        </w:tc>
        <w:tc>
          <w:tcPr>
            <w:tcW w:w="1766" w:type="pct"/>
            <w:tcBorders>
              <w:left w:val="nil"/>
            </w:tcBorders>
            <w:shd w:val="clear" w:color="auto" w:fill="auto"/>
            <w:noWrap/>
            <w:vAlign w:val="center"/>
            <w:hideMark/>
          </w:tcPr>
          <w:p w14:paraId="10DBDCD1" w14:textId="77777777" w:rsidR="00430F44" w:rsidRPr="00C90154" w:rsidRDefault="00430F44" w:rsidP="00430F44">
            <w:pPr>
              <w:jc w:val="left"/>
              <w:rPr>
                <w:rFonts w:eastAsia="Times New Roman" w:cs="Times New Roman"/>
                <w:color w:val="000000"/>
                <w:sz w:val="20"/>
                <w:szCs w:val="20"/>
              </w:rPr>
            </w:pPr>
            <w:r w:rsidRPr="00C90154">
              <w:rPr>
                <w:rFonts w:eastAsia="Times New Roman" w:cs="Times New Roman"/>
                <w:color w:val="000000"/>
                <w:sz w:val="20"/>
                <w:szCs w:val="20"/>
              </w:rPr>
              <w:t> Angle</w:t>
            </w:r>
          </w:p>
        </w:tc>
        <w:tc>
          <w:tcPr>
            <w:tcW w:w="933" w:type="pct"/>
            <w:shd w:val="clear" w:color="auto" w:fill="auto"/>
            <w:noWrap/>
            <w:vAlign w:val="center"/>
            <w:hideMark/>
          </w:tcPr>
          <w:p w14:paraId="5DB2F705"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0.367 (0.049)</w:t>
            </w:r>
          </w:p>
        </w:tc>
        <w:tc>
          <w:tcPr>
            <w:tcW w:w="933" w:type="pct"/>
            <w:shd w:val="clear" w:color="auto" w:fill="auto"/>
            <w:noWrap/>
            <w:vAlign w:val="center"/>
            <w:hideMark/>
          </w:tcPr>
          <w:p w14:paraId="35BB6464" w14:textId="1278B895"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hideMark/>
          </w:tcPr>
          <w:p w14:paraId="7107278B" w14:textId="0715ABD1"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r w:rsidR="00430F44" w:rsidRPr="00562EE8" w14:paraId="66ED8847" w14:textId="77777777" w:rsidTr="006A3ABA">
        <w:trPr>
          <w:trHeight w:val="288"/>
          <w:jc w:val="center"/>
        </w:trPr>
        <w:tc>
          <w:tcPr>
            <w:tcW w:w="2060" w:type="pct"/>
            <w:gridSpan w:val="4"/>
            <w:shd w:val="clear" w:color="auto" w:fill="auto"/>
            <w:noWrap/>
            <w:vAlign w:val="center"/>
          </w:tcPr>
          <w:p w14:paraId="180AED8A" w14:textId="77777777" w:rsidR="00430F44" w:rsidRPr="00CE5F86" w:rsidRDefault="00430F44" w:rsidP="00430F44">
            <w:pPr>
              <w:jc w:val="left"/>
              <w:rPr>
                <w:rFonts w:eastAsia="Times New Roman" w:cs="Times New Roman"/>
                <w:b/>
                <w:color w:val="000000"/>
                <w:sz w:val="20"/>
                <w:szCs w:val="20"/>
              </w:rPr>
            </w:pPr>
            <w:r w:rsidRPr="00CE5F86">
              <w:rPr>
                <w:rFonts w:eastAsia="Times New Roman" w:cs="Times New Roman"/>
                <w:b/>
                <w:color w:val="000000"/>
                <w:sz w:val="20"/>
                <w:szCs w:val="20"/>
              </w:rPr>
              <w:t>Scale parameter</w:t>
            </w:r>
          </w:p>
        </w:tc>
        <w:tc>
          <w:tcPr>
            <w:tcW w:w="933" w:type="pct"/>
            <w:shd w:val="clear" w:color="auto" w:fill="auto"/>
            <w:noWrap/>
            <w:vAlign w:val="center"/>
          </w:tcPr>
          <w:p w14:paraId="76478F36" w14:textId="77777777" w:rsidR="00430F44" w:rsidRPr="00C90154" w:rsidRDefault="00430F44" w:rsidP="00430F44">
            <w:pPr>
              <w:jc w:val="center"/>
              <w:rPr>
                <w:rFonts w:eastAsia="Times New Roman" w:cs="Times New Roman"/>
                <w:color w:val="000000"/>
                <w:sz w:val="20"/>
                <w:szCs w:val="20"/>
              </w:rPr>
            </w:pPr>
          </w:p>
        </w:tc>
        <w:tc>
          <w:tcPr>
            <w:tcW w:w="933" w:type="pct"/>
            <w:shd w:val="clear" w:color="auto" w:fill="auto"/>
            <w:noWrap/>
            <w:vAlign w:val="center"/>
          </w:tcPr>
          <w:p w14:paraId="324E00C8" w14:textId="77777777" w:rsidR="00430F44" w:rsidRPr="00C90154" w:rsidRDefault="00430F44" w:rsidP="00430F44">
            <w:pPr>
              <w:jc w:val="center"/>
              <w:rPr>
                <w:rFonts w:eastAsia="Times New Roman" w:cs="Times New Roman"/>
                <w:color w:val="000000"/>
                <w:sz w:val="20"/>
                <w:szCs w:val="20"/>
              </w:rPr>
            </w:pPr>
          </w:p>
        </w:tc>
        <w:tc>
          <w:tcPr>
            <w:tcW w:w="1074" w:type="pct"/>
            <w:shd w:val="clear" w:color="auto" w:fill="auto"/>
            <w:noWrap/>
            <w:vAlign w:val="center"/>
          </w:tcPr>
          <w:p w14:paraId="7580BD5D" w14:textId="77777777" w:rsidR="00430F44" w:rsidRPr="00C90154" w:rsidRDefault="00430F44" w:rsidP="00430F44">
            <w:pPr>
              <w:jc w:val="center"/>
              <w:rPr>
                <w:rFonts w:eastAsia="Times New Roman" w:cs="Times New Roman"/>
                <w:color w:val="000000"/>
                <w:sz w:val="20"/>
                <w:szCs w:val="20"/>
              </w:rPr>
            </w:pPr>
          </w:p>
        </w:tc>
      </w:tr>
      <w:tr w:rsidR="00430F44" w:rsidRPr="00562EE8" w14:paraId="25B22683" w14:textId="77777777" w:rsidTr="006A3ABA">
        <w:trPr>
          <w:trHeight w:val="288"/>
          <w:jc w:val="center"/>
        </w:trPr>
        <w:tc>
          <w:tcPr>
            <w:tcW w:w="150" w:type="pct"/>
            <w:tcBorders>
              <w:right w:val="nil"/>
            </w:tcBorders>
            <w:shd w:val="clear" w:color="auto" w:fill="auto"/>
            <w:noWrap/>
            <w:vAlign w:val="bottom"/>
          </w:tcPr>
          <w:p w14:paraId="4191F06C" w14:textId="77777777" w:rsidR="00430F44" w:rsidRPr="00C90154" w:rsidRDefault="00430F44" w:rsidP="00430F44">
            <w:pPr>
              <w:rPr>
                <w:rFonts w:eastAsia="Times New Roman" w:cs="Times New Roman"/>
                <w:color w:val="000000"/>
                <w:sz w:val="20"/>
                <w:szCs w:val="20"/>
              </w:rPr>
            </w:pPr>
          </w:p>
        </w:tc>
        <w:tc>
          <w:tcPr>
            <w:tcW w:w="1910" w:type="pct"/>
            <w:gridSpan w:val="3"/>
            <w:tcBorders>
              <w:left w:val="nil"/>
            </w:tcBorders>
            <w:shd w:val="clear" w:color="auto" w:fill="auto"/>
            <w:noWrap/>
            <w:vAlign w:val="center"/>
          </w:tcPr>
          <w:p w14:paraId="16C136E7" w14:textId="77777777" w:rsidR="00430F44" w:rsidRPr="00C90154" w:rsidRDefault="00430F44" w:rsidP="00430F44">
            <w:pPr>
              <w:jc w:val="left"/>
              <w:rPr>
                <w:rFonts w:eastAsia="Times New Roman" w:cs="Times New Roman"/>
                <w:color w:val="000000"/>
                <w:sz w:val="20"/>
                <w:szCs w:val="20"/>
              </w:rPr>
            </w:pPr>
            <w:r>
              <w:rPr>
                <w:rFonts w:eastAsia="Times New Roman" w:cs="Times New Roman"/>
                <w:color w:val="000000"/>
                <w:sz w:val="20"/>
                <w:szCs w:val="20"/>
              </w:rPr>
              <w:t>Time elapsed (linear)</w:t>
            </w:r>
          </w:p>
        </w:tc>
        <w:tc>
          <w:tcPr>
            <w:tcW w:w="933" w:type="pct"/>
            <w:shd w:val="clear" w:color="auto" w:fill="auto"/>
            <w:noWrap/>
            <w:vAlign w:val="center"/>
          </w:tcPr>
          <w:p w14:paraId="0D640354" w14:textId="77777777" w:rsidR="00430F44" w:rsidRPr="00C90154" w:rsidRDefault="00430F44" w:rsidP="00430F44">
            <w:pPr>
              <w:jc w:val="center"/>
              <w:rPr>
                <w:rFonts w:eastAsia="Times New Roman" w:cs="Times New Roman"/>
                <w:color w:val="000000"/>
                <w:sz w:val="20"/>
                <w:szCs w:val="20"/>
              </w:rPr>
            </w:pPr>
            <w:r w:rsidRPr="00C90154">
              <w:rPr>
                <w:rFonts w:eastAsia="Times New Roman" w:cs="Times New Roman"/>
                <w:color w:val="000000"/>
                <w:sz w:val="20"/>
                <w:szCs w:val="20"/>
              </w:rPr>
              <w:t>0.0105 (2.088)</w:t>
            </w:r>
          </w:p>
        </w:tc>
        <w:tc>
          <w:tcPr>
            <w:tcW w:w="933" w:type="pct"/>
            <w:shd w:val="clear" w:color="auto" w:fill="auto"/>
            <w:noWrap/>
            <w:vAlign w:val="center"/>
          </w:tcPr>
          <w:p w14:paraId="50E064F6" w14:textId="46602F2A"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c>
          <w:tcPr>
            <w:tcW w:w="1074" w:type="pct"/>
            <w:shd w:val="clear" w:color="auto" w:fill="auto"/>
            <w:noWrap/>
            <w:vAlign w:val="center"/>
          </w:tcPr>
          <w:p w14:paraId="4B8E1B17" w14:textId="1D450E0F" w:rsidR="00430F44" w:rsidRPr="00C90154" w:rsidRDefault="00430F44" w:rsidP="00430F44">
            <w:pPr>
              <w:jc w:val="center"/>
              <w:rPr>
                <w:rFonts w:eastAsia="Times New Roman" w:cs="Times New Roman"/>
                <w:color w:val="000000"/>
                <w:sz w:val="20"/>
                <w:szCs w:val="20"/>
              </w:rPr>
            </w:pPr>
            <w:r w:rsidRPr="00BA5AFA">
              <w:rPr>
                <w:rFonts w:eastAsia="Times New Roman" w:cs="Times New Roman"/>
                <w:color w:val="000000"/>
                <w:sz w:val="20"/>
                <w:szCs w:val="20"/>
              </w:rPr>
              <w:t>---</w:t>
            </w:r>
          </w:p>
        </w:tc>
      </w:tr>
    </w:tbl>
    <w:p w14:paraId="3E7C2B4F" w14:textId="77777777" w:rsidR="00EF067B" w:rsidRPr="0015588E" w:rsidRDefault="00EF067B" w:rsidP="00EF067B">
      <w:pPr>
        <w:rPr>
          <w:rFonts w:eastAsia="Times New Roman" w:cs="Times New Roman"/>
          <w:bCs/>
          <w:i/>
          <w:color w:val="000000"/>
          <w:sz w:val="20"/>
          <w:szCs w:val="20"/>
        </w:rPr>
      </w:pPr>
      <w:r w:rsidRPr="0015588E">
        <w:rPr>
          <w:rFonts w:eastAsia="Times New Roman" w:cs="Times New Roman"/>
          <w:bCs/>
          <w:i/>
          <w:color w:val="000000"/>
          <w:sz w:val="20"/>
          <w:szCs w:val="20"/>
          <w:vertAlign w:val="superscript"/>
        </w:rPr>
        <w:t>*</w:t>
      </w:r>
      <w:r w:rsidRPr="0015588E">
        <w:rPr>
          <w:rFonts w:eastAsia="Times New Roman" w:cs="Times New Roman"/>
          <w:bCs/>
          <w:i/>
          <w:color w:val="000000"/>
          <w:sz w:val="20"/>
          <w:szCs w:val="20"/>
        </w:rPr>
        <w:t>S.E. = Standard Error</w:t>
      </w:r>
    </w:p>
    <w:p w14:paraId="3DF58487" w14:textId="77777777" w:rsidR="00C50AD9" w:rsidRDefault="00EF067B" w:rsidP="00336825">
      <w:pPr>
        <w:rPr>
          <w:rFonts w:eastAsia="Times New Roman" w:cs="Times New Roman"/>
          <w:i/>
          <w:color w:val="000000"/>
          <w:sz w:val="20"/>
          <w:szCs w:val="20"/>
        </w:rPr>
        <w:sectPr w:rsidR="00C50AD9" w:rsidSect="00336825">
          <w:headerReference w:type="default" r:id="rId25"/>
          <w:pgSz w:w="12240" w:h="15840" w:code="1"/>
          <w:pgMar w:top="1440" w:right="1440" w:bottom="1440" w:left="1440" w:header="706" w:footer="706" w:gutter="0"/>
          <w:cols w:space="708"/>
          <w:titlePg/>
          <w:docGrid w:linePitch="360"/>
        </w:sectPr>
      </w:pPr>
      <w:r w:rsidRPr="0015588E">
        <w:rPr>
          <w:rFonts w:eastAsia="Times New Roman" w:cs="Times New Roman"/>
          <w:i/>
          <w:color w:val="000000"/>
          <w:sz w:val="20"/>
          <w:szCs w:val="20"/>
          <w:vertAlign w:val="superscript"/>
        </w:rPr>
        <w:t>×</w:t>
      </w:r>
      <w:r w:rsidRPr="0015588E">
        <w:rPr>
          <w:rFonts w:eastAsia="Times New Roman" w:cs="Times New Roman"/>
          <w:i/>
          <w:color w:val="000000"/>
          <w:sz w:val="20"/>
          <w:szCs w:val="20"/>
        </w:rPr>
        <w:t>Variable is not significant at 90% confidence level</w:t>
      </w:r>
    </w:p>
    <w:p w14:paraId="1B3D1304" w14:textId="33E197AA" w:rsidR="00CB04AC" w:rsidRDefault="00C50AD9" w:rsidP="00336825">
      <w:pPr>
        <w:rPr>
          <w:rFonts w:cs="Times New Roman"/>
          <w:b/>
          <w:szCs w:val="24"/>
        </w:rPr>
      </w:pPr>
      <w:r w:rsidRPr="00BB4DA2">
        <w:rPr>
          <w:rFonts w:cs="Times New Roman"/>
          <w:b/>
          <w:szCs w:val="24"/>
        </w:rPr>
        <w:lastRenderedPageBreak/>
        <w:t xml:space="preserve">TABLE </w:t>
      </w:r>
      <w:r>
        <w:rPr>
          <w:rFonts w:cs="Times New Roman"/>
          <w:b/>
          <w:szCs w:val="24"/>
        </w:rPr>
        <w:t>4</w:t>
      </w:r>
      <w:r w:rsidRPr="00BB4DA2">
        <w:rPr>
          <w:rFonts w:cs="Times New Roman"/>
          <w:b/>
          <w:szCs w:val="24"/>
        </w:rPr>
        <w:t xml:space="preserve"> </w:t>
      </w:r>
      <w:r w:rsidR="00BC6497">
        <w:rPr>
          <w:rFonts w:cs="Times New Roman"/>
          <w:b/>
          <w:szCs w:val="24"/>
        </w:rPr>
        <w:t>Elasticity Effects</w:t>
      </w:r>
    </w:p>
    <w:tbl>
      <w:tblPr>
        <w:tblW w:w="4867"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336"/>
        <w:gridCol w:w="2432"/>
        <w:gridCol w:w="866"/>
        <w:gridCol w:w="766"/>
        <w:gridCol w:w="796"/>
        <w:gridCol w:w="810"/>
        <w:gridCol w:w="810"/>
        <w:gridCol w:w="766"/>
        <w:gridCol w:w="1124"/>
        <w:gridCol w:w="1350"/>
        <w:gridCol w:w="1530"/>
      </w:tblGrid>
      <w:tr w:rsidR="00C50AD9" w:rsidRPr="00C50AD9" w14:paraId="5DB8F19B" w14:textId="77777777" w:rsidTr="006C2ACD">
        <w:trPr>
          <w:trHeight w:val="42"/>
        </w:trPr>
        <w:tc>
          <w:tcPr>
            <w:tcW w:w="1335" w:type="dxa"/>
            <w:vMerge w:val="restart"/>
            <w:shd w:val="clear" w:color="auto" w:fill="auto"/>
            <w:noWrap/>
            <w:vAlign w:val="center"/>
            <w:hideMark/>
          </w:tcPr>
          <w:p w14:paraId="50945A93" w14:textId="77777777" w:rsidR="00C50AD9" w:rsidRPr="00C50AD9" w:rsidRDefault="00C50AD9" w:rsidP="00C50AD9">
            <w:pPr>
              <w:jc w:val="center"/>
              <w:rPr>
                <w:rFonts w:eastAsia="Times New Roman" w:cs="Times New Roman"/>
                <w:b/>
                <w:bCs/>
                <w:color w:val="000000"/>
                <w:sz w:val="20"/>
                <w:szCs w:val="20"/>
                <w:lang w:val="en-US"/>
              </w:rPr>
            </w:pPr>
            <w:r w:rsidRPr="00C50AD9">
              <w:rPr>
                <w:rFonts w:eastAsia="Times New Roman" w:cs="Times New Roman"/>
                <w:b/>
                <w:bCs/>
                <w:color w:val="000000"/>
                <w:sz w:val="20"/>
                <w:szCs w:val="20"/>
                <w:lang w:val="en-US"/>
              </w:rPr>
              <w:t>Variables</w:t>
            </w:r>
          </w:p>
        </w:tc>
        <w:tc>
          <w:tcPr>
            <w:tcW w:w="2432" w:type="dxa"/>
            <w:vMerge w:val="restart"/>
            <w:shd w:val="clear" w:color="auto" w:fill="auto"/>
            <w:noWrap/>
            <w:vAlign w:val="center"/>
            <w:hideMark/>
          </w:tcPr>
          <w:p w14:paraId="666398DC" w14:textId="77777777" w:rsidR="00C50AD9" w:rsidRPr="00C50AD9" w:rsidRDefault="00C50AD9" w:rsidP="00C50AD9">
            <w:pPr>
              <w:jc w:val="center"/>
              <w:rPr>
                <w:rFonts w:eastAsia="Times New Roman" w:cs="Times New Roman"/>
                <w:b/>
                <w:bCs/>
                <w:color w:val="000000"/>
                <w:sz w:val="20"/>
                <w:szCs w:val="20"/>
                <w:lang w:val="en-US"/>
              </w:rPr>
            </w:pPr>
            <w:r w:rsidRPr="00C50AD9">
              <w:rPr>
                <w:rFonts w:eastAsia="Times New Roman" w:cs="Times New Roman"/>
                <w:b/>
                <w:bCs/>
                <w:color w:val="000000"/>
                <w:sz w:val="20"/>
                <w:szCs w:val="20"/>
                <w:lang w:val="en-US"/>
              </w:rPr>
              <w:t>Injury severity levels</w:t>
            </w:r>
          </w:p>
        </w:tc>
        <w:tc>
          <w:tcPr>
            <w:tcW w:w="4814" w:type="dxa"/>
            <w:gridSpan w:val="6"/>
            <w:shd w:val="clear" w:color="auto" w:fill="auto"/>
            <w:noWrap/>
            <w:vAlign w:val="center"/>
            <w:hideMark/>
          </w:tcPr>
          <w:p w14:paraId="097914E3" w14:textId="6AA062C3" w:rsidR="00C50AD9" w:rsidRPr="00C50AD9" w:rsidRDefault="00C50AD9" w:rsidP="00C50AD9">
            <w:pPr>
              <w:jc w:val="center"/>
              <w:rPr>
                <w:rFonts w:eastAsia="Times New Roman" w:cs="Times New Roman"/>
                <w:sz w:val="20"/>
                <w:szCs w:val="20"/>
                <w:lang w:val="en-US"/>
              </w:rPr>
            </w:pPr>
            <w:r w:rsidRPr="00C50AD9">
              <w:rPr>
                <w:rFonts w:eastAsia="Times New Roman" w:cs="Times New Roman"/>
                <w:b/>
                <w:bCs/>
                <w:color w:val="000000"/>
                <w:sz w:val="20"/>
                <w:szCs w:val="20"/>
                <w:lang w:val="en-US"/>
              </w:rPr>
              <w:t>Year</w:t>
            </w:r>
          </w:p>
        </w:tc>
        <w:tc>
          <w:tcPr>
            <w:tcW w:w="1124" w:type="dxa"/>
            <w:vMerge w:val="restart"/>
            <w:shd w:val="clear" w:color="auto" w:fill="auto"/>
            <w:noWrap/>
            <w:vAlign w:val="center"/>
            <w:hideMark/>
          </w:tcPr>
          <w:p w14:paraId="05230CBA" w14:textId="131773D2" w:rsidR="00C50AD9" w:rsidRPr="00C50AD9" w:rsidRDefault="00C50AD9" w:rsidP="00C50AD9">
            <w:pPr>
              <w:jc w:val="center"/>
              <w:rPr>
                <w:rFonts w:eastAsia="Times New Roman" w:cs="Times New Roman"/>
                <w:sz w:val="20"/>
                <w:szCs w:val="20"/>
                <w:lang w:val="en-US"/>
              </w:rPr>
            </w:pPr>
            <w:r w:rsidRPr="00C50AD9">
              <w:rPr>
                <w:rFonts w:eastAsia="Times New Roman" w:cs="Times New Roman"/>
                <w:b/>
                <w:bCs/>
                <w:color w:val="000000"/>
                <w:sz w:val="20"/>
                <w:szCs w:val="20"/>
                <w:lang w:val="en-US"/>
              </w:rPr>
              <w:t>Mean</w:t>
            </w:r>
            <w:r>
              <w:rPr>
                <w:rFonts w:eastAsia="Times New Roman" w:cs="Times New Roman"/>
                <w:b/>
                <w:bCs/>
                <w:color w:val="000000"/>
                <w:sz w:val="20"/>
                <w:szCs w:val="20"/>
                <w:lang w:val="en-US"/>
              </w:rPr>
              <w:t xml:space="preserve"> Elasticity</w:t>
            </w:r>
            <w:r w:rsidRPr="00C50AD9">
              <w:rPr>
                <w:rFonts w:eastAsia="Times New Roman" w:cs="Times New Roman"/>
                <w:b/>
                <w:bCs/>
                <w:color w:val="000000"/>
                <w:sz w:val="20"/>
                <w:szCs w:val="20"/>
                <w:lang w:val="en-US"/>
              </w:rPr>
              <w:t xml:space="preserve"> Effect</w:t>
            </w:r>
          </w:p>
        </w:tc>
        <w:tc>
          <w:tcPr>
            <w:tcW w:w="2880" w:type="dxa"/>
            <w:gridSpan w:val="2"/>
            <w:shd w:val="clear" w:color="auto" w:fill="auto"/>
            <w:noWrap/>
            <w:vAlign w:val="center"/>
            <w:hideMark/>
          </w:tcPr>
          <w:p w14:paraId="2CAC0141" w14:textId="77777777" w:rsidR="00C50AD9" w:rsidRPr="00C50AD9" w:rsidRDefault="00C50AD9" w:rsidP="00C50AD9">
            <w:pPr>
              <w:jc w:val="center"/>
              <w:rPr>
                <w:rFonts w:eastAsia="Times New Roman" w:cs="Times New Roman"/>
                <w:b/>
                <w:bCs/>
                <w:color w:val="000000"/>
                <w:sz w:val="20"/>
                <w:szCs w:val="20"/>
                <w:lang w:val="en-US"/>
              </w:rPr>
            </w:pPr>
            <w:r w:rsidRPr="00C50AD9">
              <w:rPr>
                <w:rFonts w:eastAsia="Times New Roman" w:cs="Times New Roman"/>
                <w:b/>
                <w:bCs/>
                <w:color w:val="000000"/>
                <w:sz w:val="20"/>
                <w:szCs w:val="20"/>
                <w:lang w:val="en-US"/>
              </w:rPr>
              <w:t>Confidence Interval</w:t>
            </w:r>
          </w:p>
        </w:tc>
      </w:tr>
      <w:tr w:rsidR="006C2ACD" w:rsidRPr="00C50AD9" w14:paraId="006E1221" w14:textId="77777777" w:rsidTr="006C2ACD">
        <w:trPr>
          <w:trHeight w:val="202"/>
        </w:trPr>
        <w:tc>
          <w:tcPr>
            <w:tcW w:w="1335" w:type="dxa"/>
            <w:vMerge/>
            <w:tcBorders>
              <w:bottom w:val="single" w:sz="4" w:space="0" w:color="auto"/>
            </w:tcBorders>
            <w:shd w:val="clear" w:color="auto" w:fill="auto"/>
            <w:noWrap/>
            <w:vAlign w:val="center"/>
            <w:hideMark/>
          </w:tcPr>
          <w:p w14:paraId="1B199CBB" w14:textId="77777777" w:rsidR="00C50AD9" w:rsidRPr="00C50AD9" w:rsidRDefault="00C50AD9" w:rsidP="00C50AD9">
            <w:pPr>
              <w:jc w:val="center"/>
              <w:rPr>
                <w:rFonts w:eastAsia="Times New Roman" w:cs="Times New Roman"/>
                <w:b/>
                <w:bCs/>
                <w:color w:val="000000"/>
                <w:sz w:val="20"/>
                <w:szCs w:val="20"/>
                <w:lang w:val="en-US"/>
              </w:rPr>
            </w:pPr>
          </w:p>
        </w:tc>
        <w:tc>
          <w:tcPr>
            <w:tcW w:w="2432" w:type="dxa"/>
            <w:vMerge/>
            <w:tcBorders>
              <w:bottom w:val="single" w:sz="4" w:space="0" w:color="auto"/>
            </w:tcBorders>
            <w:shd w:val="clear" w:color="auto" w:fill="auto"/>
            <w:noWrap/>
            <w:vAlign w:val="center"/>
            <w:hideMark/>
          </w:tcPr>
          <w:p w14:paraId="409E681B" w14:textId="77777777" w:rsidR="00C50AD9" w:rsidRPr="00C50AD9" w:rsidRDefault="00C50AD9" w:rsidP="00C50AD9">
            <w:pPr>
              <w:jc w:val="center"/>
              <w:rPr>
                <w:rFonts w:eastAsia="Times New Roman" w:cs="Times New Roman"/>
                <w:sz w:val="20"/>
                <w:szCs w:val="20"/>
                <w:lang w:val="en-US"/>
              </w:rPr>
            </w:pPr>
          </w:p>
        </w:tc>
        <w:tc>
          <w:tcPr>
            <w:tcW w:w="866" w:type="dxa"/>
            <w:tcBorders>
              <w:bottom w:val="single" w:sz="4" w:space="0" w:color="auto"/>
            </w:tcBorders>
            <w:shd w:val="clear" w:color="auto" w:fill="auto"/>
            <w:noWrap/>
            <w:vAlign w:val="center"/>
            <w:hideMark/>
          </w:tcPr>
          <w:p w14:paraId="180CBA2A" w14:textId="77777777" w:rsidR="00C50AD9" w:rsidRPr="00C50AD9" w:rsidRDefault="00C50AD9" w:rsidP="00C50AD9">
            <w:pPr>
              <w:jc w:val="center"/>
              <w:rPr>
                <w:rFonts w:eastAsia="Times New Roman" w:cs="Times New Roman"/>
                <w:b/>
                <w:bCs/>
                <w:color w:val="000000"/>
                <w:sz w:val="20"/>
                <w:szCs w:val="20"/>
                <w:lang w:val="en-US"/>
              </w:rPr>
            </w:pPr>
            <w:r w:rsidRPr="00C50AD9">
              <w:rPr>
                <w:rFonts w:eastAsia="Times New Roman" w:cs="Times New Roman"/>
                <w:b/>
                <w:bCs/>
                <w:color w:val="000000"/>
                <w:sz w:val="20"/>
                <w:szCs w:val="20"/>
                <w:lang w:val="en-US"/>
              </w:rPr>
              <w:t>1989</w:t>
            </w:r>
          </w:p>
        </w:tc>
        <w:tc>
          <w:tcPr>
            <w:tcW w:w="766" w:type="dxa"/>
            <w:tcBorders>
              <w:bottom w:val="single" w:sz="4" w:space="0" w:color="auto"/>
            </w:tcBorders>
            <w:shd w:val="clear" w:color="auto" w:fill="auto"/>
            <w:noWrap/>
            <w:vAlign w:val="center"/>
            <w:hideMark/>
          </w:tcPr>
          <w:p w14:paraId="3B4E9561" w14:textId="77777777" w:rsidR="00C50AD9" w:rsidRPr="00C50AD9" w:rsidRDefault="00C50AD9" w:rsidP="00C50AD9">
            <w:pPr>
              <w:jc w:val="center"/>
              <w:rPr>
                <w:rFonts w:eastAsia="Times New Roman" w:cs="Times New Roman"/>
                <w:b/>
                <w:bCs/>
                <w:color w:val="000000"/>
                <w:sz w:val="20"/>
                <w:szCs w:val="20"/>
                <w:lang w:val="en-US"/>
              </w:rPr>
            </w:pPr>
            <w:r w:rsidRPr="00C50AD9">
              <w:rPr>
                <w:rFonts w:eastAsia="Times New Roman" w:cs="Times New Roman"/>
                <w:b/>
                <w:bCs/>
                <w:color w:val="000000"/>
                <w:sz w:val="20"/>
                <w:szCs w:val="20"/>
                <w:lang w:val="en-US"/>
              </w:rPr>
              <w:t>1994</w:t>
            </w:r>
          </w:p>
        </w:tc>
        <w:tc>
          <w:tcPr>
            <w:tcW w:w="796" w:type="dxa"/>
            <w:tcBorders>
              <w:bottom w:val="single" w:sz="4" w:space="0" w:color="auto"/>
            </w:tcBorders>
            <w:shd w:val="clear" w:color="auto" w:fill="auto"/>
            <w:noWrap/>
            <w:vAlign w:val="center"/>
            <w:hideMark/>
          </w:tcPr>
          <w:p w14:paraId="50C585F3" w14:textId="77777777" w:rsidR="00C50AD9" w:rsidRPr="00C50AD9" w:rsidRDefault="00C50AD9" w:rsidP="00C50AD9">
            <w:pPr>
              <w:jc w:val="center"/>
              <w:rPr>
                <w:rFonts w:eastAsia="Times New Roman" w:cs="Times New Roman"/>
                <w:b/>
                <w:bCs/>
                <w:color w:val="000000"/>
                <w:sz w:val="20"/>
                <w:szCs w:val="20"/>
                <w:lang w:val="en-US"/>
              </w:rPr>
            </w:pPr>
            <w:r w:rsidRPr="00C50AD9">
              <w:rPr>
                <w:rFonts w:eastAsia="Times New Roman" w:cs="Times New Roman"/>
                <w:b/>
                <w:bCs/>
                <w:color w:val="000000"/>
                <w:sz w:val="20"/>
                <w:szCs w:val="20"/>
                <w:lang w:val="en-US"/>
              </w:rPr>
              <w:t>1999</w:t>
            </w:r>
          </w:p>
        </w:tc>
        <w:tc>
          <w:tcPr>
            <w:tcW w:w="810" w:type="dxa"/>
            <w:tcBorders>
              <w:bottom w:val="single" w:sz="4" w:space="0" w:color="auto"/>
            </w:tcBorders>
            <w:shd w:val="clear" w:color="auto" w:fill="auto"/>
            <w:noWrap/>
            <w:vAlign w:val="center"/>
            <w:hideMark/>
          </w:tcPr>
          <w:p w14:paraId="44B0A1B4" w14:textId="77777777" w:rsidR="00C50AD9" w:rsidRPr="00C50AD9" w:rsidRDefault="00C50AD9" w:rsidP="00C50AD9">
            <w:pPr>
              <w:jc w:val="center"/>
              <w:rPr>
                <w:rFonts w:eastAsia="Times New Roman" w:cs="Times New Roman"/>
                <w:b/>
                <w:bCs/>
                <w:color w:val="000000"/>
                <w:sz w:val="20"/>
                <w:szCs w:val="20"/>
                <w:lang w:val="en-US"/>
              </w:rPr>
            </w:pPr>
            <w:r w:rsidRPr="00C50AD9">
              <w:rPr>
                <w:rFonts w:eastAsia="Times New Roman" w:cs="Times New Roman"/>
                <w:b/>
                <w:bCs/>
                <w:color w:val="000000"/>
                <w:sz w:val="20"/>
                <w:szCs w:val="20"/>
                <w:lang w:val="en-US"/>
              </w:rPr>
              <w:t>2004</w:t>
            </w:r>
          </w:p>
        </w:tc>
        <w:tc>
          <w:tcPr>
            <w:tcW w:w="810" w:type="dxa"/>
            <w:tcBorders>
              <w:bottom w:val="single" w:sz="4" w:space="0" w:color="auto"/>
            </w:tcBorders>
            <w:shd w:val="clear" w:color="auto" w:fill="auto"/>
            <w:noWrap/>
            <w:vAlign w:val="center"/>
            <w:hideMark/>
          </w:tcPr>
          <w:p w14:paraId="47385BD8" w14:textId="77777777" w:rsidR="00C50AD9" w:rsidRPr="00C50AD9" w:rsidRDefault="00C50AD9" w:rsidP="00C50AD9">
            <w:pPr>
              <w:jc w:val="center"/>
              <w:rPr>
                <w:rFonts w:eastAsia="Times New Roman" w:cs="Times New Roman"/>
                <w:b/>
                <w:bCs/>
                <w:color w:val="000000"/>
                <w:sz w:val="20"/>
                <w:szCs w:val="20"/>
                <w:lang w:val="en-US"/>
              </w:rPr>
            </w:pPr>
            <w:r w:rsidRPr="00C50AD9">
              <w:rPr>
                <w:rFonts w:eastAsia="Times New Roman" w:cs="Times New Roman"/>
                <w:b/>
                <w:bCs/>
                <w:color w:val="000000"/>
                <w:sz w:val="20"/>
                <w:szCs w:val="20"/>
                <w:lang w:val="en-US"/>
              </w:rPr>
              <w:t>2009</w:t>
            </w:r>
          </w:p>
        </w:tc>
        <w:tc>
          <w:tcPr>
            <w:tcW w:w="766" w:type="dxa"/>
            <w:tcBorders>
              <w:bottom w:val="single" w:sz="4" w:space="0" w:color="auto"/>
            </w:tcBorders>
            <w:shd w:val="clear" w:color="auto" w:fill="auto"/>
            <w:noWrap/>
            <w:vAlign w:val="center"/>
            <w:hideMark/>
          </w:tcPr>
          <w:p w14:paraId="5828450F" w14:textId="77777777" w:rsidR="00C50AD9" w:rsidRPr="00C50AD9" w:rsidRDefault="00C50AD9" w:rsidP="00C50AD9">
            <w:pPr>
              <w:jc w:val="center"/>
              <w:rPr>
                <w:rFonts w:eastAsia="Times New Roman" w:cs="Times New Roman"/>
                <w:b/>
                <w:bCs/>
                <w:color w:val="000000"/>
                <w:sz w:val="20"/>
                <w:szCs w:val="20"/>
                <w:lang w:val="en-US"/>
              </w:rPr>
            </w:pPr>
            <w:r w:rsidRPr="00C50AD9">
              <w:rPr>
                <w:rFonts w:eastAsia="Times New Roman" w:cs="Times New Roman"/>
                <w:b/>
                <w:bCs/>
                <w:color w:val="000000"/>
                <w:sz w:val="20"/>
                <w:szCs w:val="20"/>
                <w:lang w:val="en-US"/>
              </w:rPr>
              <w:t>2014</w:t>
            </w:r>
          </w:p>
        </w:tc>
        <w:tc>
          <w:tcPr>
            <w:tcW w:w="1124" w:type="dxa"/>
            <w:vMerge/>
            <w:tcBorders>
              <w:bottom w:val="single" w:sz="4" w:space="0" w:color="auto"/>
            </w:tcBorders>
            <w:shd w:val="clear" w:color="auto" w:fill="auto"/>
            <w:noWrap/>
            <w:vAlign w:val="center"/>
            <w:hideMark/>
          </w:tcPr>
          <w:p w14:paraId="1BEE3741" w14:textId="42062C8E" w:rsidR="00C50AD9" w:rsidRPr="00C50AD9" w:rsidRDefault="00C50AD9" w:rsidP="00C50AD9">
            <w:pPr>
              <w:jc w:val="center"/>
              <w:rPr>
                <w:rFonts w:eastAsia="Times New Roman" w:cs="Times New Roman"/>
                <w:b/>
                <w:bCs/>
                <w:color w:val="000000"/>
                <w:sz w:val="20"/>
                <w:szCs w:val="20"/>
                <w:lang w:val="en-US"/>
              </w:rPr>
            </w:pPr>
          </w:p>
        </w:tc>
        <w:tc>
          <w:tcPr>
            <w:tcW w:w="1350" w:type="dxa"/>
            <w:tcBorders>
              <w:bottom w:val="single" w:sz="4" w:space="0" w:color="auto"/>
            </w:tcBorders>
            <w:shd w:val="clear" w:color="auto" w:fill="auto"/>
            <w:noWrap/>
            <w:vAlign w:val="center"/>
            <w:hideMark/>
          </w:tcPr>
          <w:p w14:paraId="1CCA742F" w14:textId="77777777" w:rsidR="00C50AD9" w:rsidRPr="00C50AD9" w:rsidRDefault="00C50AD9" w:rsidP="00C50AD9">
            <w:pPr>
              <w:jc w:val="center"/>
              <w:rPr>
                <w:rFonts w:eastAsia="Times New Roman" w:cs="Times New Roman"/>
                <w:b/>
                <w:bCs/>
                <w:color w:val="000000"/>
                <w:sz w:val="20"/>
                <w:szCs w:val="20"/>
                <w:lang w:val="en-US"/>
              </w:rPr>
            </w:pPr>
            <w:r w:rsidRPr="00C50AD9">
              <w:rPr>
                <w:rFonts w:eastAsia="Times New Roman" w:cs="Times New Roman"/>
                <w:b/>
                <w:bCs/>
                <w:color w:val="000000"/>
                <w:sz w:val="20"/>
                <w:szCs w:val="20"/>
                <w:lang w:val="en-US"/>
              </w:rPr>
              <w:t>Lower Limit</w:t>
            </w:r>
          </w:p>
        </w:tc>
        <w:tc>
          <w:tcPr>
            <w:tcW w:w="1530" w:type="dxa"/>
            <w:tcBorders>
              <w:bottom w:val="single" w:sz="4" w:space="0" w:color="auto"/>
            </w:tcBorders>
            <w:shd w:val="clear" w:color="auto" w:fill="auto"/>
            <w:noWrap/>
            <w:vAlign w:val="center"/>
            <w:hideMark/>
          </w:tcPr>
          <w:p w14:paraId="1DD7F210" w14:textId="77777777" w:rsidR="00C50AD9" w:rsidRPr="00C50AD9" w:rsidRDefault="00C50AD9" w:rsidP="00C50AD9">
            <w:pPr>
              <w:jc w:val="center"/>
              <w:rPr>
                <w:rFonts w:eastAsia="Times New Roman" w:cs="Times New Roman"/>
                <w:b/>
                <w:bCs/>
                <w:color w:val="000000"/>
                <w:sz w:val="20"/>
                <w:szCs w:val="20"/>
                <w:lang w:val="en-US"/>
              </w:rPr>
            </w:pPr>
            <w:r w:rsidRPr="00C50AD9">
              <w:rPr>
                <w:rFonts w:eastAsia="Times New Roman" w:cs="Times New Roman"/>
                <w:b/>
                <w:bCs/>
                <w:color w:val="000000"/>
                <w:sz w:val="20"/>
                <w:szCs w:val="20"/>
                <w:lang w:val="en-US"/>
              </w:rPr>
              <w:t>Upper Limit</w:t>
            </w:r>
          </w:p>
        </w:tc>
      </w:tr>
      <w:tr w:rsidR="006C2ACD" w:rsidRPr="00C50AD9" w14:paraId="4185B828" w14:textId="77777777" w:rsidTr="006C2ACD">
        <w:trPr>
          <w:trHeight w:val="202"/>
        </w:trPr>
        <w:tc>
          <w:tcPr>
            <w:tcW w:w="1335" w:type="dxa"/>
            <w:vMerge w:val="restart"/>
            <w:tcBorders>
              <w:top w:val="single" w:sz="4" w:space="0" w:color="auto"/>
              <w:bottom w:val="single" w:sz="4" w:space="0" w:color="auto"/>
            </w:tcBorders>
            <w:shd w:val="clear" w:color="auto" w:fill="auto"/>
            <w:noWrap/>
            <w:vAlign w:val="center"/>
            <w:hideMark/>
          </w:tcPr>
          <w:p w14:paraId="19BA25F3"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rPr>
              <w:t>Female</w:t>
            </w:r>
          </w:p>
        </w:tc>
        <w:tc>
          <w:tcPr>
            <w:tcW w:w="2432" w:type="dxa"/>
            <w:tcBorders>
              <w:top w:val="single" w:sz="4" w:space="0" w:color="auto"/>
              <w:bottom w:val="single" w:sz="4" w:space="0" w:color="auto"/>
            </w:tcBorders>
            <w:shd w:val="clear" w:color="auto" w:fill="auto"/>
            <w:noWrap/>
            <w:vAlign w:val="bottom"/>
            <w:hideMark/>
          </w:tcPr>
          <w:p w14:paraId="154EAA55"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 injury</w:t>
            </w:r>
          </w:p>
        </w:tc>
        <w:tc>
          <w:tcPr>
            <w:tcW w:w="866" w:type="dxa"/>
            <w:tcBorders>
              <w:top w:val="single" w:sz="4" w:space="0" w:color="auto"/>
              <w:bottom w:val="single" w:sz="4" w:space="0" w:color="auto"/>
            </w:tcBorders>
            <w:shd w:val="clear" w:color="auto" w:fill="auto"/>
            <w:noWrap/>
            <w:vAlign w:val="center"/>
            <w:hideMark/>
          </w:tcPr>
          <w:p w14:paraId="05E92FB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-8.05</w:t>
            </w:r>
          </w:p>
        </w:tc>
        <w:tc>
          <w:tcPr>
            <w:tcW w:w="766" w:type="dxa"/>
            <w:tcBorders>
              <w:top w:val="single" w:sz="4" w:space="0" w:color="auto"/>
              <w:bottom w:val="single" w:sz="4" w:space="0" w:color="auto"/>
            </w:tcBorders>
            <w:shd w:val="clear" w:color="auto" w:fill="auto"/>
            <w:noWrap/>
            <w:vAlign w:val="center"/>
            <w:hideMark/>
          </w:tcPr>
          <w:p w14:paraId="5DD7935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-9.46</w:t>
            </w:r>
          </w:p>
        </w:tc>
        <w:tc>
          <w:tcPr>
            <w:tcW w:w="796" w:type="dxa"/>
            <w:tcBorders>
              <w:top w:val="single" w:sz="4" w:space="0" w:color="auto"/>
              <w:bottom w:val="single" w:sz="4" w:space="0" w:color="auto"/>
            </w:tcBorders>
            <w:shd w:val="clear" w:color="auto" w:fill="auto"/>
            <w:noWrap/>
            <w:vAlign w:val="center"/>
            <w:hideMark/>
          </w:tcPr>
          <w:p w14:paraId="323B963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-10.05</w:t>
            </w:r>
          </w:p>
        </w:tc>
        <w:tc>
          <w:tcPr>
            <w:tcW w:w="810" w:type="dxa"/>
            <w:tcBorders>
              <w:top w:val="single" w:sz="4" w:space="0" w:color="auto"/>
              <w:bottom w:val="single" w:sz="4" w:space="0" w:color="auto"/>
            </w:tcBorders>
            <w:shd w:val="clear" w:color="auto" w:fill="auto"/>
            <w:noWrap/>
            <w:vAlign w:val="center"/>
            <w:hideMark/>
          </w:tcPr>
          <w:p w14:paraId="32FE302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-11.16</w:t>
            </w:r>
          </w:p>
        </w:tc>
        <w:tc>
          <w:tcPr>
            <w:tcW w:w="810" w:type="dxa"/>
            <w:tcBorders>
              <w:top w:val="single" w:sz="4" w:space="0" w:color="auto"/>
              <w:bottom w:val="single" w:sz="4" w:space="0" w:color="auto"/>
            </w:tcBorders>
            <w:shd w:val="clear" w:color="auto" w:fill="auto"/>
            <w:noWrap/>
            <w:vAlign w:val="center"/>
            <w:hideMark/>
          </w:tcPr>
          <w:p w14:paraId="5C89BA7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-11.81</w:t>
            </w:r>
          </w:p>
        </w:tc>
        <w:tc>
          <w:tcPr>
            <w:tcW w:w="766" w:type="dxa"/>
            <w:tcBorders>
              <w:top w:val="single" w:sz="4" w:space="0" w:color="auto"/>
              <w:bottom w:val="single" w:sz="4" w:space="0" w:color="auto"/>
            </w:tcBorders>
            <w:shd w:val="clear" w:color="auto" w:fill="auto"/>
            <w:noWrap/>
            <w:vAlign w:val="center"/>
            <w:hideMark/>
          </w:tcPr>
          <w:p w14:paraId="2AC2EB2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-11.29</w:t>
            </w:r>
          </w:p>
        </w:tc>
        <w:tc>
          <w:tcPr>
            <w:tcW w:w="1124" w:type="dxa"/>
            <w:tcBorders>
              <w:top w:val="single" w:sz="4" w:space="0" w:color="auto"/>
              <w:bottom w:val="single" w:sz="4" w:space="0" w:color="auto"/>
            </w:tcBorders>
            <w:shd w:val="clear" w:color="auto" w:fill="auto"/>
            <w:noWrap/>
            <w:vAlign w:val="center"/>
            <w:hideMark/>
          </w:tcPr>
          <w:p w14:paraId="12C3158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-10.27</w:t>
            </w:r>
          </w:p>
        </w:tc>
        <w:tc>
          <w:tcPr>
            <w:tcW w:w="1350" w:type="dxa"/>
            <w:tcBorders>
              <w:top w:val="single" w:sz="4" w:space="0" w:color="auto"/>
              <w:bottom w:val="single" w:sz="4" w:space="0" w:color="auto"/>
            </w:tcBorders>
            <w:shd w:val="clear" w:color="auto" w:fill="auto"/>
            <w:noWrap/>
            <w:vAlign w:val="center"/>
            <w:hideMark/>
          </w:tcPr>
          <w:p w14:paraId="611E7D6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-10.99</w:t>
            </w:r>
          </w:p>
        </w:tc>
        <w:tc>
          <w:tcPr>
            <w:tcW w:w="1530" w:type="dxa"/>
            <w:tcBorders>
              <w:top w:val="single" w:sz="4" w:space="0" w:color="auto"/>
              <w:bottom w:val="single" w:sz="4" w:space="0" w:color="auto"/>
            </w:tcBorders>
            <w:shd w:val="clear" w:color="auto" w:fill="auto"/>
            <w:noWrap/>
            <w:vAlign w:val="center"/>
            <w:hideMark/>
          </w:tcPr>
          <w:p w14:paraId="69BE386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-9.55</w:t>
            </w:r>
          </w:p>
        </w:tc>
      </w:tr>
      <w:tr w:rsidR="006C2ACD" w:rsidRPr="00C50AD9" w14:paraId="557FABAB"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41F6A4FB"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2E2411D8"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Possible injury</w:t>
            </w:r>
          </w:p>
        </w:tc>
        <w:tc>
          <w:tcPr>
            <w:tcW w:w="866" w:type="dxa"/>
            <w:tcBorders>
              <w:top w:val="single" w:sz="4" w:space="0" w:color="auto"/>
              <w:bottom w:val="single" w:sz="4" w:space="0" w:color="auto"/>
            </w:tcBorders>
            <w:shd w:val="clear" w:color="auto" w:fill="auto"/>
            <w:noWrap/>
            <w:vAlign w:val="center"/>
            <w:hideMark/>
          </w:tcPr>
          <w:p w14:paraId="38CD4B1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19.17</w:t>
            </w:r>
          </w:p>
        </w:tc>
        <w:tc>
          <w:tcPr>
            <w:tcW w:w="766" w:type="dxa"/>
            <w:tcBorders>
              <w:top w:val="single" w:sz="4" w:space="0" w:color="auto"/>
              <w:bottom w:val="single" w:sz="4" w:space="0" w:color="auto"/>
            </w:tcBorders>
            <w:shd w:val="clear" w:color="auto" w:fill="auto"/>
            <w:noWrap/>
            <w:vAlign w:val="center"/>
            <w:hideMark/>
          </w:tcPr>
          <w:p w14:paraId="36C646A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18.22</w:t>
            </w:r>
          </w:p>
        </w:tc>
        <w:tc>
          <w:tcPr>
            <w:tcW w:w="796" w:type="dxa"/>
            <w:tcBorders>
              <w:top w:val="single" w:sz="4" w:space="0" w:color="auto"/>
              <w:bottom w:val="single" w:sz="4" w:space="0" w:color="auto"/>
            </w:tcBorders>
            <w:shd w:val="clear" w:color="auto" w:fill="auto"/>
            <w:noWrap/>
            <w:vAlign w:val="center"/>
            <w:hideMark/>
          </w:tcPr>
          <w:p w14:paraId="6F90A52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18.67</w:t>
            </w:r>
          </w:p>
        </w:tc>
        <w:tc>
          <w:tcPr>
            <w:tcW w:w="810" w:type="dxa"/>
            <w:tcBorders>
              <w:top w:val="single" w:sz="4" w:space="0" w:color="auto"/>
              <w:bottom w:val="single" w:sz="4" w:space="0" w:color="auto"/>
            </w:tcBorders>
            <w:shd w:val="clear" w:color="auto" w:fill="auto"/>
            <w:noWrap/>
            <w:vAlign w:val="center"/>
            <w:hideMark/>
          </w:tcPr>
          <w:p w14:paraId="1B1D472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18.27</w:t>
            </w:r>
          </w:p>
        </w:tc>
        <w:tc>
          <w:tcPr>
            <w:tcW w:w="810" w:type="dxa"/>
            <w:tcBorders>
              <w:top w:val="single" w:sz="4" w:space="0" w:color="auto"/>
              <w:bottom w:val="single" w:sz="4" w:space="0" w:color="auto"/>
            </w:tcBorders>
            <w:shd w:val="clear" w:color="auto" w:fill="auto"/>
            <w:noWrap/>
            <w:vAlign w:val="center"/>
            <w:hideMark/>
          </w:tcPr>
          <w:p w14:paraId="4D405A3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18.73</w:t>
            </w:r>
          </w:p>
        </w:tc>
        <w:tc>
          <w:tcPr>
            <w:tcW w:w="766" w:type="dxa"/>
            <w:tcBorders>
              <w:top w:val="single" w:sz="4" w:space="0" w:color="auto"/>
              <w:bottom w:val="single" w:sz="4" w:space="0" w:color="auto"/>
            </w:tcBorders>
            <w:shd w:val="clear" w:color="auto" w:fill="auto"/>
            <w:noWrap/>
            <w:vAlign w:val="center"/>
            <w:hideMark/>
          </w:tcPr>
          <w:p w14:paraId="38D109A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21.50</w:t>
            </w:r>
          </w:p>
        </w:tc>
        <w:tc>
          <w:tcPr>
            <w:tcW w:w="1124" w:type="dxa"/>
            <w:tcBorders>
              <w:top w:val="single" w:sz="4" w:space="0" w:color="auto"/>
              <w:bottom w:val="single" w:sz="4" w:space="0" w:color="auto"/>
            </w:tcBorders>
            <w:shd w:val="clear" w:color="auto" w:fill="auto"/>
            <w:noWrap/>
            <w:vAlign w:val="center"/>
            <w:hideMark/>
          </w:tcPr>
          <w:p w14:paraId="466B3AA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19.05</w:t>
            </w:r>
          </w:p>
        </w:tc>
        <w:tc>
          <w:tcPr>
            <w:tcW w:w="1350" w:type="dxa"/>
            <w:tcBorders>
              <w:top w:val="single" w:sz="4" w:space="0" w:color="auto"/>
              <w:bottom w:val="single" w:sz="4" w:space="0" w:color="auto"/>
            </w:tcBorders>
            <w:shd w:val="clear" w:color="auto" w:fill="auto"/>
            <w:noWrap/>
            <w:vAlign w:val="center"/>
            <w:hideMark/>
          </w:tcPr>
          <w:p w14:paraId="1AB7133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19.01</w:t>
            </w:r>
          </w:p>
        </w:tc>
        <w:tc>
          <w:tcPr>
            <w:tcW w:w="1530" w:type="dxa"/>
            <w:tcBorders>
              <w:top w:val="single" w:sz="4" w:space="0" w:color="auto"/>
              <w:bottom w:val="single" w:sz="4" w:space="0" w:color="auto"/>
            </w:tcBorders>
            <w:shd w:val="clear" w:color="auto" w:fill="auto"/>
            <w:noWrap/>
            <w:vAlign w:val="center"/>
            <w:hideMark/>
          </w:tcPr>
          <w:p w14:paraId="7C68A49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19.09</w:t>
            </w:r>
          </w:p>
        </w:tc>
      </w:tr>
      <w:tr w:rsidR="006C2ACD" w:rsidRPr="00C50AD9" w14:paraId="5F7C2E34"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1DE9A58D"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2780D150"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Non-incapacitating injury</w:t>
            </w:r>
          </w:p>
        </w:tc>
        <w:tc>
          <w:tcPr>
            <w:tcW w:w="866" w:type="dxa"/>
            <w:tcBorders>
              <w:top w:val="single" w:sz="4" w:space="0" w:color="auto"/>
              <w:bottom w:val="single" w:sz="4" w:space="0" w:color="auto"/>
            </w:tcBorders>
            <w:shd w:val="clear" w:color="auto" w:fill="auto"/>
            <w:noWrap/>
            <w:vAlign w:val="center"/>
            <w:hideMark/>
          </w:tcPr>
          <w:p w14:paraId="13EAC1A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25.61</w:t>
            </w:r>
          </w:p>
        </w:tc>
        <w:tc>
          <w:tcPr>
            <w:tcW w:w="766" w:type="dxa"/>
            <w:tcBorders>
              <w:top w:val="single" w:sz="4" w:space="0" w:color="auto"/>
              <w:bottom w:val="single" w:sz="4" w:space="0" w:color="auto"/>
            </w:tcBorders>
            <w:shd w:val="clear" w:color="auto" w:fill="auto"/>
            <w:noWrap/>
            <w:vAlign w:val="center"/>
            <w:hideMark/>
          </w:tcPr>
          <w:p w14:paraId="30140A7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25.31</w:t>
            </w:r>
          </w:p>
        </w:tc>
        <w:tc>
          <w:tcPr>
            <w:tcW w:w="796" w:type="dxa"/>
            <w:tcBorders>
              <w:top w:val="single" w:sz="4" w:space="0" w:color="auto"/>
              <w:bottom w:val="single" w:sz="4" w:space="0" w:color="auto"/>
            </w:tcBorders>
            <w:shd w:val="clear" w:color="auto" w:fill="auto"/>
            <w:noWrap/>
            <w:vAlign w:val="center"/>
            <w:hideMark/>
          </w:tcPr>
          <w:p w14:paraId="0BE27F8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25.81</w:t>
            </w:r>
          </w:p>
        </w:tc>
        <w:tc>
          <w:tcPr>
            <w:tcW w:w="810" w:type="dxa"/>
            <w:tcBorders>
              <w:top w:val="single" w:sz="4" w:space="0" w:color="auto"/>
              <w:bottom w:val="single" w:sz="4" w:space="0" w:color="auto"/>
            </w:tcBorders>
            <w:shd w:val="clear" w:color="auto" w:fill="auto"/>
            <w:noWrap/>
            <w:vAlign w:val="center"/>
            <w:hideMark/>
          </w:tcPr>
          <w:p w14:paraId="0B43210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25.72</w:t>
            </w:r>
          </w:p>
        </w:tc>
        <w:tc>
          <w:tcPr>
            <w:tcW w:w="810" w:type="dxa"/>
            <w:tcBorders>
              <w:top w:val="single" w:sz="4" w:space="0" w:color="auto"/>
              <w:bottom w:val="single" w:sz="4" w:space="0" w:color="auto"/>
            </w:tcBorders>
            <w:shd w:val="clear" w:color="auto" w:fill="auto"/>
            <w:noWrap/>
            <w:vAlign w:val="center"/>
            <w:hideMark/>
          </w:tcPr>
          <w:p w14:paraId="2956F23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26.18</w:t>
            </w:r>
          </w:p>
        </w:tc>
        <w:tc>
          <w:tcPr>
            <w:tcW w:w="766" w:type="dxa"/>
            <w:tcBorders>
              <w:top w:val="single" w:sz="4" w:space="0" w:color="auto"/>
              <w:bottom w:val="single" w:sz="4" w:space="0" w:color="auto"/>
            </w:tcBorders>
            <w:shd w:val="clear" w:color="auto" w:fill="auto"/>
            <w:noWrap/>
            <w:vAlign w:val="center"/>
            <w:hideMark/>
          </w:tcPr>
          <w:p w14:paraId="07971EA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29.47</w:t>
            </w:r>
          </w:p>
        </w:tc>
        <w:tc>
          <w:tcPr>
            <w:tcW w:w="1124" w:type="dxa"/>
            <w:tcBorders>
              <w:top w:val="single" w:sz="4" w:space="0" w:color="auto"/>
              <w:bottom w:val="single" w:sz="4" w:space="0" w:color="auto"/>
            </w:tcBorders>
            <w:shd w:val="clear" w:color="auto" w:fill="auto"/>
            <w:noWrap/>
            <w:vAlign w:val="center"/>
            <w:hideMark/>
          </w:tcPr>
          <w:p w14:paraId="4B80552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26.41</w:t>
            </w:r>
          </w:p>
        </w:tc>
        <w:tc>
          <w:tcPr>
            <w:tcW w:w="1350" w:type="dxa"/>
            <w:tcBorders>
              <w:top w:val="single" w:sz="4" w:space="0" w:color="auto"/>
              <w:bottom w:val="single" w:sz="4" w:space="0" w:color="auto"/>
            </w:tcBorders>
            <w:shd w:val="clear" w:color="auto" w:fill="auto"/>
            <w:noWrap/>
            <w:vAlign w:val="center"/>
            <w:hideMark/>
          </w:tcPr>
          <w:p w14:paraId="155044A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26.27</w:t>
            </w:r>
          </w:p>
        </w:tc>
        <w:tc>
          <w:tcPr>
            <w:tcW w:w="1530" w:type="dxa"/>
            <w:tcBorders>
              <w:top w:val="single" w:sz="4" w:space="0" w:color="auto"/>
              <w:bottom w:val="single" w:sz="4" w:space="0" w:color="auto"/>
            </w:tcBorders>
            <w:shd w:val="clear" w:color="auto" w:fill="auto"/>
            <w:noWrap/>
            <w:vAlign w:val="center"/>
            <w:hideMark/>
          </w:tcPr>
          <w:p w14:paraId="4366F2C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26.54</w:t>
            </w:r>
          </w:p>
        </w:tc>
      </w:tr>
      <w:tr w:rsidR="006C2ACD" w:rsidRPr="00C50AD9" w14:paraId="620EFD8A" w14:textId="77777777" w:rsidTr="006C2ACD">
        <w:trPr>
          <w:trHeight w:val="202"/>
        </w:trPr>
        <w:tc>
          <w:tcPr>
            <w:tcW w:w="1335" w:type="dxa"/>
            <w:vMerge/>
            <w:tcBorders>
              <w:top w:val="single" w:sz="4" w:space="0" w:color="auto"/>
              <w:bottom w:val="double" w:sz="4" w:space="0" w:color="auto"/>
            </w:tcBorders>
            <w:shd w:val="clear" w:color="auto" w:fill="auto"/>
            <w:noWrap/>
            <w:vAlign w:val="center"/>
            <w:hideMark/>
          </w:tcPr>
          <w:p w14:paraId="3A057B66"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double" w:sz="4" w:space="0" w:color="auto"/>
            </w:tcBorders>
            <w:shd w:val="clear" w:color="auto" w:fill="auto"/>
            <w:noWrap/>
            <w:vAlign w:val="bottom"/>
            <w:hideMark/>
          </w:tcPr>
          <w:p w14:paraId="7F5BD137"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Incapacitating/Fatal injury</w:t>
            </w:r>
          </w:p>
        </w:tc>
        <w:tc>
          <w:tcPr>
            <w:tcW w:w="866" w:type="dxa"/>
            <w:tcBorders>
              <w:top w:val="single" w:sz="4" w:space="0" w:color="auto"/>
              <w:bottom w:val="double" w:sz="4" w:space="0" w:color="auto"/>
            </w:tcBorders>
            <w:shd w:val="clear" w:color="auto" w:fill="auto"/>
            <w:noWrap/>
            <w:vAlign w:val="center"/>
            <w:hideMark/>
          </w:tcPr>
          <w:p w14:paraId="0076310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31.04</w:t>
            </w:r>
          </w:p>
        </w:tc>
        <w:tc>
          <w:tcPr>
            <w:tcW w:w="766" w:type="dxa"/>
            <w:tcBorders>
              <w:top w:val="single" w:sz="4" w:space="0" w:color="auto"/>
              <w:bottom w:val="double" w:sz="4" w:space="0" w:color="auto"/>
            </w:tcBorders>
            <w:shd w:val="clear" w:color="auto" w:fill="auto"/>
            <w:noWrap/>
            <w:vAlign w:val="center"/>
            <w:hideMark/>
          </w:tcPr>
          <w:p w14:paraId="5143B1B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31.60</w:t>
            </w:r>
          </w:p>
        </w:tc>
        <w:tc>
          <w:tcPr>
            <w:tcW w:w="796" w:type="dxa"/>
            <w:tcBorders>
              <w:top w:val="single" w:sz="4" w:space="0" w:color="auto"/>
              <w:bottom w:val="double" w:sz="4" w:space="0" w:color="auto"/>
            </w:tcBorders>
            <w:shd w:val="clear" w:color="auto" w:fill="auto"/>
            <w:noWrap/>
            <w:vAlign w:val="center"/>
            <w:hideMark/>
          </w:tcPr>
          <w:p w14:paraId="2D064B1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32.92</w:t>
            </w:r>
          </w:p>
        </w:tc>
        <w:tc>
          <w:tcPr>
            <w:tcW w:w="810" w:type="dxa"/>
            <w:tcBorders>
              <w:top w:val="single" w:sz="4" w:space="0" w:color="auto"/>
              <w:bottom w:val="double" w:sz="4" w:space="0" w:color="auto"/>
            </w:tcBorders>
            <w:shd w:val="clear" w:color="auto" w:fill="auto"/>
            <w:noWrap/>
            <w:vAlign w:val="center"/>
            <w:hideMark/>
          </w:tcPr>
          <w:p w14:paraId="657CB0B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33.60</w:t>
            </w:r>
          </w:p>
        </w:tc>
        <w:tc>
          <w:tcPr>
            <w:tcW w:w="810" w:type="dxa"/>
            <w:tcBorders>
              <w:top w:val="single" w:sz="4" w:space="0" w:color="auto"/>
              <w:bottom w:val="double" w:sz="4" w:space="0" w:color="auto"/>
            </w:tcBorders>
            <w:shd w:val="clear" w:color="auto" w:fill="auto"/>
            <w:noWrap/>
            <w:vAlign w:val="center"/>
            <w:hideMark/>
          </w:tcPr>
          <w:p w14:paraId="7B93344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34.70</w:t>
            </w:r>
          </w:p>
        </w:tc>
        <w:tc>
          <w:tcPr>
            <w:tcW w:w="766" w:type="dxa"/>
            <w:tcBorders>
              <w:top w:val="single" w:sz="4" w:space="0" w:color="auto"/>
              <w:bottom w:val="double" w:sz="4" w:space="0" w:color="auto"/>
            </w:tcBorders>
            <w:shd w:val="clear" w:color="auto" w:fill="auto"/>
            <w:noWrap/>
            <w:vAlign w:val="center"/>
            <w:hideMark/>
          </w:tcPr>
          <w:p w14:paraId="5948F6D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37.69</w:t>
            </w:r>
          </w:p>
        </w:tc>
        <w:tc>
          <w:tcPr>
            <w:tcW w:w="1124" w:type="dxa"/>
            <w:tcBorders>
              <w:top w:val="single" w:sz="4" w:space="0" w:color="auto"/>
              <w:bottom w:val="double" w:sz="4" w:space="0" w:color="auto"/>
            </w:tcBorders>
            <w:shd w:val="clear" w:color="auto" w:fill="auto"/>
            <w:noWrap/>
            <w:vAlign w:val="center"/>
            <w:hideMark/>
          </w:tcPr>
          <w:p w14:paraId="5F332DF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33.80</w:t>
            </w:r>
          </w:p>
        </w:tc>
        <w:tc>
          <w:tcPr>
            <w:tcW w:w="1350" w:type="dxa"/>
            <w:tcBorders>
              <w:top w:val="single" w:sz="4" w:space="0" w:color="auto"/>
              <w:bottom w:val="double" w:sz="4" w:space="0" w:color="auto"/>
            </w:tcBorders>
            <w:shd w:val="clear" w:color="auto" w:fill="auto"/>
            <w:noWrap/>
            <w:vAlign w:val="center"/>
            <w:hideMark/>
          </w:tcPr>
          <w:p w14:paraId="4977209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33.36</w:t>
            </w:r>
          </w:p>
        </w:tc>
        <w:tc>
          <w:tcPr>
            <w:tcW w:w="1530" w:type="dxa"/>
            <w:tcBorders>
              <w:top w:val="single" w:sz="4" w:space="0" w:color="auto"/>
              <w:bottom w:val="double" w:sz="4" w:space="0" w:color="auto"/>
            </w:tcBorders>
            <w:shd w:val="clear" w:color="auto" w:fill="auto"/>
            <w:noWrap/>
            <w:vAlign w:val="center"/>
            <w:hideMark/>
          </w:tcPr>
          <w:p w14:paraId="7A2B169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34.25</w:t>
            </w:r>
          </w:p>
        </w:tc>
      </w:tr>
      <w:tr w:rsidR="006C2ACD" w:rsidRPr="00C50AD9" w14:paraId="7B17850A" w14:textId="77777777" w:rsidTr="006C2ACD">
        <w:trPr>
          <w:trHeight w:val="202"/>
        </w:trPr>
        <w:tc>
          <w:tcPr>
            <w:tcW w:w="1335" w:type="dxa"/>
            <w:vMerge w:val="restart"/>
            <w:tcBorders>
              <w:top w:val="double" w:sz="4" w:space="0" w:color="auto"/>
              <w:bottom w:val="single" w:sz="4" w:space="0" w:color="auto"/>
            </w:tcBorders>
            <w:shd w:val="clear" w:color="auto" w:fill="auto"/>
            <w:noWrap/>
            <w:vAlign w:val="center"/>
            <w:hideMark/>
          </w:tcPr>
          <w:p w14:paraId="704B7C6F"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rPr>
              <w:t>Under the influence of alcohol</w:t>
            </w:r>
          </w:p>
        </w:tc>
        <w:tc>
          <w:tcPr>
            <w:tcW w:w="2432" w:type="dxa"/>
            <w:tcBorders>
              <w:top w:val="double" w:sz="4" w:space="0" w:color="auto"/>
              <w:bottom w:val="single" w:sz="4" w:space="0" w:color="auto"/>
            </w:tcBorders>
            <w:shd w:val="clear" w:color="auto" w:fill="auto"/>
            <w:noWrap/>
            <w:vAlign w:val="bottom"/>
            <w:hideMark/>
          </w:tcPr>
          <w:p w14:paraId="1AF1AEE7"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 injury</w:t>
            </w:r>
          </w:p>
        </w:tc>
        <w:tc>
          <w:tcPr>
            <w:tcW w:w="866" w:type="dxa"/>
            <w:tcBorders>
              <w:top w:val="double" w:sz="4" w:space="0" w:color="auto"/>
              <w:bottom w:val="single" w:sz="4" w:space="0" w:color="auto"/>
            </w:tcBorders>
            <w:shd w:val="clear" w:color="auto" w:fill="auto"/>
            <w:noWrap/>
            <w:vAlign w:val="center"/>
            <w:hideMark/>
          </w:tcPr>
          <w:p w14:paraId="44CFA21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-18.56</w:t>
            </w:r>
          </w:p>
        </w:tc>
        <w:tc>
          <w:tcPr>
            <w:tcW w:w="766" w:type="dxa"/>
            <w:tcBorders>
              <w:top w:val="double" w:sz="4" w:space="0" w:color="auto"/>
              <w:bottom w:val="single" w:sz="4" w:space="0" w:color="auto"/>
            </w:tcBorders>
            <w:shd w:val="clear" w:color="auto" w:fill="auto"/>
            <w:noWrap/>
            <w:vAlign w:val="center"/>
            <w:hideMark/>
          </w:tcPr>
          <w:p w14:paraId="6C89515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-21.56</w:t>
            </w:r>
          </w:p>
        </w:tc>
        <w:tc>
          <w:tcPr>
            <w:tcW w:w="796" w:type="dxa"/>
            <w:tcBorders>
              <w:top w:val="double" w:sz="4" w:space="0" w:color="auto"/>
              <w:bottom w:val="single" w:sz="4" w:space="0" w:color="auto"/>
            </w:tcBorders>
            <w:shd w:val="clear" w:color="auto" w:fill="auto"/>
            <w:noWrap/>
            <w:vAlign w:val="center"/>
            <w:hideMark/>
          </w:tcPr>
          <w:p w14:paraId="6B01AD4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-22.75</w:t>
            </w:r>
          </w:p>
        </w:tc>
        <w:tc>
          <w:tcPr>
            <w:tcW w:w="810" w:type="dxa"/>
            <w:tcBorders>
              <w:top w:val="double" w:sz="4" w:space="0" w:color="auto"/>
              <w:bottom w:val="single" w:sz="4" w:space="0" w:color="auto"/>
            </w:tcBorders>
            <w:shd w:val="clear" w:color="auto" w:fill="auto"/>
            <w:noWrap/>
            <w:vAlign w:val="center"/>
            <w:hideMark/>
          </w:tcPr>
          <w:p w14:paraId="3A6050D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-25.21</w:t>
            </w:r>
          </w:p>
        </w:tc>
        <w:tc>
          <w:tcPr>
            <w:tcW w:w="810" w:type="dxa"/>
            <w:tcBorders>
              <w:top w:val="double" w:sz="4" w:space="0" w:color="auto"/>
              <w:bottom w:val="single" w:sz="4" w:space="0" w:color="auto"/>
            </w:tcBorders>
            <w:shd w:val="clear" w:color="auto" w:fill="auto"/>
            <w:noWrap/>
            <w:vAlign w:val="center"/>
            <w:hideMark/>
          </w:tcPr>
          <w:p w14:paraId="1C09DA7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-26.74</w:t>
            </w:r>
          </w:p>
        </w:tc>
        <w:tc>
          <w:tcPr>
            <w:tcW w:w="766" w:type="dxa"/>
            <w:tcBorders>
              <w:top w:val="double" w:sz="4" w:space="0" w:color="auto"/>
              <w:bottom w:val="single" w:sz="4" w:space="0" w:color="auto"/>
            </w:tcBorders>
            <w:shd w:val="clear" w:color="auto" w:fill="auto"/>
            <w:noWrap/>
            <w:vAlign w:val="center"/>
            <w:hideMark/>
          </w:tcPr>
          <w:p w14:paraId="410ECDF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-26.05</w:t>
            </w:r>
          </w:p>
        </w:tc>
        <w:tc>
          <w:tcPr>
            <w:tcW w:w="1124" w:type="dxa"/>
            <w:tcBorders>
              <w:top w:val="double" w:sz="4" w:space="0" w:color="auto"/>
              <w:bottom w:val="single" w:sz="4" w:space="0" w:color="auto"/>
            </w:tcBorders>
            <w:shd w:val="clear" w:color="auto" w:fill="auto"/>
            <w:noWrap/>
            <w:vAlign w:val="center"/>
            <w:hideMark/>
          </w:tcPr>
          <w:p w14:paraId="7000423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-23.41</w:t>
            </w:r>
          </w:p>
        </w:tc>
        <w:tc>
          <w:tcPr>
            <w:tcW w:w="1350" w:type="dxa"/>
            <w:tcBorders>
              <w:top w:val="double" w:sz="4" w:space="0" w:color="auto"/>
              <w:bottom w:val="single" w:sz="4" w:space="0" w:color="auto"/>
            </w:tcBorders>
            <w:shd w:val="clear" w:color="auto" w:fill="auto"/>
            <w:noWrap/>
            <w:vAlign w:val="center"/>
            <w:hideMark/>
          </w:tcPr>
          <w:p w14:paraId="54F813E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-24.99</w:t>
            </w:r>
          </w:p>
        </w:tc>
        <w:tc>
          <w:tcPr>
            <w:tcW w:w="1530" w:type="dxa"/>
            <w:tcBorders>
              <w:top w:val="double" w:sz="4" w:space="0" w:color="auto"/>
              <w:bottom w:val="single" w:sz="4" w:space="0" w:color="auto"/>
            </w:tcBorders>
            <w:shd w:val="clear" w:color="auto" w:fill="auto"/>
            <w:noWrap/>
            <w:vAlign w:val="center"/>
            <w:hideMark/>
          </w:tcPr>
          <w:p w14:paraId="4C1FCD6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-21.83</w:t>
            </w:r>
          </w:p>
        </w:tc>
      </w:tr>
      <w:tr w:rsidR="006C2ACD" w:rsidRPr="00C50AD9" w14:paraId="26E95817"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5057B94F"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506CDC19"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Possible injury</w:t>
            </w:r>
          </w:p>
        </w:tc>
        <w:tc>
          <w:tcPr>
            <w:tcW w:w="866" w:type="dxa"/>
            <w:tcBorders>
              <w:top w:val="single" w:sz="4" w:space="0" w:color="auto"/>
              <w:bottom w:val="single" w:sz="4" w:space="0" w:color="auto"/>
            </w:tcBorders>
            <w:shd w:val="clear" w:color="auto" w:fill="auto"/>
            <w:noWrap/>
            <w:vAlign w:val="center"/>
            <w:hideMark/>
          </w:tcPr>
          <w:p w14:paraId="7B44811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10.29</w:t>
            </w:r>
          </w:p>
        </w:tc>
        <w:tc>
          <w:tcPr>
            <w:tcW w:w="766" w:type="dxa"/>
            <w:tcBorders>
              <w:top w:val="single" w:sz="4" w:space="0" w:color="auto"/>
              <w:bottom w:val="single" w:sz="4" w:space="0" w:color="auto"/>
            </w:tcBorders>
            <w:shd w:val="clear" w:color="auto" w:fill="auto"/>
            <w:noWrap/>
            <w:vAlign w:val="center"/>
            <w:hideMark/>
          </w:tcPr>
          <w:p w14:paraId="0E198A0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5.79</w:t>
            </w:r>
          </w:p>
        </w:tc>
        <w:tc>
          <w:tcPr>
            <w:tcW w:w="796" w:type="dxa"/>
            <w:tcBorders>
              <w:top w:val="single" w:sz="4" w:space="0" w:color="auto"/>
              <w:bottom w:val="single" w:sz="4" w:space="0" w:color="auto"/>
            </w:tcBorders>
            <w:shd w:val="clear" w:color="auto" w:fill="auto"/>
            <w:noWrap/>
            <w:vAlign w:val="center"/>
            <w:hideMark/>
          </w:tcPr>
          <w:p w14:paraId="04D00DD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5.88</w:t>
            </w:r>
          </w:p>
        </w:tc>
        <w:tc>
          <w:tcPr>
            <w:tcW w:w="810" w:type="dxa"/>
            <w:tcBorders>
              <w:top w:val="single" w:sz="4" w:space="0" w:color="auto"/>
              <w:bottom w:val="single" w:sz="4" w:space="0" w:color="auto"/>
            </w:tcBorders>
            <w:shd w:val="clear" w:color="auto" w:fill="auto"/>
            <w:noWrap/>
            <w:vAlign w:val="center"/>
            <w:hideMark/>
          </w:tcPr>
          <w:p w14:paraId="3CAF19B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2.97</w:t>
            </w:r>
          </w:p>
        </w:tc>
        <w:tc>
          <w:tcPr>
            <w:tcW w:w="810" w:type="dxa"/>
            <w:tcBorders>
              <w:top w:val="single" w:sz="4" w:space="0" w:color="auto"/>
              <w:bottom w:val="single" w:sz="4" w:space="0" w:color="auto"/>
            </w:tcBorders>
            <w:shd w:val="clear" w:color="auto" w:fill="auto"/>
            <w:noWrap/>
            <w:vAlign w:val="center"/>
            <w:hideMark/>
          </w:tcPr>
          <w:p w14:paraId="247B497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2.50</w:t>
            </w:r>
          </w:p>
        </w:tc>
        <w:tc>
          <w:tcPr>
            <w:tcW w:w="766" w:type="dxa"/>
            <w:tcBorders>
              <w:top w:val="single" w:sz="4" w:space="0" w:color="auto"/>
              <w:bottom w:val="single" w:sz="4" w:space="0" w:color="auto"/>
            </w:tcBorders>
            <w:shd w:val="clear" w:color="auto" w:fill="auto"/>
            <w:noWrap/>
            <w:vAlign w:val="center"/>
            <w:hideMark/>
          </w:tcPr>
          <w:p w14:paraId="28BD4F7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7.64</w:t>
            </w:r>
          </w:p>
        </w:tc>
        <w:tc>
          <w:tcPr>
            <w:tcW w:w="1124" w:type="dxa"/>
            <w:tcBorders>
              <w:top w:val="single" w:sz="4" w:space="0" w:color="auto"/>
              <w:bottom w:val="single" w:sz="4" w:space="0" w:color="auto"/>
            </w:tcBorders>
            <w:shd w:val="clear" w:color="auto" w:fill="auto"/>
            <w:noWrap/>
            <w:vAlign w:val="center"/>
            <w:hideMark/>
          </w:tcPr>
          <w:p w14:paraId="019E52C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5.77</w:t>
            </w:r>
          </w:p>
        </w:tc>
        <w:tc>
          <w:tcPr>
            <w:tcW w:w="1350" w:type="dxa"/>
            <w:tcBorders>
              <w:top w:val="single" w:sz="4" w:space="0" w:color="auto"/>
              <w:bottom w:val="single" w:sz="4" w:space="0" w:color="auto"/>
            </w:tcBorders>
            <w:shd w:val="clear" w:color="auto" w:fill="auto"/>
            <w:noWrap/>
            <w:vAlign w:val="center"/>
            <w:hideMark/>
          </w:tcPr>
          <w:p w14:paraId="31DAB89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4.55</w:t>
            </w:r>
          </w:p>
        </w:tc>
        <w:tc>
          <w:tcPr>
            <w:tcW w:w="1530" w:type="dxa"/>
            <w:tcBorders>
              <w:top w:val="single" w:sz="4" w:space="0" w:color="auto"/>
              <w:bottom w:val="single" w:sz="4" w:space="0" w:color="auto"/>
            </w:tcBorders>
            <w:shd w:val="clear" w:color="auto" w:fill="auto"/>
            <w:noWrap/>
            <w:vAlign w:val="center"/>
            <w:hideMark/>
          </w:tcPr>
          <w:p w14:paraId="2EE8755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7.00</w:t>
            </w:r>
          </w:p>
        </w:tc>
      </w:tr>
      <w:tr w:rsidR="006C2ACD" w:rsidRPr="00C50AD9" w14:paraId="2AB71508"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60E53A44"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54F924F8"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Non-incapacitating injury</w:t>
            </w:r>
          </w:p>
        </w:tc>
        <w:tc>
          <w:tcPr>
            <w:tcW w:w="866" w:type="dxa"/>
            <w:tcBorders>
              <w:top w:val="single" w:sz="4" w:space="0" w:color="auto"/>
              <w:bottom w:val="single" w:sz="4" w:space="0" w:color="auto"/>
            </w:tcBorders>
            <w:shd w:val="clear" w:color="auto" w:fill="auto"/>
            <w:noWrap/>
            <w:vAlign w:val="center"/>
            <w:hideMark/>
          </w:tcPr>
          <w:p w14:paraId="750C339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88.07</w:t>
            </w:r>
          </w:p>
        </w:tc>
        <w:tc>
          <w:tcPr>
            <w:tcW w:w="766" w:type="dxa"/>
            <w:tcBorders>
              <w:top w:val="single" w:sz="4" w:space="0" w:color="auto"/>
              <w:bottom w:val="single" w:sz="4" w:space="0" w:color="auto"/>
            </w:tcBorders>
            <w:shd w:val="clear" w:color="auto" w:fill="auto"/>
            <w:noWrap/>
            <w:vAlign w:val="center"/>
            <w:hideMark/>
          </w:tcPr>
          <w:p w14:paraId="7023ADC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83.53</w:t>
            </w:r>
          </w:p>
        </w:tc>
        <w:tc>
          <w:tcPr>
            <w:tcW w:w="796" w:type="dxa"/>
            <w:tcBorders>
              <w:top w:val="single" w:sz="4" w:space="0" w:color="auto"/>
              <w:bottom w:val="single" w:sz="4" w:space="0" w:color="auto"/>
            </w:tcBorders>
            <w:shd w:val="clear" w:color="auto" w:fill="auto"/>
            <w:noWrap/>
            <w:vAlign w:val="center"/>
            <w:hideMark/>
          </w:tcPr>
          <w:p w14:paraId="23CE6C4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81.48</w:t>
            </w:r>
          </w:p>
        </w:tc>
        <w:tc>
          <w:tcPr>
            <w:tcW w:w="810" w:type="dxa"/>
            <w:tcBorders>
              <w:top w:val="single" w:sz="4" w:space="0" w:color="auto"/>
              <w:bottom w:val="single" w:sz="4" w:space="0" w:color="auto"/>
            </w:tcBorders>
            <w:shd w:val="clear" w:color="auto" w:fill="auto"/>
            <w:noWrap/>
            <w:vAlign w:val="center"/>
            <w:hideMark/>
          </w:tcPr>
          <w:p w14:paraId="411BE60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78.05</w:t>
            </w:r>
          </w:p>
        </w:tc>
        <w:tc>
          <w:tcPr>
            <w:tcW w:w="810" w:type="dxa"/>
            <w:tcBorders>
              <w:top w:val="single" w:sz="4" w:space="0" w:color="auto"/>
              <w:bottom w:val="single" w:sz="4" w:space="0" w:color="auto"/>
            </w:tcBorders>
            <w:shd w:val="clear" w:color="auto" w:fill="auto"/>
            <w:noWrap/>
            <w:vAlign w:val="center"/>
            <w:hideMark/>
          </w:tcPr>
          <w:p w14:paraId="6654BAB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77.20</w:t>
            </w:r>
          </w:p>
        </w:tc>
        <w:tc>
          <w:tcPr>
            <w:tcW w:w="766" w:type="dxa"/>
            <w:tcBorders>
              <w:top w:val="single" w:sz="4" w:space="0" w:color="auto"/>
              <w:bottom w:val="single" w:sz="4" w:space="0" w:color="auto"/>
            </w:tcBorders>
            <w:shd w:val="clear" w:color="auto" w:fill="auto"/>
            <w:noWrap/>
            <w:vAlign w:val="center"/>
            <w:hideMark/>
          </w:tcPr>
          <w:p w14:paraId="5B8CCBD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89.12</w:t>
            </w:r>
          </w:p>
        </w:tc>
        <w:tc>
          <w:tcPr>
            <w:tcW w:w="1124" w:type="dxa"/>
            <w:tcBorders>
              <w:top w:val="single" w:sz="4" w:space="0" w:color="auto"/>
              <w:bottom w:val="single" w:sz="4" w:space="0" w:color="auto"/>
            </w:tcBorders>
            <w:shd w:val="clear" w:color="auto" w:fill="auto"/>
            <w:noWrap/>
            <w:vAlign w:val="center"/>
            <w:hideMark/>
          </w:tcPr>
          <w:p w14:paraId="4374AF2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82.85</w:t>
            </w:r>
          </w:p>
        </w:tc>
        <w:tc>
          <w:tcPr>
            <w:tcW w:w="1350" w:type="dxa"/>
            <w:tcBorders>
              <w:top w:val="single" w:sz="4" w:space="0" w:color="auto"/>
              <w:bottom w:val="single" w:sz="4" w:space="0" w:color="auto"/>
            </w:tcBorders>
            <w:shd w:val="clear" w:color="auto" w:fill="auto"/>
            <w:noWrap/>
            <w:vAlign w:val="center"/>
            <w:hideMark/>
          </w:tcPr>
          <w:p w14:paraId="6E703FE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81.39</w:t>
            </w:r>
          </w:p>
        </w:tc>
        <w:tc>
          <w:tcPr>
            <w:tcW w:w="1530" w:type="dxa"/>
            <w:tcBorders>
              <w:top w:val="single" w:sz="4" w:space="0" w:color="auto"/>
              <w:bottom w:val="single" w:sz="4" w:space="0" w:color="auto"/>
            </w:tcBorders>
            <w:shd w:val="clear" w:color="auto" w:fill="auto"/>
            <w:noWrap/>
            <w:vAlign w:val="center"/>
            <w:hideMark/>
          </w:tcPr>
          <w:p w14:paraId="6350B83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84.30</w:t>
            </w:r>
          </w:p>
        </w:tc>
      </w:tr>
      <w:tr w:rsidR="006C2ACD" w:rsidRPr="00C50AD9" w14:paraId="5B2C8C82" w14:textId="77777777" w:rsidTr="006C2ACD">
        <w:trPr>
          <w:trHeight w:val="202"/>
        </w:trPr>
        <w:tc>
          <w:tcPr>
            <w:tcW w:w="1335" w:type="dxa"/>
            <w:vMerge/>
            <w:tcBorders>
              <w:top w:val="single" w:sz="4" w:space="0" w:color="auto"/>
              <w:bottom w:val="double" w:sz="4" w:space="0" w:color="auto"/>
            </w:tcBorders>
            <w:shd w:val="clear" w:color="auto" w:fill="auto"/>
            <w:noWrap/>
            <w:vAlign w:val="center"/>
            <w:hideMark/>
          </w:tcPr>
          <w:p w14:paraId="4CAE9698"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double" w:sz="4" w:space="0" w:color="auto"/>
            </w:tcBorders>
            <w:shd w:val="clear" w:color="auto" w:fill="auto"/>
            <w:noWrap/>
            <w:vAlign w:val="bottom"/>
            <w:hideMark/>
          </w:tcPr>
          <w:p w14:paraId="60D41205"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Incapacitating/Fatal injury</w:t>
            </w:r>
          </w:p>
        </w:tc>
        <w:tc>
          <w:tcPr>
            <w:tcW w:w="866" w:type="dxa"/>
            <w:tcBorders>
              <w:top w:val="single" w:sz="4" w:space="0" w:color="auto"/>
              <w:bottom w:val="double" w:sz="4" w:space="0" w:color="auto"/>
            </w:tcBorders>
            <w:shd w:val="clear" w:color="auto" w:fill="auto"/>
            <w:noWrap/>
            <w:vAlign w:val="center"/>
            <w:hideMark/>
          </w:tcPr>
          <w:p w14:paraId="42C42AA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117.37</w:t>
            </w:r>
          </w:p>
        </w:tc>
        <w:tc>
          <w:tcPr>
            <w:tcW w:w="766" w:type="dxa"/>
            <w:tcBorders>
              <w:top w:val="single" w:sz="4" w:space="0" w:color="auto"/>
              <w:bottom w:val="double" w:sz="4" w:space="0" w:color="auto"/>
            </w:tcBorders>
            <w:shd w:val="clear" w:color="auto" w:fill="auto"/>
            <w:noWrap/>
            <w:vAlign w:val="center"/>
            <w:hideMark/>
          </w:tcPr>
          <w:p w14:paraId="7AA409A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118.22</w:t>
            </w:r>
          </w:p>
        </w:tc>
        <w:tc>
          <w:tcPr>
            <w:tcW w:w="796" w:type="dxa"/>
            <w:tcBorders>
              <w:top w:val="single" w:sz="4" w:space="0" w:color="auto"/>
              <w:bottom w:val="double" w:sz="4" w:space="0" w:color="auto"/>
            </w:tcBorders>
            <w:shd w:val="clear" w:color="auto" w:fill="auto"/>
            <w:noWrap/>
            <w:vAlign w:val="center"/>
            <w:hideMark/>
          </w:tcPr>
          <w:p w14:paraId="02140B9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120.25</w:t>
            </w:r>
          </w:p>
        </w:tc>
        <w:tc>
          <w:tcPr>
            <w:tcW w:w="810" w:type="dxa"/>
            <w:tcBorders>
              <w:top w:val="single" w:sz="4" w:space="0" w:color="auto"/>
              <w:bottom w:val="double" w:sz="4" w:space="0" w:color="auto"/>
            </w:tcBorders>
            <w:shd w:val="clear" w:color="auto" w:fill="auto"/>
            <w:noWrap/>
            <w:vAlign w:val="center"/>
            <w:hideMark/>
          </w:tcPr>
          <w:p w14:paraId="560E50E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120.85</w:t>
            </w:r>
          </w:p>
        </w:tc>
        <w:tc>
          <w:tcPr>
            <w:tcW w:w="810" w:type="dxa"/>
            <w:tcBorders>
              <w:top w:val="single" w:sz="4" w:space="0" w:color="auto"/>
              <w:bottom w:val="double" w:sz="4" w:space="0" w:color="auto"/>
            </w:tcBorders>
            <w:shd w:val="clear" w:color="auto" w:fill="auto"/>
            <w:noWrap/>
            <w:vAlign w:val="center"/>
            <w:hideMark/>
          </w:tcPr>
          <w:p w14:paraId="7E41FFE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123.07</w:t>
            </w:r>
          </w:p>
        </w:tc>
        <w:tc>
          <w:tcPr>
            <w:tcW w:w="766" w:type="dxa"/>
            <w:tcBorders>
              <w:top w:val="single" w:sz="4" w:space="0" w:color="auto"/>
              <w:bottom w:val="double" w:sz="4" w:space="0" w:color="auto"/>
            </w:tcBorders>
            <w:shd w:val="clear" w:color="auto" w:fill="auto"/>
            <w:noWrap/>
            <w:vAlign w:val="center"/>
            <w:hideMark/>
          </w:tcPr>
          <w:p w14:paraId="4503909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138.53</w:t>
            </w:r>
          </w:p>
        </w:tc>
        <w:tc>
          <w:tcPr>
            <w:tcW w:w="1124" w:type="dxa"/>
            <w:tcBorders>
              <w:top w:val="single" w:sz="4" w:space="0" w:color="auto"/>
              <w:bottom w:val="double" w:sz="4" w:space="0" w:color="auto"/>
            </w:tcBorders>
            <w:shd w:val="clear" w:color="auto" w:fill="auto"/>
            <w:noWrap/>
            <w:vAlign w:val="center"/>
            <w:hideMark/>
          </w:tcPr>
          <w:p w14:paraId="34CFEAB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123.27</w:t>
            </w:r>
          </w:p>
        </w:tc>
        <w:tc>
          <w:tcPr>
            <w:tcW w:w="1350" w:type="dxa"/>
            <w:tcBorders>
              <w:top w:val="single" w:sz="4" w:space="0" w:color="auto"/>
              <w:bottom w:val="double" w:sz="4" w:space="0" w:color="auto"/>
            </w:tcBorders>
            <w:shd w:val="clear" w:color="auto" w:fill="auto"/>
            <w:noWrap/>
            <w:vAlign w:val="center"/>
            <w:hideMark/>
          </w:tcPr>
          <w:p w14:paraId="276C6F3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121.90</w:t>
            </w:r>
          </w:p>
        </w:tc>
        <w:tc>
          <w:tcPr>
            <w:tcW w:w="1530" w:type="dxa"/>
            <w:tcBorders>
              <w:top w:val="single" w:sz="4" w:space="0" w:color="auto"/>
              <w:bottom w:val="double" w:sz="4" w:space="0" w:color="auto"/>
            </w:tcBorders>
            <w:shd w:val="clear" w:color="auto" w:fill="auto"/>
            <w:noWrap/>
            <w:vAlign w:val="center"/>
            <w:hideMark/>
          </w:tcPr>
          <w:p w14:paraId="05F3205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124.64</w:t>
            </w:r>
          </w:p>
        </w:tc>
      </w:tr>
      <w:tr w:rsidR="006C2ACD" w:rsidRPr="00C50AD9" w14:paraId="35FBA53D" w14:textId="77777777" w:rsidTr="006C2ACD">
        <w:trPr>
          <w:trHeight w:val="202"/>
        </w:trPr>
        <w:tc>
          <w:tcPr>
            <w:tcW w:w="1335" w:type="dxa"/>
            <w:vMerge w:val="restart"/>
            <w:tcBorders>
              <w:top w:val="double" w:sz="4" w:space="0" w:color="auto"/>
              <w:bottom w:val="single" w:sz="4" w:space="0" w:color="auto"/>
            </w:tcBorders>
            <w:shd w:val="clear" w:color="auto" w:fill="auto"/>
            <w:noWrap/>
            <w:vAlign w:val="center"/>
            <w:hideMark/>
          </w:tcPr>
          <w:p w14:paraId="57174E70"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rPr>
              <w:t>Unrestrained</w:t>
            </w:r>
          </w:p>
        </w:tc>
        <w:tc>
          <w:tcPr>
            <w:tcW w:w="2432" w:type="dxa"/>
            <w:tcBorders>
              <w:top w:val="double" w:sz="4" w:space="0" w:color="auto"/>
              <w:bottom w:val="single" w:sz="4" w:space="0" w:color="auto"/>
            </w:tcBorders>
            <w:shd w:val="clear" w:color="auto" w:fill="auto"/>
            <w:noWrap/>
            <w:vAlign w:val="bottom"/>
            <w:hideMark/>
          </w:tcPr>
          <w:p w14:paraId="3428F827"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 injury</w:t>
            </w:r>
          </w:p>
        </w:tc>
        <w:tc>
          <w:tcPr>
            <w:tcW w:w="866" w:type="dxa"/>
            <w:tcBorders>
              <w:top w:val="double" w:sz="4" w:space="0" w:color="auto"/>
              <w:bottom w:val="single" w:sz="4" w:space="0" w:color="auto"/>
            </w:tcBorders>
            <w:shd w:val="clear" w:color="auto" w:fill="auto"/>
            <w:noWrap/>
            <w:vAlign w:val="center"/>
            <w:hideMark/>
          </w:tcPr>
          <w:p w14:paraId="22C4C55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0.00</w:t>
            </w:r>
          </w:p>
        </w:tc>
        <w:tc>
          <w:tcPr>
            <w:tcW w:w="766" w:type="dxa"/>
            <w:tcBorders>
              <w:top w:val="double" w:sz="4" w:space="0" w:color="auto"/>
              <w:bottom w:val="single" w:sz="4" w:space="0" w:color="auto"/>
            </w:tcBorders>
            <w:shd w:val="clear" w:color="auto" w:fill="auto"/>
            <w:noWrap/>
            <w:vAlign w:val="center"/>
            <w:hideMark/>
          </w:tcPr>
          <w:p w14:paraId="71D4486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0.00</w:t>
            </w:r>
          </w:p>
        </w:tc>
        <w:tc>
          <w:tcPr>
            <w:tcW w:w="796" w:type="dxa"/>
            <w:tcBorders>
              <w:top w:val="double" w:sz="4" w:space="0" w:color="auto"/>
              <w:bottom w:val="single" w:sz="4" w:space="0" w:color="auto"/>
            </w:tcBorders>
            <w:shd w:val="clear" w:color="auto" w:fill="auto"/>
            <w:noWrap/>
            <w:vAlign w:val="center"/>
            <w:hideMark/>
          </w:tcPr>
          <w:p w14:paraId="77EAFD3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0.00</w:t>
            </w:r>
          </w:p>
        </w:tc>
        <w:tc>
          <w:tcPr>
            <w:tcW w:w="810" w:type="dxa"/>
            <w:tcBorders>
              <w:top w:val="double" w:sz="4" w:space="0" w:color="auto"/>
              <w:bottom w:val="single" w:sz="4" w:space="0" w:color="auto"/>
            </w:tcBorders>
            <w:shd w:val="clear" w:color="auto" w:fill="auto"/>
            <w:noWrap/>
            <w:vAlign w:val="center"/>
            <w:hideMark/>
          </w:tcPr>
          <w:p w14:paraId="0D01512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0.00</w:t>
            </w:r>
          </w:p>
        </w:tc>
        <w:tc>
          <w:tcPr>
            <w:tcW w:w="810" w:type="dxa"/>
            <w:tcBorders>
              <w:top w:val="double" w:sz="4" w:space="0" w:color="auto"/>
              <w:bottom w:val="single" w:sz="4" w:space="0" w:color="auto"/>
            </w:tcBorders>
            <w:shd w:val="clear" w:color="auto" w:fill="auto"/>
            <w:noWrap/>
            <w:vAlign w:val="center"/>
            <w:hideMark/>
          </w:tcPr>
          <w:p w14:paraId="0692BF6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0.00</w:t>
            </w:r>
          </w:p>
        </w:tc>
        <w:tc>
          <w:tcPr>
            <w:tcW w:w="766" w:type="dxa"/>
            <w:tcBorders>
              <w:top w:val="double" w:sz="4" w:space="0" w:color="auto"/>
              <w:bottom w:val="single" w:sz="4" w:space="0" w:color="auto"/>
            </w:tcBorders>
            <w:shd w:val="clear" w:color="auto" w:fill="auto"/>
            <w:noWrap/>
            <w:vAlign w:val="center"/>
            <w:hideMark/>
          </w:tcPr>
          <w:p w14:paraId="46C5866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0.00</w:t>
            </w:r>
          </w:p>
        </w:tc>
        <w:tc>
          <w:tcPr>
            <w:tcW w:w="1124" w:type="dxa"/>
            <w:tcBorders>
              <w:top w:val="double" w:sz="4" w:space="0" w:color="auto"/>
              <w:bottom w:val="single" w:sz="4" w:space="0" w:color="auto"/>
            </w:tcBorders>
            <w:shd w:val="clear" w:color="auto" w:fill="auto"/>
            <w:noWrap/>
            <w:vAlign w:val="center"/>
            <w:hideMark/>
          </w:tcPr>
          <w:p w14:paraId="22C292F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0.00</w:t>
            </w:r>
          </w:p>
        </w:tc>
        <w:tc>
          <w:tcPr>
            <w:tcW w:w="1350" w:type="dxa"/>
            <w:tcBorders>
              <w:top w:val="double" w:sz="4" w:space="0" w:color="auto"/>
              <w:bottom w:val="single" w:sz="4" w:space="0" w:color="auto"/>
            </w:tcBorders>
            <w:shd w:val="clear" w:color="auto" w:fill="auto"/>
            <w:noWrap/>
            <w:vAlign w:val="center"/>
            <w:hideMark/>
          </w:tcPr>
          <w:p w14:paraId="1D8CA3E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0.00</w:t>
            </w:r>
          </w:p>
        </w:tc>
        <w:tc>
          <w:tcPr>
            <w:tcW w:w="1530" w:type="dxa"/>
            <w:tcBorders>
              <w:top w:val="double" w:sz="4" w:space="0" w:color="auto"/>
              <w:bottom w:val="single" w:sz="4" w:space="0" w:color="auto"/>
            </w:tcBorders>
            <w:shd w:val="clear" w:color="auto" w:fill="auto"/>
            <w:noWrap/>
            <w:vAlign w:val="center"/>
            <w:hideMark/>
          </w:tcPr>
          <w:p w14:paraId="3778F27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0.00</w:t>
            </w:r>
          </w:p>
        </w:tc>
      </w:tr>
      <w:tr w:rsidR="006C2ACD" w:rsidRPr="00C50AD9" w14:paraId="622062AE"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11FEEA5B"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7B716CB0"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Possible injury</w:t>
            </w:r>
          </w:p>
        </w:tc>
        <w:tc>
          <w:tcPr>
            <w:tcW w:w="866" w:type="dxa"/>
            <w:tcBorders>
              <w:top w:val="single" w:sz="4" w:space="0" w:color="auto"/>
              <w:bottom w:val="single" w:sz="4" w:space="0" w:color="auto"/>
            </w:tcBorders>
            <w:shd w:val="clear" w:color="auto" w:fill="auto"/>
            <w:noWrap/>
            <w:vAlign w:val="center"/>
            <w:hideMark/>
          </w:tcPr>
          <w:p w14:paraId="49638EA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0.00</w:t>
            </w:r>
          </w:p>
        </w:tc>
        <w:tc>
          <w:tcPr>
            <w:tcW w:w="766" w:type="dxa"/>
            <w:tcBorders>
              <w:top w:val="single" w:sz="4" w:space="0" w:color="auto"/>
              <w:bottom w:val="single" w:sz="4" w:space="0" w:color="auto"/>
            </w:tcBorders>
            <w:shd w:val="clear" w:color="auto" w:fill="auto"/>
            <w:noWrap/>
            <w:vAlign w:val="center"/>
            <w:hideMark/>
          </w:tcPr>
          <w:p w14:paraId="0B647A1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5.10</w:t>
            </w:r>
          </w:p>
        </w:tc>
        <w:tc>
          <w:tcPr>
            <w:tcW w:w="796" w:type="dxa"/>
            <w:tcBorders>
              <w:top w:val="single" w:sz="4" w:space="0" w:color="auto"/>
              <w:bottom w:val="single" w:sz="4" w:space="0" w:color="auto"/>
            </w:tcBorders>
            <w:shd w:val="clear" w:color="auto" w:fill="auto"/>
            <w:noWrap/>
            <w:vAlign w:val="center"/>
            <w:hideMark/>
          </w:tcPr>
          <w:p w14:paraId="28AD24B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1.13</w:t>
            </w:r>
          </w:p>
        </w:tc>
        <w:tc>
          <w:tcPr>
            <w:tcW w:w="810" w:type="dxa"/>
            <w:tcBorders>
              <w:top w:val="single" w:sz="4" w:space="0" w:color="auto"/>
              <w:bottom w:val="single" w:sz="4" w:space="0" w:color="auto"/>
            </w:tcBorders>
            <w:shd w:val="clear" w:color="auto" w:fill="auto"/>
            <w:noWrap/>
            <w:vAlign w:val="center"/>
            <w:hideMark/>
          </w:tcPr>
          <w:p w14:paraId="15656DB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-11.85</w:t>
            </w:r>
          </w:p>
        </w:tc>
        <w:tc>
          <w:tcPr>
            <w:tcW w:w="810" w:type="dxa"/>
            <w:tcBorders>
              <w:top w:val="single" w:sz="4" w:space="0" w:color="auto"/>
              <w:bottom w:val="single" w:sz="4" w:space="0" w:color="auto"/>
            </w:tcBorders>
            <w:shd w:val="clear" w:color="auto" w:fill="auto"/>
            <w:noWrap/>
            <w:vAlign w:val="center"/>
            <w:hideMark/>
          </w:tcPr>
          <w:p w14:paraId="6F2E25D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-31.72</w:t>
            </w:r>
          </w:p>
        </w:tc>
        <w:tc>
          <w:tcPr>
            <w:tcW w:w="766" w:type="dxa"/>
            <w:tcBorders>
              <w:top w:val="single" w:sz="4" w:space="0" w:color="auto"/>
              <w:bottom w:val="single" w:sz="4" w:space="0" w:color="auto"/>
            </w:tcBorders>
            <w:shd w:val="clear" w:color="auto" w:fill="auto"/>
            <w:noWrap/>
            <w:vAlign w:val="center"/>
            <w:hideMark/>
          </w:tcPr>
          <w:p w14:paraId="586FBE8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-53.04</w:t>
            </w:r>
          </w:p>
        </w:tc>
        <w:tc>
          <w:tcPr>
            <w:tcW w:w="1124" w:type="dxa"/>
            <w:tcBorders>
              <w:top w:val="single" w:sz="4" w:space="0" w:color="auto"/>
              <w:bottom w:val="single" w:sz="4" w:space="0" w:color="auto"/>
            </w:tcBorders>
            <w:shd w:val="clear" w:color="auto" w:fill="auto"/>
            <w:noWrap/>
            <w:vAlign w:val="center"/>
            <w:hideMark/>
          </w:tcPr>
          <w:p w14:paraId="51EDAEF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-14.45</w:t>
            </w:r>
          </w:p>
        </w:tc>
        <w:tc>
          <w:tcPr>
            <w:tcW w:w="1350" w:type="dxa"/>
            <w:tcBorders>
              <w:top w:val="single" w:sz="4" w:space="0" w:color="auto"/>
              <w:bottom w:val="single" w:sz="4" w:space="0" w:color="auto"/>
            </w:tcBorders>
            <w:shd w:val="clear" w:color="auto" w:fill="auto"/>
            <w:noWrap/>
            <w:vAlign w:val="center"/>
            <w:hideMark/>
          </w:tcPr>
          <w:p w14:paraId="265D223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-19.88</w:t>
            </w:r>
          </w:p>
        </w:tc>
        <w:tc>
          <w:tcPr>
            <w:tcW w:w="1530" w:type="dxa"/>
            <w:tcBorders>
              <w:top w:val="single" w:sz="4" w:space="0" w:color="auto"/>
              <w:bottom w:val="single" w:sz="4" w:space="0" w:color="auto"/>
            </w:tcBorders>
            <w:shd w:val="clear" w:color="auto" w:fill="auto"/>
            <w:noWrap/>
            <w:vAlign w:val="center"/>
            <w:hideMark/>
          </w:tcPr>
          <w:p w14:paraId="5DF6DA4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-9.01</w:t>
            </w:r>
          </w:p>
        </w:tc>
      </w:tr>
      <w:tr w:rsidR="006C2ACD" w:rsidRPr="00C50AD9" w14:paraId="2F93A263"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0F769058"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528C3F5B"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Non-incapacitating injury</w:t>
            </w:r>
          </w:p>
        </w:tc>
        <w:tc>
          <w:tcPr>
            <w:tcW w:w="866" w:type="dxa"/>
            <w:tcBorders>
              <w:top w:val="single" w:sz="4" w:space="0" w:color="auto"/>
              <w:bottom w:val="single" w:sz="4" w:space="0" w:color="auto"/>
            </w:tcBorders>
            <w:shd w:val="clear" w:color="auto" w:fill="auto"/>
            <w:noWrap/>
            <w:vAlign w:val="center"/>
            <w:hideMark/>
          </w:tcPr>
          <w:p w14:paraId="6967798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0.00</w:t>
            </w:r>
          </w:p>
        </w:tc>
        <w:tc>
          <w:tcPr>
            <w:tcW w:w="766" w:type="dxa"/>
            <w:tcBorders>
              <w:top w:val="single" w:sz="4" w:space="0" w:color="auto"/>
              <w:bottom w:val="single" w:sz="4" w:space="0" w:color="auto"/>
            </w:tcBorders>
            <w:shd w:val="clear" w:color="auto" w:fill="auto"/>
            <w:noWrap/>
            <w:vAlign w:val="center"/>
            <w:hideMark/>
          </w:tcPr>
          <w:p w14:paraId="41ADDFF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-5.46</w:t>
            </w:r>
          </w:p>
        </w:tc>
        <w:tc>
          <w:tcPr>
            <w:tcW w:w="796" w:type="dxa"/>
            <w:tcBorders>
              <w:top w:val="single" w:sz="4" w:space="0" w:color="auto"/>
              <w:bottom w:val="single" w:sz="4" w:space="0" w:color="auto"/>
            </w:tcBorders>
            <w:shd w:val="clear" w:color="auto" w:fill="auto"/>
            <w:noWrap/>
            <w:vAlign w:val="center"/>
            <w:hideMark/>
          </w:tcPr>
          <w:p w14:paraId="46771D1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-5.57</w:t>
            </w:r>
          </w:p>
        </w:tc>
        <w:tc>
          <w:tcPr>
            <w:tcW w:w="810" w:type="dxa"/>
            <w:tcBorders>
              <w:top w:val="single" w:sz="4" w:space="0" w:color="auto"/>
              <w:bottom w:val="single" w:sz="4" w:space="0" w:color="auto"/>
            </w:tcBorders>
            <w:shd w:val="clear" w:color="auto" w:fill="auto"/>
            <w:noWrap/>
            <w:vAlign w:val="center"/>
            <w:hideMark/>
          </w:tcPr>
          <w:p w14:paraId="62A2F07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-2.57</w:t>
            </w:r>
          </w:p>
        </w:tc>
        <w:tc>
          <w:tcPr>
            <w:tcW w:w="810" w:type="dxa"/>
            <w:tcBorders>
              <w:top w:val="single" w:sz="4" w:space="0" w:color="auto"/>
              <w:bottom w:val="single" w:sz="4" w:space="0" w:color="auto"/>
            </w:tcBorders>
            <w:shd w:val="clear" w:color="auto" w:fill="auto"/>
            <w:noWrap/>
            <w:vAlign w:val="center"/>
            <w:hideMark/>
          </w:tcPr>
          <w:p w14:paraId="1FEEDBA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-1.01</w:t>
            </w:r>
          </w:p>
        </w:tc>
        <w:tc>
          <w:tcPr>
            <w:tcW w:w="766" w:type="dxa"/>
            <w:tcBorders>
              <w:top w:val="single" w:sz="4" w:space="0" w:color="auto"/>
              <w:bottom w:val="single" w:sz="4" w:space="0" w:color="auto"/>
            </w:tcBorders>
            <w:shd w:val="clear" w:color="auto" w:fill="auto"/>
            <w:noWrap/>
            <w:vAlign w:val="center"/>
            <w:hideMark/>
          </w:tcPr>
          <w:p w14:paraId="296E06F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1.15</w:t>
            </w:r>
          </w:p>
        </w:tc>
        <w:tc>
          <w:tcPr>
            <w:tcW w:w="1124" w:type="dxa"/>
            <w:tcBorders>
              <w:top w:val="single" w:sz="4" w:space="0" w:color="auto"/>
              <w:bottom w:val="single" w:sz="4" w:space="0" w:color="auto"/>
            </w:tcBorders>
            <w:shd w:val="clear" w:color="auto" w:fill="auto"/>
            <w:noWrap/>
            <w:vAlign w:val="center"/>
            <w:hideMark/>
          </w:tcPr>
          <w:p w14:paraId="7D0CFA8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-2.14</w:t>
            </w:r>
          </w:p>
        </w:tc>
        <w:tc>
          <w:tcPr>
            <w:tcW w:w="1350" w:type="dxa"/>
            <w:tcBorders>
              <w:top w:val="single" w:sz="4" w:space="0" w:color="auto"/>
              <w:bottom w:val="single" w:sz="4" w:space="0" w:color="auto"/>
            </w:tcBorders>
            <w:shd w:val="clear" w:color="auto" w:fill="auto"/>
            <w:noWrap/>
            <w:vAlign w:val="center"/>
            <w:hideMark/>
          </w:tcPr>
          <w:p w14:paraId="75F408F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-2.97</w:t>
            </w:r>
          </w:p>
        </w:tc>
        <w:tc>
          <w:tcPr>
            <w:tcW w:w="1530" w:type="dxa"/>
            <w:tcBorders>
              <w:top w:val="single" w:sz="4" w:space="0" w:color="auto"/>
              <w:bottom w:val="single" w:sz="4" w:space="0" w:color="auto"/>
            </w:tcBorders>
            <w:shd w:val="clear" w:color="auto" w:fill="auto"/>
            <w:noWrap/>
            <w:vAlign w:val="center"/>
            <w:hideMark/>
          </w:tcPr>
          <w:p w14:paraId="2E09231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-1.31</w:t>
            </w:r>
          </w:p>
        </w:tc>
      </w:tr>
      <w:tr w:rsidR="006C2ACD" w:rsidRPr="00C50AD9" w14:paraId="4F9F143A" w14:textId="77777777" w:rsidTr="006C2ACD">
        <w:trPr>
          <w:trHeight w:val="202"/>
        </w:trPr>
        <w:tc>
          <w:tcPr>
            <w:tcW w:w="1335" w:type="dxa"/>
            <w:vMerge/>
            <w:tcBorders>
              <w:top w:val="single" w:sz="4" w:space="0" w:color="auto"/>
              <w:bottom w:val="double" w:sz="4" w:space="0" w:color="auto"/>
            </w:tcBorders>
            <w:shd w:val="clear" w:color="auto" w:fill="auto"/>
            <w:noWrap/>
            <w:vAlign w:val="center"/>
            <w:hideMark/>
          </w:tcPr>
          <w:p w14:paraId="4DC98DED"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double" w:sz="4" w:space="0" w:color="auto"/>
            </w:tcBorders>
            <w:shd w:val="clear" w:color="auto" w:fill="auto"/>
            <w:noWrap/>
            <w:vAlign w:val="bottom"/>
            <w:hideMark/>
          </w:tcPr>
          <w:p w14:paraId="48568E65"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Incapacitating/Fatal injury</w:t>
            </w:r>
          </w:p>
        </w:tc>
        <w:tc>
          <w:tcPr>
            <w:tcW w:w="866" w:type="dxa"/>
            <w:tcBorders>
              <w:top w:val="single" w:sz="4" w:space="0" w:color="auto"/>
              <w:bottom w:val="double" w:sz="4" w:space="0" w:color="auto"/>
            </w:tcBorders>
            <w:shd w:val="clear" w:color="auto" w:fill="auto"/>
            <w:noWrap/>
            <w:vAlign w:val="center"/>
            <w:hideMark/>
          </w:tcPr>
          <w:p w14:paraId="3BA1959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0.00</w:t>
            </w:r>
          </w:p>
        </w:tc>
        <w:tc>
          <w:tcPr>
            <w:tcW w:w="766" w:type="dxa"/>
            <w:tcBorders>
              <w:top w:val="single" w:sz="4" w:space="0" w:color="auto"/>
              <w:bottom w:val="double" w:sz="4" w:space="0" w:color="auto"/>
            </w:tcBorders>
            <w:shd w:val="clear" w:color="auto" w:fill="auto"/>
            <w:noWrap/>
            <w:vAlign w:val="center"/>
            <w:hideMark/>
          </w:tcPr>
          <w:p w14:paraId="40F517C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-3.36</w:t>
            </w:r>
          </w:p>
        </w:tc>
        <w:tc>
          <w:tcPr>
            <w:tcW w:w="796" w:type="dxa"/>
            <w:tcBorders>
              <w:top w:val="single" w:sz="4" w:space="0" w:color="auto"/>
              <w:bottom w:val="double" w:sz="4" w:space="0" w:color="auto"/>
            </w:tcBorders>
            <w:shd w:val="clear" w:color="auto" w:fill="auto"/>
            <w:noWrap/>
            <w:vAlign w:val="center"/>
            <w:hideMark/>
          </w:tcPr>
          <w:p w14:paraId="159DF72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5.43</w:t>
            </w:r>
          </w:p>
        </w:tc>
        <w:tc>
          <w:tcPr>
            <w:tcW w:w="810" w:type="dxa"/>
            <w:tcBorders>
              <w:top w:val="single" w:sz="4" w:space="0" w:color="auto"/>
              <w:bottom w:val="double" w:sz="4" w:space="0" w:color="auto"/>
            </w:tcBorders>
            <w:shd w:val="clear" w:color="auto" w:fill="auto"/>
            <w:noWrap/>
            <w:vAlign w:val="center"/>
            <w:hideMark/>
          </w:tcPr>
          <w:p w14:paraId="6820309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26.09</w:t>
            </w:r>
          </w:p>
        </w:tc>
        <w:tc>
          <w:tcPr>
            <w:tcW w:w="810" w:type="dxa"/>
            <w:tcBorders>
              <w:top w:val="single" w:sz="4" w:space="0" w:color="auto"/>
              <w:bottom w:val="double" w:sz="4" w:space="0" w:color="auto"/>
            </w:tcBorders>
            <w:shd w:val="clear" w:color="auto" w:fill="auto"/>
            <w:noWrap/>
            <w:vAlign w:val="center"/>
            <w:hideMark/>
          </w:tcPr>
          <w:p w14:paraId="35F425D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57.61</w:t>
            </w:r>
          </w:p>
        </w:tc>
        <w:tc>
          <w:tcPr>
            <w:tcW w:w="766" w:type="dxa"/>
            <w:tcBorders>
              <w:top w:val="single" w:sz="4" w:space="0" w:color="auto"/>
              <w:bottom w:val="double" w:sz="4" w:space="0" w:color="auto"/>
            </w:tcBorders>
            <w:shd w:val="clear" w:color="auto" w:fill="auto"/>
            <w:noWrap/>
            <w:vAlign w:val="center"/>
            <w:hideMark/>
          </w:tcPr>
          <w:p w14:paraId="725D341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113.59</w:t>
            </w:r>
          </w:p>
        </w:tc>
        <w:tc>
          <w:tcPr>
            <w:tcW w:w="1124" w:type="dxa"/>
            <w:tcBorders>
              <w:top w:val="single" w:sz="4" w:space="0" w:color="auto"/>
              <w:bottom w:val="double" w:sz="4" w:space="0" w:color="auto"/>
            </w:tcBorders>
            <w:shd w:val="clear" w:color="auto" w:fill="auto"/>
            <w:noWrap/>
            <w:vAlign w:val="center"/>
            <w:hideMark/>
          </w:tcPr>
          <w:p w14:paraId="7CA39DD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35.89</w:t>
            </w:r>
          </w:p>
        </w:tc>
        <w:tc>
          <w:tcPr>
            <w:tcW w:w="1350" w:type="dxa"/>
            <w:tcBorders>
              <w:top w:val="single" w:sz="4" w:space="0" w:color="auto"/>
              <w:bottom w:val="double" w:sz="4" w:space="0" w:color="auto"/>
            </w:tcBorders>
            <w:shd w:val="clear" w:color="auto" w:fill="auto"/>
            <w:noWrap/>
            <w:vAlign w:val="center"/>
            <w:hideMark/>
          </w:tcPr>
          <w:p w14:paraId="2BEBDC9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29.92</w:t>
            </w:r>
          </w:p>
        </w:tc>
        <w:tc>
          <w:tcPr>
            <w:tcW w:w="1530" w:type="dxa"/>
            <w:tcBorders>
              <w:top w:val="single" w:sz="4" w:space="0" w:color="auto"/>
              <w:bottom w:val="double" w:sz="4" w:space="0" w:color="auto"/>
            </w:tcBorders>
            <w:shd w:val="clear" w:color="auto" w:fill="auto"/>
            <w:noWrap/>
            <w:vAlign w:val="center"/>
            <w:hideMark/>
          </w:tcPr>
          <w:p w14:paraId="1279397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41.85</w:t>
            </w:r>
          </w:p>
        </w:tc>
      </w:tr>
      <w:tr w:rsidR="006C2ACD" w:rsidRPr="00C50AD9" w14:paraId="21BB1C10" w14:textId="77777777" w:rsidTr="006C2ACD">
        <w:trPr>
          <w:trHeight w:val="202"/>
        </w:trPr>
        <w:tc>
          <w:tcPr>
            <w:tcW w:w="1335" w:type="dxa"/>
            <w:vMerge w:val="restart"/>
            <w:tcBorders>
              <w:top w:val="double" w:sz="4" w:space="0" w:color="auto"/>
              <w:bottom w:val="single" w:sz="4" w:space="0" w:color="auto"/>
            </w:tcBorders>
            <w:shd w:val="clear" w:color="auto" w:fill="auto"/>
            <w:noWrap/>
            <w:vAlign w:val="center"/>
            <w:hideMark/>
          </w:tcPr>
          <w:p w14:paraId="24D7C82B"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rPr>
              <w:t>Pickup</w:t>
            </w:r>
          </w:p>
        </w:tc>
        <w:tc>
          <w:tcPr>
            <w:tcW w:w="2432" w:type="dxa"/>
            <w:tcBorders>
              <w:top w:val="double" w:sz="4" w:space="0" w:color="auto"/>
              <w:bottom w:val="single" w:sz="4" w:space="0" w:color="auto"/>
            </w:tcBorders>
            <w:shd w:val="clear" w:color="auto" w:fill="auto"/>
            <w:noWrap/>
            <w:vAlign w:val="bottom"/>
            <w:hideMark/>
          </w:tcPr>
          <w:p w14:paraId="0526DDF6"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 injury</w:t>
            </w:r>
          </w:p>
        </w:tc>
        <w:tc>
          <w:tcPr>
            <w:tcW w:w="866" w:type="dxa"/>
            <w:tcBorders>
              <w:top w:val="double" w:sz="4" w:space="0" w:color="auto"/>
              <w:bottom w:val="single" w:sz="4" w:space="0" w:color="auto"/>
            </w:tcBorders>
            <w:shd w:val="clear" w:color="auto" w:fill="auto"/>
            <w:noWrap/>
            <w:vAlign w:val="center"/>
            <w:hideMark/>
          </w:tcPr>
          <w:p w14:paraId="3F1DCCA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9.19</w:t>
            </w:r>
          </w:p>
        </w:tc>
        <w:tc>
          <w:tcPr>
            <w:tcW w:w="766" w:type="dxa"/>
            <w:tcBorders>
              <w:top w:val="double" w:sz="4" w:space="0" w:color="auto"/>
              <w:bottom w:val="single" w:sz="4" w:space="0" w:color="auto"/>
            </w:tcBorders>
            <w:shd w:val="clear" w:color="auto" w:fill="auto"/>
            <w:noWrap/>
            <w:vAlign w:val="center"/>
            <w:hideMark/>
          </w:tcPr>
          <w:p w14:paraId="75411BE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11.26</w:t>
            </w:r>
          </w:p>
        </w:tc>
        <w:tc>
          <w:tcPr>
            <w:tcW w:w="796" w:type="dxa"/>
            <w:tcBorders>
              <w:top w:val="double" w:sz="4" w:space="0" w:color="auto"/>
              <w:bottom w:val="single" w:sz="4" w:space="0" w:color="auto"/>
            </w:tcBorders>
            <w:shd w:val="clear" w:color="auto" w:fill="auto"/>
            <w:noWrap/>
            <w:vAlign w:val="center"/>
            <w:hideMark/>
          </w:tcPr>
          <w:p w14:paraId="5DD842B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12.00</w:t>
            </w:r>
          </w:p>
        </w:tc>
        <w:tc>
          <w:tcPr>
            <w:tcW w:w="810" w:type="dxa"/>
            <w:tcBorders>
              <w:top w:val="double" w:sz="4" w:space="0" w:color="auto"/>
              <w:bottom w:val="single" w:sz="4" w:space="0" w:color="auto"/>
            </w:tcBorders>
            <w:shd w:val="clear" w:color="auto" w:fill="auto"/>
            <w:noWrap/>
            <w:vAlign w:val="center"/>
            <w:hideMark/>
          </w:tcPr>
          <w:p w14:paraId="4C84193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13.38</w:t>
            </w:r>
          </w:p>
        </w:tc>
        <w:tc>
          <w:tcPr>
            <w:tcW w:w="810" w:type="dxa"/>
            <w:tcBorders>
              <w:top w:val="double" w:sz="4" w:space="0" w:color="auto"/>
              <w:bottom w:val="single" w:sz="4" w:space="0" w:color="auto"/>
            </w:tcBorders>
            <w:shd w:val="clear" w:color="auto" w:fill="auto"/>
            <w:noWrap/>
            <w:vAlign w:val="center"/>
            <w:hideMark/>
          </w:tcPr>
          <w:p w14:paraId="02C7DEF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14.13</w:t>
            </w:r>
          </w:p>
        </w:tc>
        <w:tc>
          <w:tcPr>
            <w:tcW w:w="766" w:type="dxa"/>
            <w:tcBorders>
              <w:top w:val="double" w:sz="4" w:space="0" w:color="auto"/>
              <w:bottom w:val="single" w:sz="4" w:space="0" w:color="auto"/>
            </w:tcBorders>
            <w:shd w:val="clear" w:color="auto" w:fill="auto"/>
            <w:noWrap/>
            <w:vAlign w:val="center"/>
            <w:hideMark/>
          </w:tcPr>
          <w:p w14:paraId="48C1AC5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13.26</w:t>
            </w:r>
          </w:p>
        </w:tc>
        <w:tc>
          <w:tcPr>
            <w:tcW w:w="1124" w:type="dxa"/>
            <w:tcBorders>
              <w:top w:val="double" w:sz="4" w:space="0" w:color="auto"/>
              <w:bottom w:val="single" w:sz="4" w:space="0" w:color="auto"/>
            </w:tcBorders>
            <w:shd w:val="clear" w:color="auto" w:fill="auto"/>
            <w:noWrap/>
            <w:vAlign w:val="center"/>
            <w:hideMark/>
          </w:tcPr>
          <w:p w14:paraId="48FD035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12.16</w:t>
            </w:r>
          </w:p>
        </w:tc>
        <w:tc>
          <w:tcPr>
            <w:tcW w:w="1350" w:type="dxa"/>
            <w:tcBorders>
              <w:top w:val="double" w:sz="4" w:space="0" w:color="auto"/>
              <w:bottom w:val="single" w:sz="4" w:space="0" w:color="auto"/>
            </w:tcBorders>
            <w:shd w:val="clear" w:color="auto" w:fill="auto"/>
            <w:noWrap/>
            <w:vAlign w:val="center"/>
            <w:hideMark/>
          </w:tcPr>
          <w:p w14:paraId="2D76C00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12.08</w:t>
            </w:r>
          </w:p>
        </w:tc>
        <w:tc>
          <w:tcPr>
            <w:tcW w:w="1530" w:type="dxa"/>
            <w:tcBorders>
              <w:top w:val="double" w:sz="4" w:space="0" w:color="auto"/>
              <w:bottom w:val="single" w:sz="4" w:space="0" w:color="auto"/>
            </w:tcBorders>
            <w:shd w:val="clear" w:color="auto" w:fill="auto"/>
            <w:noWrap/>
            <w:vAlign w:val="center"/>
            <w:hideMark/>
          </w:tcPr>
          <w:p w14:paraId="3FB1C40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12.24</w:t>
            </w:r>
          </w:p>
        </w:tc>
      </w:tr>
      <w:tr w:rsidR="006C2ACD" w:rsidRPr="00C50AD9" w14:paraId="080FADEA"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22305686"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33741BD0"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Possible injury</w:t>
            </w:r>
          </w:p>
        </w:tc>
        <w:tc>
          <w:tcPr>
            <w:tcW w:w="866" w:type="dxa"/>
            <w:tcBorders>
              <w:top w:val="single" w:sz="4" w:space="0" w:color="auto"/>
              <w:bottom w:val="single" w:sz="4" w:space="0" w:color="auto"/>
            </w:tcBorders>
            <w:shd w:val="clear" w:color="auto" w:fill="auto"/>
            <w:noWrap/>
            <w:vAlign w:val="center"/>
            <w:hideMark/>
          </w:tcPr>
          <w:p w14:paraId="085BB8D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-30.79</w:t>
            </w:r>
          </w:p>
        </w:tc>
        <w:tc>
          <w:tcPr>
            <w:tcW w:w="766" w:type="dxa"/>
            <w:tcBorders>
              <w:top w:val="single" w:sz="4" w:space="0" w:color="auto"/>
              <w:bottom w:val="single" w:sz="4" w:space="0" w:color="auto"/>
            </w:tcBorders>
            <w:shd w:val="clear" w:color="auto" w:fill="auto"/>
            <w:noWrap/>
            <w:vAlign w:val="center"/>
            <w:hideMark/>
          </w:tcPr>
          <w:p w14:paraId="41CE74A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-31.59</w:t>
            </w:r>
          </w:p>
        </w:tc>
        <w:tc>
          <w:tcPr>
            <w:tcW w:w="796" w:type="dxa"/>
            <w:tcBorders>
              <w:top w:val="single" w:sz="4" w:space="0" w:color="auto"/>
              <w:bottom w:val="single" w:sz="4" w:space="0" w:color="auto"/>
            </w:tcBorders>
            <w:shd w:val="clear" w:color="auto" w:fill="auto"/>
            <w:noWrap/>
            <w:vAlign w:val="center"/>
            <w:hideMark/>
          </w:tcPr>
          <w:p w14:paraId="285F24F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-32.58</w:t>
            </w:r>
          </w:p>
        </w:tc>
        <w:tc>
          <w:tcPr>
            <w:tcW w:w="810" w:type="dxa"/>
            <w:tcBorders>
              <w:top w:val="single" w:sz="4" w:space="0" w:color="auto"/>
              <w:bottom w:val="single" w:sz="4" w:space="0" w:color="auto"/>
            </w:tcBorders>
            <w:shd w:val="clear" w:color="auto" w:fill="auto"/>
            <w:noWrap/>
            <w:vAlign w:val="center"/>
            <w:hideMark/>
          </w:tcPr>
          <w:p w14:paraId="651A8EF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-32.46</w:t>
            </w:r>
          </w:p>
        </w:tc>
        <w:tc>
          <w:tcPr>
            <w:tcW w:w="810" w:type="dxa"/>
            <w:tcBorders>
              <w:top w:val="single" w:sz="4" w:space="0" w:color="auto"/>
              <w:bottom w:val="single" w:sz="4" w:space="0" w:color="auto"/>
            </w:tcBorders>
            <w:shd w:val="clear" w:color="auto" w:fill="auto"/>
            <w:noWrap/>
            <w:vAlign w:val="center"/>
            <w:hideMark/>
          </w:tcPr>
          <w:p w14:paraId="46EC8FF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-33.03</w:t>
            </w:r>
          </w:p>
        </w:tc>
        <w:tc>
          <w:tcPr>
            <w:tcW w:w="766" w:type="dxa"/>
            <w:tcBorders>
              <w:top w:val="single" w:sz="4" w:space="0" w:color="auto"/>
              <w:bottom w:val="single" w:sz="4" w:space="0" w:color="auto"/>
            </w:tcBorders>
            <w:shd w:val="clear" w:color="auto" w:fill="auto"/>
            <w:noWrap/>
            <w:vAlign w:val="center"/>
            <w:hideMark/>
          </w:tcPr>
          <w:p w14:paraId="7C5D0EC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-35.53</w:t>
            </w:r>
          </w:p>
        </w:tc>
        <w:tc>
          <w:tcPr>
            <w:tcW w:w="1124" w:type="dxa"/>
            <w:tcBorders>
              <w:top w:val="single" w:sz="4" w:space="0" w:color="auto"/>
              <w:bottom w:val="single" w:sz="4" w:space="0" w:color="auto"/>
            </w:tcBorders>
            <w:shd w:val="clear" w:color="auto" w:fill="auto"/>
            <w:noWrap/>
            <w:vAlign w:val="center"/>
            <w:hideMark/>
          </w:tcPr>
          <w:p w14:paraId="190D3D7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-32.63</w:t>
            </w:r>
          </w:p>
        </w:tc>
        <w:tc>
          <w:tcPr>
            <w:tcW w:w="1350" w:type="dxa"/>
            <w:tcBorders>
              <w:top w:val="single" w:sz="4" w:space="0" w:color="auto"/>
              <w:bottom w:val="single" w:sz="4" w:space="0" w:color="auto"/>
            </w:tcBorders>
            <w:shd w:val="clear" w:color="auto" w:fill="auto"/>
            <w:noWrap/>
            <w:vAlign w:val="center"/>
            <w:hideMark/>
          </w:tcPr>
          <w:p w14:paraId="2BFBCF3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-32.69</w:t>
            </w:r>
          </w:p>
        </w:tc>
        <w:tc>
          <w:tcPr>
            <w:tcW w:w="1530" w:type="dxa"/>
            <w:tcBorders>
              <w:top w:val="single" w:sz="4" w:space="0" w:color="auto"/>
              <w:bottom w:val="single" w:sz="4" w:space="0" w:color="auto"/>
            </w:tcBorders>
            <w:shd w:val="clear" w:color="auto" w:fill="auto"/>
            <w:noWrap/>
            <w:vAlign w:val="center"/>
            <w:hideMark/>
          </w:tcPr>
          <w:p w14:paraId="7649CB7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-32.58</w:t>
            </w:r>
          </w:p>
        </w:tc>
      </w:tr>
      <w:tr w:rsidR="006C2ACD" w:rsidRPr="00C50AD9" w14:paraId="5A2417C3"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5C8F8C19"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09FE8DBA"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Non-incapacitating injury</w:t>
            </w:r>
          </w:p>
        </w:tc>
        <w:tc>
          <w:tcPr>
            <w:tcW w:w="866" w:type="dxa"/>
            <w:tcBorders>
              <w:top w:val="single" w:sz="4" w:space="0" w:color="auto"/>
              <w:bottom w:val="single" w:sz="4" w:space="0" w:color="auto"/>
            </w:tcBorders>
            <w:shd w:val="clear" w:color="auto" w:fill="auto"/>
            <w:noWrap/>
            <w:vAlign w:val="center"/>
            <w:hideMark/>
          </w:tcPr>
          <w:p w14:paraId="058FC89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-21.11</w:t>
            </w:r>
          </w:p>
        </w:tc>
        <w:tc>
          <w:tcPr>
            <w:tcW w:w="766" w:type="dxa"/>
            <w:tcBorders>
              <w:top w:val="single" w:sz="4" w:space="0" w:color="auto"/>
              <w:bottom w:val="single" w:sz="4" w:space="0" w:color="auto"/>
            </w:tcBorders>
            <w:shd w:val="clear" w:color="auto" w:fill="auto"/>
            <w:noWrap/>
            <w:vAlign w:val="center"/>
            <w:hideMark/>
          </w:tcPr>
          <w:p w14:paraId="780F7FF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-21.98</w:t>
            </w:r>
          </w:p>
        </w:tc>
        <w:tc>
          <w:tcPr>
            <w:tcW w:w="796" w:type="dxa"/>
            <w:tcBorders>
              <w:top w:val="single" w:sz="4" w:space="0" w:color="auto"/>
              <w:bottom w:val="single" w:sz="4" w:space="0" w:color="auto"/>
            </w:tcBorders>
            <w:shd w:val="clear" w:color="auto" w:fill="auto"/>
            <w:noWrap/>
            <w:vAlign w:val="center"/>
            <w:hideMark/>
          </w:tcPr>
          <w:p w14:paraId="05AD975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-22.97</w:t>
            </w:r>
          </w:p>
        </w:tc>
        <w:tc>
          <w:tcPr>
            <w:tcW w:w="810" w:type="dxa"/>
            <w:tcBorders>
              <w:top w:val="single" w:sz="4" w:space="0" w:color="auto"/>
              <w:bottom w:val="single" w:sz="4" w:space="0" w:color="auto"/>
            </w:tcBorders>
            <w:shd w:val="clear" w:color="auto" w:fill="auto"/>
            <w:noWrap/>
            <w:vAlign w:val="center"/>
            <w:hideMark/>
          </w:tcPr>
          <w:p w14:paraId="6F932E9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-23.83</w:t>
            </w:r>
          </w:p>
        </w:tc>
        <w:tc>
          <w:tcPr>
            <w:tcW w:w="810" w:type="dxa"/>
            <w:tcBorders>
              <w:top w:val="single" w:sz="4" w:space="0" w:color="auto"/>
              <w:bottom w:val="single" w:sz="4" w:space="0" w:color="auto"/>
            </w:tcBorders>
            <w:shd w:val="clear" w:color="auto" w:fill="auto"/>
            <w:noWrap/>
            <w:vAlign w:val="center"/>
            <w:hideMark/>
          </w:tcPr>
          <w:p w14:paraId="7C6EE56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-25.02</w:t>
            </w:r>
          </w:p>
        </w:tc>
        <w:tc>
          <w:tcPr>
            <w:tcW w:w="766" w:type="dxa"/>
            <w:tcBorders>
              <w:top w:val="single" w:sz="4" w:space="0" w:color="auto"/>
              <w:bottom w:val="single" w:sz="4" w:space="0" w:color="auto"/>
            </w:tcBorders>
            <w:shd w:val="clear" w:color="auto" w:fill="auto"/>
            <w:noWrap/>
            <w:vAlign w:val="center"/>
            <w:hideMark/>
          </w:tcPr>
          <w:p w14:paraId="4563107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-27.94</w:t>
            </w:r>
          </w:p>
        </w:tc>
        <w:tc>
          <w:tcPr>
            <w:tcW w:w="1124" w:type="dxa"/>
            <w:tcBorders>
              <w:top w:val="single" w:sz="4" w:space="0" w:color="auto"/>
              <w:bottom w:val="single" w:sz="4" w:space="0" w:color="auto"/>
            </w:tcBorders>
            <w:shd w:val="clear" w:color="auto" w:fill="auto"/>
            <w:noWrap/>
            <w:vAlign w:val="center"/>
            <w:hideMark/>
          </w:tcPr>
          <w:p w14:paraId="047B3E5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-23.93</w:t>
            </w:r>
          </w:p>
        </w:tc>
        <w:tc>
          <w:tcPr>
            <w:tcW w:w="1350" w:type="dxa"/>
            <w:tcBorders>
              <w:top w:val="single" w:sz="4" w:space="0" w:color="auto"/>
              <w:bottom w:val="single" w:sz="4" w:space="0" w:color="auto"/>
            </w:tcBorders>
            <w:shd w:val="clear" w:color="auto" w:fill="auto"/>
            <w:noWrap/>
            <w:vAlign w:val="center"/>
            <w:hideMark/>
          </w:tcPr>
          <w:p w14:paraId="071316F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-24.16</w:t>
            </w:r>
          </w:p>
        </w:tc>
        <w:tc>
          <w:tcPr>
            <w:tcW w:w="1530" w:type="dxa"/>
            <w:tcBorders>
              <w:top w:val="single" w:sz="4" w:space="0" w:color="auto"/>
              <w:bottom w:val="single" w:sz="4" w:space="0" w:color="auto"/>
            </w:tcBorders>
            <w:shd w:val="clear" w:color="auto" w:fill="auto"/>
            <w:noWrap/>
            <w:vAlign w:val="center"/>
            <w:hideMark/>
          </w:tcPr>
          <w:p w14:paraId="02643A7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-23.71</w:t>
            </w:r>
          </w:p>
        </w:tc>
      </w:tr>
      <w:tr w:rsidR="006C2ACD" w:rsidRPr="00C50AD9" w14:paraId="0FA73C81" w14:textId="77777777" w:rsidTr="006C2ACD">
        <w:trPr>
          <w:trHeight w:val="202"/>
        </w:trPr>
        <w:tc>
          <w:tcPr>
            <w:tcW w:w="1335" w:type="dxa"/>
            <w:vMerge/>
            <w:tcBorders>
              <w:top w:val="single" w:sz="4" w:space="0" w:color="auto"/>
              <w:bottom w:val="double" w:sz="4" w:space="0" w:color="auto"/>
            </w:tcBorders>
            <w:shd w:val="clear" w:color="auto" w:fill="auto"/>
            <w:noWrap/>
            <w:vAlign w:val="center"/>
            <w:hideMark/>
          </w:tcPr>
          <w:p w14:paraId="35B06B96"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double" w:sz="4" w:space="0" w:color="auto"/>
            </w:tcBorders>
            <w:shd w:val="clear" w:color="auto" w:fill="auto"/>
            <w:noWrap/>
            <w:vAlign w:val="bottom"/>
            <w:hideMark/>
          </w:tcPr>
          <w:p w14:paraId="4C1C1882"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Incapacitating/Fatal injury</w:t>
            </w:r>
          </w:p>
        </w:tc>
        <w:tc>
          <w:tcPr>
            <w:tcW w:w="866" w:type="dxa"/>
            <w:tcBorders>
              <w:top w:val="single" w:sz="4" w:space="0" w:color="auto"/>
              <w:bottom w:val="double" w:sz="4" w:space="0" w:color="auto"/>
            </w:tcBorders>
            <w:shd w:val="clear" w:color="auto" w:fill="auto"/>
            <w:noWrap/>
            <w:vAlign w:val="center"/>
            <w:hideMark/>
          </w:tcPr>
          <w:p w14:paraId="6CE503D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-24.75</w:t>
            </w:r>
          </w:p>
        </w:tc>
        <w:tc>
          <w:tcPr>
            <w:tcW w:w="766" w:type="dxa"/>
            <w:tcBorders>
              <w:top w:val="single" w:sz="4" w:space="0" w:color="auto"/>
              <w:bottom w:val="double" w:sz="4" w:space="0" w:color="auto"/>
            </w:tcBorders>
            <w:shd w:val="clear" w:color="auto" w:fill="auto"/>
            <w:noWrap/>
            <w:vAlign w:val="center"/>
            <w:hideMark/>
          </w:tcPr>
          <w:p w14:paraId="28D186C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-26.66</w:t>
            </w:r>
          </w:p>
        </w:tc>
        <w:tc>
          <w:tcPr>
            <w:tcW w:w="796" w:type="dxa"/>
            <w:tcBorders>
              <w:top w:val="single" w:sz="4" w:space="0" w:color="auto"/>
              <w:bottom w:val="double" w:sz="4" w:space="0" w:color="auto"/>
            </w:tcBorders>
            <w:shd w:val="clear" w:color="auto" w:fill="auto"/>
            <w:noWrap/>
            <w:vAlign w:val="center"/>
            <w:hideMark/>
          </w:tcPr>
          <w:p w14:paraId="092B7BC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-28.31</w:t>
            </w:r>
          </w:p>
        </w:tc>
        <w:tc>
          <w:tcPr>
            <w:tcW w:w="810" w:type="dxa"/>
            <w:tcBorders>
              <w:top w:val="single" w:sz="4" w:space="0" w:color="auto"/>
              <w:bottom w:val="double" w:sz="4" w:space="0" w:color="auto"/>
            </w:tcBorders>
            <w:shd w:val="clear" w:color="auto" w:fill="auto"/>
            <w:noWrap/>
            <w:vAlign w:val="center"/>
            <w:hideMark/>
          </w:tcPr>
          <w:p w14:paraId="64371BD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-30.04</w:t>
            </w:r>
          </w:p>
        </w:tc>
        <w:tc>
          <w:tcPr>
            <w:tcW w:w="810" w:type="dxa"/>
            <w:tcBorders>
              <w:top w:val="single" w:sz="4" w:space="0" w:color="auto"/>
              <w:bottom w:val="double" w:sz="4" w:space="0" w:color="auto"/>
            </w:tcBorders>
            <w:shd w:val="clear" w:color="auto" w:fill="auto"/>
            <w:noWrap/>
            <w:vAlign w:val="center"/>
            <w:hideMark/>
          </w:tcPr>
          <w:p w14:paraId="3134C01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-31.84</w:t>
            </w:r>
          </w:p>
        </w:tc>
        <w:tc>
          <w:tcPr>
            <w:tcW w:w="766" w:type="dxa"/>
            <w:tcBorders>
              <w:top w:val="single" w:sz="4" w:space="0" w:color="auto"/>
              <w:bottom w:val="double" w:sz="4" w:space="0" w:color="auto"/>
            </w:tcBorders>
            <w:shd w:val="clear" w:color="auto" w:fill="auto"/>
            <w:noWrap/>
            <w:vAlign w:val="center"/>
            <w:hideMark/>
          </w:tcPr>
          <w:p w14:paraId="4FB9B47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-34.63</w:t>
            </w:r>
          </w:p>
        </w:tc>
        <w:tc>
          <w:tcPr>
            <w:tcW w:w="1124" w:type="dxa"/>
            <w:tcBorders>
              <w:top w:val="single" w:sz="4" w:space="0" w:color="auto"/>
              <w:bottom w:val="double" w:sz="4" w:space="0" w:color="auto"/>
            </w:tcBorders>
            <w:shd w:val="clear" w:color="auto" w:fill="auto"/>
            <w:noWrap/>
            <w:vAlign w:val="center"/>
            <w:hideMark/>
          </w:tcPr>
          <w:p w14:paraId="224CA34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-29.81</w:t>
            </w:r>
          </w:p>
        </w:tc>
        <w:tc>
          <w:tcPr>
            <w:tcW w:w="1350" w:type="dxa"/>
            <w:tcBorders>
              <w:top w:val="single" w:sz="4" w:space="0" w:color="auto"/>
              <w:bottom w:val="double" w:sz="4" w:space="0" w:color="auto"/>
            </w:tcBorders>
            <w:shd w:val="clear" w:color="auto" w:fill="auto"/>
            <w:noWrap/>
            <w:vAlign w:val="center"/>
            <w:hideMark/>
          </w:tcPr>
          <w:p w14:paraId="7120AC2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-30.59</w:t>
            </w:r>
          </w:p>
        </w:tc>
        <w:tc>
          <w:tcPr>
            <w:tcW w:w="1530" w:type="dxa"/>
            <w:tcBorders>
              <w:top w:val="single" w:sz="4" w:space="0" w:color="auto"/>
              <w:bottom w:val="double" w:sz="4" w:space="0" w:color="auto"/>
            </w:tcBorders>
            <w:shd w:val="clear" w:color="auto" w:fill="auto"/>
            <w:noWrap/>
            <w:vAlign w:val="center"/>
            <w:hideMark/>
          </w:tcPr>
          <w:p w14:paraId="0D79AB2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-29.02</w:t>
            </w:r>
          </w:p>
        </w:tc>
      </w:tr>
      <w:tr w:rsidR="006C2ACD" w:rsidRPr="00C50AD9" w14:paraId="3EF44170" w14:textId="77777777" w:rsidTr="006C2ACD">
        <w:trPr>
          <w:trHeight w:val="202"/>
        </w:trPr>
        <w:tc>
          <w:tcPr>
            <w:tcW w:w="1335" w:type="dxa"/>
            <w:vMerge w:val="restart"/>
            <w:tcBorders>
              <w:top w:val="double" w:sz="4" w:space="0" w:color="auto"/>
              <w:bottom w:val="single" w:sz="4" w:space="0" w:color="auto"/>
            </w:tcBorders>
            <w:shd w:val="clear" w:color="auto" w:fill="auto"/>
            <w:noWrap/>
            <w:vAlign w:val="center"/>
            <w:hideMark/>
          </w:tcPr>
          <w:p w14:paraId="1DC8CBBA"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rPr>
              <w:t>On interstate highway</w:t>
            </w:r>
          </w:p>
        </w:tc>
        <w:tc>
          <w:tcPr>
            <w:tcW w:w="2432" w:type="dxa"/>
            <w:tcBorders>
              <w:top w:val="double" w:sz="4" w:space="0" w:color="auto"/>
              <w:bottom w:val="single" w:sz="4" w:space="0" w:color="auto"/>
            </w:tcBorders>
            <w:shd w:val="clear" w:color="auto" w:fill="auto"/>
            <w:noWrap/>
            <w:vAlign w:val="bottom"/>
            <w:hideMark/>
          </w:tcPr>
          <w:p w14:paraId="3B3C4E27"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 injury</w:t>
            </w:r>
          </w:p>
        </w:tc>
        <w:tc>
          <w:tcPr>
            <w:tcW w:w="866" w:type="dxa"/>
            <w:tcBorders>
              <w:top w:val="double" w:sz="4" w:space="0" w:color="auto"/>
              <w:bottom w:val="single" w:sz="4" w:space="0" w:color="auto"/>
            </w:tcBorders>
            <w:shd w:val="clear" w:color="auto" w:fill="auto"/>
            <w:noWrap/>
            <w:vAlign w:val="center"/>
            <w:hideMark/>
          </w:tcPr>
          <w:p w14:paraId="138EEEC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-10.69</w:t>
            </w:r>
          </w:p>
        </w:tc>
        <w:tc>
          <w:tcPr>
            <w:tcW w:w="766" w:type="dxa"/>
            <w:tcBorders>
              <w:top w:val="double" w:sz="4" w:space="0" w:color="auto"/>
              <w:bottom w:val="single" w:sz="4" w:space="0" w:color="auto"/>
            </w:tcBorders>
            <w:shd w:val="clear" w:color="auto" w:fill="auto"/>
            <w:noWrap/>
            <w:vAlign w:val="center"/>
            <w:hideMark/>
          </w:tcPr>
          <w:p w14:paraId="6D6A51F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-11.98</w:t>
            </w:r>
          </w:p>
        </w:tc>
        <w:tc>
          <w:tcPr>
            <w:tcW w:w="796" w:type="dxa"/>
            <w:tcBorders>
              <w:top w:val="double" w:sz="4" w:space="0" w:color="auto"/>
              <w:bottom w:val="single" w:sz="4" w:space="0" w:color="auto"/>
            </w:tcBorders>
            <w:shd w:val="clear" w:color="auto" w:fill="auto"/>
            <w:noWrap/>
            <w:vAlign w:val="center"/>
            <w:hideMark/>
          </w:tcPr>
          <w:p w14:paraId="22D7EB4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-11.08</w:t>
            </w:r>
          </w:p>
        </w:tc>
        <w:tc>
          <w:tcPr>
            <w:tcW w:w="810" w:type="dxa"/>
            <w:tcBorders>
              <w:top w:val="double" w:sz="4" w:space="0" w:color="auto"/>
              <w:bottom w:val="single" w:sz="4" w:space="0" w:color="auto"/>
            </w:tcBorders>
            <w:shd w:val="clear" w:color="auto" w:fill="auto"/>
            <w:noWrap/>
            <w:vAlign w:val="center"/>
            <w:hideMark/>
          </w:tcPr>
          <w:p w14:paraId="506A5F4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-9.56</w:t>
            </w:r>
          </w:p>
        </w:tc>
        <w:tc>
          <w:tcPr>
            <w:tcW w:w="810" w:type="dxa"/>
            <w:tcBorders>
              <w:top w:val="double" w:sz="4" w:space="0" w:color="auto"/>
              <w:bottom w:val="single" w:sz="4" w:space="0" w:color="auto"/>
            </w:tcBorders>
            <w:shd w:val="clear" w:color="auto" w:fill="auto"/>
            <w:noWrap/>
            <w:vAlign w:val="center"/>
            <w:hideMark/>
          </w:tcPr>
          <w:p w14:paraId="1BD722F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-6.11</w:t>
            </w:r>
          </w:p>
        </w:tc>
        <w:tc>
          <w:tcPr>
            <w:tcW w:w="766" w:type="dxa"/>
            <w:tcBorders>
              <w:top w:val="double" w:sz="4" w:space="0" w:color="auto"/>
              <w:bottom w:val="single" w:sz="4" w:space="0" w:color="auto"/>
            </w:tcBorders>
            <w:shd w:val="clear" w:color="auto" w:fill="auto"/>
            <w:noWrap/>
            <w:vAlign w:val="center"/>
            <w:hideMark/>
          </w:tcPr>
          <w:p w14:paraId="2765C36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-1.02</w:t>
            </w:r>
          </w:p>
        </w:tc>
        <w:tc>
          <w:tcPr>
            <w:tcW w:w="1124" w:type="dxa"/>
            <w:tcBorders>
              <w:top w:val="double" w:sz="4" w:space="0" w:color="auto"/>
              <w:bottom w:val="single" w:sz="4" w:space="0" w:color="auto"/>
            </w:tcBorders>
            <w:shd w:val="clear" w:color="auto" w:fill="auto"/>
            <w:noWrap/>
            <w:vAlign w:val="center"/>
            <w:hideMark/>
          </w:tcPr>
          <w:p w14:paraId="06057C6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-8.43</w:t>
            </w:r>
          </w:p>
        </w:tc>
        <w:tc>
          <w:tcPr>
            <w:tcW w:w="1350" w:type="dxa"/>
            <w:tcBorders>
              <w:top w:val="double" w:sz="4" w:space="0" w:color="auto"/>
              <w:bottom w:val="single" w:sz="4" w:space="0" w:color="auto"/>
            </w:tcBorders>
            <w:shd w:val="clear" w:color="auto" w:fill="auto"/>
            <w:noWrap/>
            <w:vAlign w:val="center"/>
            <w:hideMark/>
          </w:tcPr>
          <w:p w14:paraId="1B81D07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-9.15</w:t>
            </w:r>
          </w:p>
        </w:tc>
        <w:tc>
          <w:tcPr>
            <w:tcW w:w="1530" w:type="dxa"/>
            <w:tcBorders>
              <w:top w:val="double" w:sz="4" w:space="0" w:color="auto"/>
              <w:bottom w:val="single" w:sz="4" w:space="0" w:color="auto"/>
            </w:tcBorders>
            <w:shd w:val="clear" w:color="auto" w:fill="auto"/>
            <w:noWrap/>
            <w:vAlign w:val="center"/>
            <w:hideMark/>
          </w:tcPr>
          <w:p w14:paraId="5E27FBD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-7.71</w:t>
            </w:r>
          </w:p>
        </w:tc>
      </w:tr>
      <w:tr w:rsidR="006C2ACD" w:rsidRPr="00C50AD9" w14:paraId="3ED8F28A"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3B7F4E96"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1DF6B5B9"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Possible injury</w:t>
            </w:r>
          </w:p>
        </w:tc>
        <w:tc>
          <w:tcPr>
            <w:tcW w:w="866" w:type="dxa"/>
            <w:tcBorders>
              <w:top w:val="single" w:sz="4" w:space="0" w:color="auto"/>
              <w:bottom w:val="single" w:sz="4" w:space="0" w:color="auto"/>
            </w:tcBorders>
            <w:shd w:val="clear" w:color="auto" w:fill="auto"/>
            <w:noWrap/>
            <w:vAlign w:val="center"/>
            <w:hideMark/>
          </w:tcPr>
          <w:p w14:paraId="1CA63CE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23.79</w:t>
            </w:r>
          </w:p>
        </w:tc>
        <w:tc>
          <w:tcPr>
            <w:tcW w:w="766" w:type="dxa"/>
            <w:tcBorders>
              <w:top w:val="single" w:sz="4" w:space="0" w:color="auto"/>
              <w:bottom w:val="single" w:sz="4" w:space="0" w:color="auto"/>
            </w:tcBorders>
            <w:shd w:val="clear" w:color="auto" w:fill="auto"/>
            <w:noWrap/>
            <w:vAlign w:val="center"/>
            <w:hideMark/>
          </w:tcPr>
          <w:p w14:paraId="307AE9F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21.20</w:t>
            </w:r>
          </w:p>
        </w:tc>
        <w:tc>
          <w:tcPr>
            <w:tcW w:w="796" w:type="dxa"/>
            <w:tcBorders>
              <w:top w:val="single" w:sz="4" w:space="0" w:color="auto"/>
              <w:bottom w:val="single" w:sz="4" w:space="0" w:color="auto"/>
            </w:tcBorders>
            <w:shd w:val="clear" w:color="auto" w:fill="auto"/>
            <w:noWrap/>
            <w:vAlign w:val="center"/>
            <w:hideMark/>
          </w:tcPr>
          <w:p w14:paraId="766F961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19.16</w:t>
            </w:r>
          </w:p>
        </w:tc>
        <w:tc>
          <w:tcPr>
            <w:tcW w:w="810" w:type="dxa"/>
            <w:tcBorders>
              <w:top w:val="single" w:sz="4" w:space="0" w:color="auto"/>
              <w:bottom w:val="single" w:sz="4" w:space="0" w:color="auto"/>
            </w:tcBorders>
            <w:shd w:val="clear" w:color="auto" w:fill="auto"/>
            <w:noWrap/>
            <w:vAlign w:val="center"/>
            <w:hideMark/>
          </w:tcPr>
          <w:p w14:paraId="31DD712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14.59</w:t>
            </w:r>
          </w:p>
        </w:tc>
        <w:tc>
          <w:tcPr>
            <w:tcW w:w="810" w:type="dxa"/>
            <w:tcBorders>
              <w:top w:val="single" w:sz="4" w:space="0" w:color="auto"/>
              <w:bottom w:val="single" w:sz="4" w:space="0" w:color="auto"/>
            </w:tcBorders>
            <w:shd w:val="clear" w:color="auto" w:fill="auto"/>
            <w:noWrap/>
            <w:vAlign w:val="center"/>
            <w:hideMark/>
          </w:tcPr>
          <w:p w14:paraId="174BCB8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9.21</w:t>
            </w:r>
          </w:p>
        </w:tc>
        <w:tc>
          <w:tcPr>
            <w:tcW w:w="766" w:type="dxa"/>
            <w:tcBorders>
              <w:top w:val="single" w:sz="4" w:space="0" w:color="auto"/>
              <w:bottom w:val="single" w:sz="4" w:space="0" w:color="auto"/>
            </w:tcBorders>
            <w:shd w:val="clear" w:color="auto" w:fill="auto"/>
            <w:noWrap/>
            <w:vAlign w:val="center"/>
            <w:hideMark/>
          </w:tcPr>
          <w:p w14:paraId="51CCB1E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1.93</w:t>
            </w:r>
          </w:p>
        </w:tc>
        <w:tc>
          <w:tcPr>
            <w:tcW w:w="1124" w:type="dxa"/>
            <w:tcBorders>
              <w:top w:val="single" w:sz="4" w:space="0" w:color="auto"/>
              <w:bottom w:val="single" w:sz="4" w:space="0" w:color="auto"/>
            </w:tcBorders>
            <w:shd w:val="clear" w:color="auto" w:fill="auto"/>
            <w:noWrap/>
            <w:vAlign w:val="center"/>
            <w:hideMark/>
          </w:tcPr>
          <w:p w14:paraId="34D1779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15.14</w:t>
            </w:r>
          </w:p>
        </w:tc>
        <w:tc>
          <w:tcPr>
            <w:tcW w:w="1350" w:type="dxa"/>
            <w:tcBorders>
              <w:top w:val="single" w:sz="4" w:space="0" w:color="auto"/>
              <w:bottom w:val="single" w:sz="4" w:space="0" w:color="auto"/>
            </w:tcBorders>
            <w:shd w:val="clear" w:color="auto" w:fill="auto"/>
            <w:noWrap/>
            <w:vAlign w:val="center"/>
            <w:hideMark/>
          </w:tcPr>
          <w:p w14:paraId="62E55D5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12.26</w:t>
            </w:r>
          </w:p>
        </w:tc>
        <w:tc>
          <w:tcPr>
            <w:tcW w:w="1530" w:type="dxa"/>
            <w:tcBorders>
              <w:top w:val="single" w:sz="4" w:space="0" w:color="auto"/>
              <w:bottom w:val="single" w:sz="4" w:space="0" w:color="auto"/>
            </w:tcBorders>
            <w:shd w:val="clear" w:color="auto" w:fill="auto"/>
            <w:noWrap/>
            <w:vAlign w:val="center"/>
            <w:hideMark/>
          </w:tcPr>
          <w:p w14:paraId="143B37D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18.02</w:t>
            </w:r>
          </w:p>
        </w:tc>
      </w:tr>
      <w:tr w:rsidR="006C2ACD" w:rsidRPr="00C50AD9" w14:paraId="69CFE24A"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23DD7904"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027862FA"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Non-incapacitating injury</w:t>
            </w:r>
          </w:p>
        </w:tc>
        <w:tc>
          <w:tcPr>
            <w:tcW w:w="866" w:type="dxa"/>
            <w:tcBorders>
              <w:top w:val="single" w:sz="4" w:space="0" w:color="auto"/>
              <w:bottom w:val="single" w:sz="4" w:space="0" w:color="auto"/>
            </w:tcBorders>
            <w:shd w:val="clear" w:color="auto" w:fill="auto"/>
            <w:noWrap/>
            <w:vAlign w:val="center"/>
            <w:hideMark/>
          </w:tcPr>
          <w:p w14:paraId="5F79C01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34.93</w:t>
            </w:r>
          </w:p>
        </w:tc>
        <w:tc>
          <w:tcPr>
            <w:tcW w:w="766" w:type="dxa"/>
            <w:tcBorders>
              <w:top w:val="single" w:sz="4" w:space="0" w:color="auto"/>
              <w:bottom w:val="single" w:sz="4" w:space="0" w:color="auto"/>
            </w:tcBorders>
            <w:shd w:val="clear" w:color="auto" w:fill="auto"/>
            <w:noWrap/>
            <w:vAlign w:val="center"/>
            <w:hideMark/>
          </w:tcPr>
          <w:p w14:paraId="5CCB708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32.88</w:t>
            </w:r>
          </w:p>
        </w:tc>
        <w:tc>
          <w:tcPr>
            <w:tcW w:w="796" w:type="dxa"/>
            <w:tcBorders>
              <w:top w:val="single" w:sz="4" w:space="0" w:color="auto"/>
              <w:bottom w:val="single" w:sz="4" w:space="0" w:color="auto"/>
            </w:tcBorders>
            <w:shd w:val="clear" w:color="auto" w:fill="auto"/>
            <w:noWrap/>
            <w:vAlign w:val="center"/>
            <w:hideMark/>
          </w:tcPr>
          <w:p w14:paraId="03A8B5A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28.83</w:t>
            </w:r>
          </w:p>
        </w:tc>
        <w:tc>
          <w:tcPr>
            <w:tcW w:w="810" w:type="dxa"/>
            <w:tcBorders>
              <w:top w:val="single" w:sz="4" w:space="0" w:color="auto"/>
              <w:bottom w:val="single" w:sz="4" w:space="0" w:color="auto"/>
            </w:tcBorders>
            <w:shd w:val="clear" w:color="auto" w:fill="auto"/>
            <w:noWrap/>
            <w:vAlign w:val="center"/>
            <w:hideMark/>
          </w:tcPr>
          <w:p w14:paraId="7A4E5E0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22.24</w:t>
            </w:r>
          </w:p>
        </w:tc>
        <w:tc>
          <w:tcPr>
            <w:tcW w:w="810" w:type="dxa"/>
            <w:tcBorders>
              <w:top w:val="single" w:sz="4" w:space="0" w:color="auto"/>
              <w:bottom w:val="single" w:sz="4" w:space="0" w:color="auto"/>
            </w:tcBorders>
            <w:shd w:val="clear" w:color="auto" w:fill="auto"/>
            <w:noWrap/>
            <w:vAlign w:val="center"/>
            <w:hideMark/>
          </w:tcPr>
          <w:p w14:paraId="2B7A048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13.65</w:t>
            </w:r>
          </w:p>
        </w:tc>
        <w:tc>
          <w:tcPr>
            <w:tcW w:w="766" w:type="dxa"/>
            <w:tcBorders>
              <w:top w:val="single" w:sz="4" w:space="0" w:color="auto"/>
              <w:bottom w:val="single" w:sz="4" w:space="0" w:color="auto"/>
            </w:tcBorders>
            <w:shd w:val="clear" w:color="auto" w:fill="auto"/>
            <w:noWrap/>
            <w:vAlign w:val="center"/>
            <w:hideMark/>
          </w:tcPr>
          <w:p w14:paraId="030C0B0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2.68</w:t>
            </w:r>
          </w:p>
        </w:tc>
        <w:tc>
          <w:tcPr>
            <w:tcW w:w="1124" w:type="dxa"/>
            <w:tcBorders>
              <w:top w:val="single" w:sz="4" w:space="0" w:color="auto"/>
              <w:bottom w:val="single" w:sz="4" w:space="0" w:color="auto"/>
            </w:tcBorders>
            <w:shd w:val="clear" w:color="auto" w:fill="auto"/>
            <w:noWrap/>
            <w:vAlign w:val="center"/>
            <w:hideMark/>
          </w:tcPr>
          <w:p w14:paraId="000EF10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21.85</w:t>
            </w:r>
          </w:p>
        </w:tc>
        <w:tc>
          <w:tcPr>
            <w:tcW w:w="1350" w:type="dxa"/>
            <w:tcBorders>
              <w:top w:val="single" w:sz="4" w:space="0" w:color="auto"/>
              <w:bottom w:val="single" w:sz="4" w:space="0" w:color="auto"/>
            </w:tcBorders>
            <w:shd w:val="clear" w:color="auto" w:fill="auto"/>
            <w:noWrap/>
            <w:vAlign w:val="center"/>
            <w:hideMark/>
          </w:tcPr>
          <w:p w14:paraId="5841F80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19.17</w:t>
            </w:r>
          </w:p>
        </w:tc>
        <w:tc>
          <w:tcPr>
            <w:tcW w:w="1530" w:type="dxa"/>
            <w:tcBorders>
              <w:top w:val="single" w:sz="4" w:space="0" w:color="auto"/>
              <w:bottom w:val="single" w:sz="4" w:space="0" w:color="auto"/>
            </w:tcBorders>
            <w:shd w:val="clear" w:color="auto" w:fill="auto"/>
            <w:noWrap/>
            <w:vAlign w:val="center"/>
            <w:hideMark/>
          </w:tcPr>
          <w:p w14:paraId="75D43A5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24.52</w:t>
            </w:r>
          </w:p>
        </w:tc>
      </w:tr>
      <w:tr w:rsidR="006C2ACD" w:rsidRPr="00C50AD9" w14:paraId="1488A4EC" w14:textId="77777777" w:rsidTr="006C2ACD">
        <w:trPr>
          <w:trHeight w:val="202"/>
        </w:trPr>
        <w:tc>
          <w:tcPr>
            <w:tcW w:w="1335" w:type="dxa"/>
            <w:vMerge/>
            <w:tcBorders>
              <w:top w:val="single" w:sz="4" w:space="0" w:color="auto"/>
              <w:bottom w:val="double" w:sz="4" w:space="0" w:color="auto"/>
            </w:tcBorders>
            <w:shd w:val="clear" w:color="auto" w:fill="auto"/>
            <w:noWrap/>
            <w:vAlign w:val="center"/>
            <w:hideMark/>
          </w:tcPr>
          <w:p w14:paraId="67292F49"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double" w:sz="4" w:space="0" w:color="auto"/>
            </w:tcBorders>
            <w:shd w:val="clear" w:color="auto" w:fill="auto"/>
            <w:noWrap/>
            <w:vAlign w:val="bottom"/>
            <w:hideMark/>
          </w:tcPr>
          <w:p w14:paraId="3207EDC5"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Incapacitating/Fatal injury</w:t>
            </w:r>
          </w:p>
        </w:tc>
        <w:tc>
          <w:tcPr>
            <w:tcW w:w="866" w:type="dxa"/>
            <w:tcBorders>
              <w:top w:val="single" w:sz="4" w:space="0" w:color="auto"/>
              <w:bottom w:val="double" w:sz="4" w:space="0" w:color="auto"/>
            </w:tcBorders>
            <w:shd w:val="clear" w:color="auto" w:fill="auto"/>
            <w:noWrap/>
            <w:vAlign w:val="center"/>
            <w:hideMark/>
          </w:tcPr>
          <w:p w14:paraId="753967C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44.83</w:t>
            </w:r>
          </w:p>
        </w:tc>
        <w:tc>
          <w:tcPr>
            <w:tcW w:w="766" w:type="dxa"/>
            <w:tcBorders>
              <w:top w:val="single" w:sz="4" w:space="0" w:color="auto"/>
              <w:bottom w:val="double" w:sz="4" w:space="0" w:color="auto"/>
            </w:tcBorders>
            <w:shd w:val="clear" w:color="auto" w:fill="auto"/>
            <w:noWrap/>
            <w:vAlign w:val="center"/>
            <w:hideMark/>
          </w:tcPr>
          <w:p w14:paraId="364EDC2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43.41</w:t>
            </w:r>
          </w:p>
        </w:tc>
        <w:tc>
          <w:tcPr>
            <w:tcW w:w="796" w:type="dxa"/>
            <w:tcBorders>
              <w:top w:val="single" w:sz="4" w:space="0" w:color="auto"/>
              <w:bottom w:val="double" w:sz="4" w:space="0" w:color="auto"/>
            </w:tcBorders>
            <w:shd w:val="clear" w:color="auto" w:fill="auto"/>
            <w:noWrap/>
            <w:vAlign w:val="center"/>
            <w:hideMark/>
          </w:tcPr>
          <w:p w14:paraId="0A610AC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38.83</w:t>
            </w:r>
          </w:p>
        </w:tc>
        <w:tc>
          <w:tcPr>
            <w:tcW w:w="810" w:type="dxa"/>
            <w:tcBorders>
              <w:top w:val="single" w:sz="4" w:space="0" w:color="auto"/>
              <w:bottom w:val="double" w:sz="4" w:space="0" w:color="auto"/>
            </w:tcBorders>
            <w:shd w:val="clear" w:color="auto" w:fill="auto"/>
            <w:noWrap/>
            <w:vAlign w:val="center"/>
            <w:hideMark/>
          </w:tcPr>
          <w:p w14:paraId="47E8489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30.53</w:t>
            </w:r>
          </w:p>
        </w:tc>
        <w:tc>
          <w:tcPr>
            <w:tcW w:w="810" w:type="dxa"/>
            <w:tcBorders>
              <w:top w:val="single" w:sz="4" w:space="0" w:color="auto"/>
              <w:bottom w:val="double" w:sz="4" w:space="0" w:color="auto"/>
            </w:tcBorders>
            <w:shd w:val="clear" w:color="auto" w:fill="auto"/>
            <w:noWrap/>
            <w:vAlign w:val="center"/>
            <w:hideMark/>
          </w:tcPr>
          <w:p w14:paraId="3536AFB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18.64</w:t>
            </w:r>
          </w:p>
        </w:tc>
        <w:tc>
          <w:tcPr>
            <w:tcW w:w="766" w:type="dxa"/>
            <w:tcBorders>
              <w:top w:val="single" w:sz="4" w:space="0" w:color="auto"/>
              <w:bottom w:val="double" w:sz="4" w:space="0" w:color="auto"/>
            </w:tcBorders>
            <w:shd w:val="clear" w:color="auto" w:fill="auto"/>
            <w:noWrap/>
            <w:vAlign w:val="center"/>
            <w:hideMark/>
          </w:tcPr>
          <w:p w14:paraId="0DFEC80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3.46</w:t>
            </w:r>
          </w:p>
        </w:tc>
        <w:tc>
          <w:tcPr>
            <w:tcW w:w="1124" w:type="dxa"/>
            <w:tcBorders>
              <w:top w:val="single" w:sz="4" w:space="0" w:color="auto"/>
              <w:bottom w:val="double" w:sz="4" w:space="0" w:color="auto"/>
            </w:tcBorders>
            <w:shd w:val="clear" w:color="auto" w:fill="auto"/>
            <w:noWrap/>
            <w:vAlign w:val="center"/>
            <w:hideMark/>
          </w:tcPr>
          <w:p w14:paraId="024DA81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28.57</w:t>
            </w:r>
          </w:p>
        </w:tc>
        <w:tc>
          <w:tcPr>
            <w:tcW w:w="1350" w:type="dxa"/>
            <w:tcBorders>
              <w:top w:val="single" w:sz="4" w:space="0" w:color="auto"/>
              <w:bottom w:val="double" w:sz="4" w:space="0" w:color="auto"/>
            </w:tcBorders>
            <w:shd w:val="clear" w:color="auto" w:fill="auto"/>
            <w:noWrap/>
            <w:vAlign w:val="center"/>
            <w:hideMark/>
          </w:tcPr>
          <w:p w14:paraId="7837310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26.18</w:t>
            </w:r>
          </w:p>
        </w:tc>
        <w:tc>
          <w:tcPr>
            <w:tcW w:w="1530" w:type="dxa"/>
            <w:tcBorders>
              <w:top w:val="single" w:sz="4" w:space="0" w:color="auto"/>
              <w:bottom w:val="double" w:sz="4" w:space="0" w:color="auto"/>
            </w:tcBorders>
            <w:shd w:val="clear" w:color="auto" w:fill="auto"/>
            <w:noWrap/>
            <w:vAlign w:val="center"/>
            <w:hideMark/>
          </w:tcPr>
          <w:p w14:paraId="785FF6B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30.96</w:t>
            </w:r>
          </w:p>
        </w:tc>
      </w:tr>
      <w:tr w:rsidR="006C2ACD" w:rsidRPr="00C50AD9" w14:paraId="6A364E08" w14:textId="77777777" w:rsidTr="006C2ACD">
        <w:trPr>
          <w:trHeight w:val="202"/>
        </w:trPr>
        <w:tc>
          <w:tcPr>
            <w:tcW w:w="1335" w:type="dxa"/>
            <w:vMerge w:val="restart"/>
            <w:tcBorders>
              <w:top w:val="double" w:sz="4" w:space="0" w:color="auto"/>
              <w:bottom w:val="single" w:sz="4" w:space="0" w:color="auto"/>
            </w:tcBorders>
            <w:shd w:val="clear" w:color="auto" w:fill="auto"/>
            <w:noWrap/>
            <w:vAlign w:val="center"/>
            <w:hideMark/>
          </w:tcPr>
          <w:p w14:paraId="592BAE80"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rPr>
              <w:t>Dark-unlighted</w:t>
            </w:r>
          </w:p>
        </w:tc>
        <w:tc>
          <w:tcPr>
            <w:tcW w:w="2432" w:type="dxa"/>
            <w:tcBorders>
              <w:top w:val="double" w:sz="4" w:space="0" w:color="auto"/>
              <w:bottom w:val="single" w:sz="4" w:space="0" w:color="auto"/>
            </w:tcBorders>
            <w:shd w:val="clear" w:color="auto" w:fill="auto"/>
            <w:noWrap/>
            <w:vAlign w:val="bottom"/>
            <w:hideMark/>
          </w:tcPr>
          <w:p w14:paraId="7BD24A40"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 injury</w:t>
            </w:r>
          </w:p>
        </w:tc>
        <w:tc>
          <w:tcPr>
            <w:tcW w:w="866" w:type="dxa"/>
            <w:tcBorders>
              <w:top w:val="double" w:sz="4" w:space="0" w:color="auto"/>
              <w:bottom w:val="single" w:sz="4" w:space="0" w:color="auto"/>
            </w:tcBorders>
            <w:shd w:val="clear" w:color="auto" w:fill="auto"/>
            <w:noWrap/>
            <w:vAlign w:val="center"/>
            <w:hideMark/>
          </w:tcPr>
          <w:p w14:paraId="4D776CB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-3.66</w:t>
            </w:r>
          </w:p>
        </w:tc>
        <w:tc>
          <w:tcPr>
            <w:tcW w:w="766" w:type="dxa"/>
            <w:tcBorders>
              <w:top w:val="double" w:sz="4" w:space="0" w:color="auto"/>
              <w:bottom w:val="single" w:sz="4" w:space="0" w:color="auto"/>
            </w:tcBorders>
            <w:shd w:val="clear" w:color="auto" w:fill="auto"/>
            <w:noWrap/>
            <w:vAlign w:val="center"/>
            <w:hideMark/>
          </w:tcPr>
          <w:p w14:paraId="79927ED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-4.31</w:t>
            </w:r>
          </w:p>
        </w:tc>
        <w:tc>
          <w:tcPr>
            <w:tcW w:w="796" w:type="dxa"/>
            <w:tcBorders>
              <w:top w:val="double" w:sz="4" w:space="0" w:color="auto"/>
              <w:bottom w:val="single" w:sz="4" w:space="0" w:color="auto"/>
            </w:tcBorders>
            <w:shd w:val="clear" w:color="auto" w:fill="auto"/>
            <w:noWrap/>
            <w:vAlign w:val="center"/>
            <w:hideMark/>
          </w:tcPr>
          <w:p w14:paraId="041A1B6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-4.56</w:t>
            </w:r>
          </w:p>
        </w:tc>
        <w:tc>
          <w:tcPr>
            <w:tcW w:w="810" w:type="dxa"/>
            <w:tcBorders>
              <w:top w:val="double" w:sz="4" w:space="0" w:color="auto"/>
              <w:bottom w:val="single" w:sz="4" w:space="0" w:color="auto"/>
            </w:tcBorders>
            <w:shd w:val="clear" w:color="auto" w:fill="auto"/>
            <w:noWrap/>
            <w:vAlign w:val="center"/>
            <w:hideMark/>
          </w:tcPr>
          <w:p w14:paraId="789A624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-5.08</w:t>
            </w:r>
          </w:p>
        </w:tc>
        <w:tc>
          <w:tcPr>
            <w:tcW w:w="810" w:type="dxa"/>
            <w:tcBorders>
              <w:top w:val="double" w:sz="4" w:space="0" w:color="auto"/>
              <w:bottom w:val="single" w:sz="4" w:space="0" w:color="auto"/>
            </w:tcBorders>
            <w:shd w:val="clear" w:color="auto" w:fill="auto"/>
            <w:noWrap/>
            <w:vAlign w:val="center"/>
            <w:hideMark/>
          </w:tcPr>
          <w:p w14:paraId="55B96DE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-5.40</w:t>
            </w:r>
          </w:p>
        </w:tc>
        <w:tc>
          <w:tcPr>
            <w:tcW w:w="766" w:type="dxa"/>
            <w:tcBorders>
              <w:top w:val="double" w:sz="4" w:space="0" w:color="auto"/>
              <w:bottom w:val="single" w:sz="4" w:space="0" w:color="auto"/>
            </w:tcBorders>
            <w:shd w:val="clear" w:color="auto" w:fill="auto"/>
            <w:noWrap/>
            <w:vAlign w:val="center"/>
            <w:hideMark/>
          </w:tcPr>
          <w:p w14:paraId="45B8FED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-5.17</w:t>
            </w:r>
          </w:p>
        </w:tc>
        <w:tc>
          <w:tcPr>
            <w:tcW w:w="1124" w:type="dxa"/>
            <w:tcBorders>
              <w:top w:val="double" w:sz="4" w:space="0" w:color="auto"/>
              <w:bottom w:val="single" w:sz="4" w:space="0" w:color="auto"/>
            </w:tcBorders>
            <w:shd w:val="clear" w:color="auto" w:fill="auto"/>
            <w:noWrap/>
            <w:vAlign w:val="center"/>
            <w:hideMark/>
          </w:tcPr>
          <w:p w14:paraId="65148CF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-4.68</w:t>
            </w:r>
          </w:p>
        </w:tc>
        <w:tc>
          <w:tcPr>
            <w:tcW w:w="1350" w:type="dxa"/>
            <w:tcBorders>
              <w:top w:val="double" w:sz="4" w:space="0" w:color="auto"/>
              <w:bottom w:val="single" w:sz="4" w:space="0" w:color="auto"/>
            </w:tcBorders>
            <w:shd w:val="clear" w:color="auto" w:fill="auto"/>
            <w:noWrap/>
            <w:vAlign w:val="center"/>
            <w:hideMark/>
          </w:tcPr>
          <w:p w14:paraId="6070AEE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-5.02</w:t>
            </w:r>
          </w:p>
        </w:tc>
        <w:tc>
          <w:tcPr>
            <w:tcW w:w="1530" w:type="dxa"/>
            <w:tcBorders>
              <w:top w:val="double" w:sz="4" w:space="0" w:color="auto"/>
              <w:bottom w:val="single" w:sz="4" w:space="0" w:color="auto"/>
            </w:tcBorders>
            <w:shd w:val="clear" w:color="auto" w:fill="auto"/>
            <w:noWrap/>
            <w:vAlign w:val="center"/>
            <w:hideMark/>
          </w:tcPr>
          <w:p w14:paraId="5DF3BA1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-4.35</w:t>
            </w:r>
          </w:p>
        </w:tc>
      </w:tr>
      <w:tr w:rsidR="006C2ACD" w:rsidRPr="00C50AD9" w14:paraId="1D7E0412"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405C6EA9"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350E167F"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Possible injury</w:t>
            </w:r>
          </w:p>
        </w:tc>
        <w:tc>
          <w:tcPr>
            <w:tcW w:w="866" w:type="dxa"/>
            <w:tcBorders>
              <w:top w:val="single" w:sz="4" w:space="0" w:color="auto"/>
              <w:bottom w:val="single" w:sz="4" w:space="0" w:color="auto"/>
            </w:tcBorders>
            <w:shd w:val="clear" w:color="auto" w:fill="auto"/>
            <w:noWrap/>
            <w:vAlign w:val="center"/>
            <w:hideMark/>
          </w:tcPr>
          <w:p w14:paraId="7881DC7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-5.83</w:t>
            </w:r>
          </w:p>
        </w:tc>
        <w:tc>
          <w:tcPr>
            <w:tcW w:w="766" w:type="dxa"/>
            <w:tcBorders>
              <w:top w:val="single" w:sz="4" w:space="0" w:color="auto"/>
              <w:bottom w:val="single" w:sz="4" w:space="0" w:color="auto"/>
            </w:tcBorders>
            <w:shd w:val="clear" w:color="auto" w:fill="auto"/>
            <w:noWrap/>
            <w:vAlign w:val="center"/>
            <w:hideMark/>
          </w:tcPr>
          <w:p w14:paraId="28F3319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-6.70</w:t>
            </w:r>
          </w:p>
        </w:tc>
        <w:tc>
          <w:tcPr>
            <w:tcW w:w="796" w:type="dxa"/>
            <w:tcBorders>
              <w:top w:val="single" w:sz="4" w:space="0" w:color="auto"/>
              <w:bottom w:val="single" w:sz="4" w:space="0" w:color="auto"/>
            </w:tcBorders>
            <w:shd w:val="clear" w:color="auto" w:fill="auto"/>
            <w:noWrap/>
            <w:vAlign w:val="center"/>
            <w:hideMark/>
          </w:tcPr>
          <w:p w14:paraId="14C1896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-6.63</w:t>
            </w:r>
          </w:p>
        </w:tc>
        <w:tc>
          <w:tcPr>
            <w:tcW w:w="810" w:type="dxa"/>
            <w:tcBorders>
              <w:top w:val="single" w:sz="4" w:space="0" w:color="auto"/>
              <w:bottom w:val="single" w:sz="4" w:space="0" w:color="auto"/>
            </w:tcBorders>
            <w:shd w:val="clear" w:color="auto" w:fill="auto"/>
            <w:noWrap/>
            <w:vAlign w:val="center"/>
            <w:hideMark/>
          </w:tcPr>
          <w:p w14:paraId="5FC011D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-7.24</w:t>
            </w:r>
          </w:p>
        </w:tc>
        <w:tc>
          <w:tcPr>
            <w:tcW w:w="810" w:type="dxa"/>
            <w:tcBorders>
              <w:top w:val="single" w:sz="4" w:space="0" w:color="auto"/>
              <w:bottom w:val="single" w:sz="4" w:space="0" w:color="auto"/>
            </w:tcBorders>
            <w:shd w:val="clear" w:color="auto" w:fill="auto"/>
            <w:noWrap/>
            <w:vAlign w:val="center"/>
            <w:hideMark/>
          </w:tcPr>
          <w:p w14:paraId="66789F5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-7.33</w:t>
            </w:r>
          </w:p>
        </w:tc>
        <w:tc>
          <w:tcPr>
            <w:tcW w:w="766" w:type="dxa"/>
            <w:tcBorders>
              <w:top w:val="single" w:sz="4" w:space="0" w:color="auto"/>
              <w:bottom w:val="single" w:sz="4" w:space="0" w:color="auto"/>
            </w:tcBorders>
            <w:shd w:val="clear" w:color="auto" w:fill="auto"/>
            <w:noWrap/>
            <w:vAlign w:val="center"/>
            <w:hideMark/>
          </w:tcPr>
          <w:p w14:paraId="3C85EF0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-6.02</w:t>
            </w:r>
          </w:p>
        </w:tc>
        <w:tc>
          <w:tcPr>
            <w:tcW w:w="1124" w:type="dxa"/>
            <w:tcBorders>
              <w:top w:val="single" w:sz="4" w:space="0" w:color="auto"/>
              <w:bottom w:val="single" w:sz="4" w:space="0" w:color="auto"/>
            </w:tcBorders>
            <w:shd w:val="clear" w:color="auto" w:fill="auto"/>
            <w:noWrap/>
            <w:vAlign w:val="center"/>
            <w:hideMark/>
          </w:tcPr>
          <w:p w14:paraId="793097C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-6.64</w:t>
            </w:r>
          </w:p>
        </w:tc>
        <w:tc>
          <w:tcPr>
            <w:tcW w:w="1350" w:type="dxa"/>
            <w:tcBorders>
              <w:top w:val="single" w:sz="4" w:space="0" w:color="auto"/>
              <w:bottom w:val="single" w:sz="4" w:space="0" w:color="auto"/>
            </w:tcBorders>
            <w:shd w:val="clear" w:color="auto" w:fill="auto"/>
            <w:noWrap/>
            <w:vAlign w:val="center"/>
            <w:hideMark/>
          </w:tcPr>
          <w:p w14:paraId="583B366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-6.85</w:t>
            </w:r>
          </w:p>
        </w:tc>
        <w:tc>
          <w:tcPr>
            <w:tcW w:w="1530" w:type="dxa"/>
            <w:tcBorders>
              <w:top w:val="single" w:sz="4" w:space="0" w:color="auto"/>
              <w:bottom w:val="single" w:sz="4" w:space="0" w:color="auto"/>
            </w:tcBorders>
            <w:shd w:val="clear" w:color="auto" w:fill="auto"/>
            <w:noWrap/>
            <w:vAlign w:val="center"/>
            <w:hideMark/>
          </w:tcPr>
          <w:p w14:paraId="72A4207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-6.43</w:t>
            </w:r>
          </w:p>
        </w:tc>
      </w:tr>
      <w:tr w:rsidR="006C2ACD" w:rsidRPr="00C50AD9" w14:paraId="1AFD4CDB"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066ED8D2"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65809F31"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Non-incapacitating injury</w:t>
            </w:r>
          </w:p>
        </w:tc>
        <w:tc>
          <w:tcPr>
            <w:tcW w:w="866" w:type="dxa"/>
            <w:tcBorders>
              <w:top w:val="single" w:sz="4" w:space="0" w:color="auto"/>
              <w:bottom w:val="single" w:sz="4" w:space="0" w:color="auto"/>
            </w:tcBorders>
            <w:shd w:val="clear" w:color="auto" w:fill="auto"/>
            <w:noWrap/>
            <w:vAlign w:val="center"/>
            <w:hideMark/>
          </w:tcPr>
          <w:p w14:paraId="12680FC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25.28</w:t>
            </w:r>
          </w:p>
        </w:tc>
        <w:tc>
          <w:tcPr>
            <w:tcW w:w="766" w:type="dxa"/>
            <w:tcBorders>
              <w:top w:val="single" w:sz="4" w:space="0" w:color="auto"/>
              <w:bottom w:val="single" w:sz="4" w:space="0" w:color="auto"/>
            </w:tcBorders>
            <w:shd w:val="clear" w:color="auto" w:fill="auto"/>
            <w:noWrap/>
            <w:vAlign w:val="center"/>
            <w:hideMark/>
          </w:tcPr>
          <w:p w14:paraId="3D319A6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24.29</w:t>
            </w:r>
          </w:p>
        </w:tc>
        <w:tc>
          <w:tcPr>
            <w:tcW w:w="796" w:type="dxa"/>
            <w:tcBorders>
              <w:top w:val="single" w:sz="4" w:space="0" w:color="auto"/>
              <w:bottom w:val="single" w:sz="4" w:space="0" w:color="auto"/>
            </w:tcBorders>
            <w:shd w:val="clear" w:color="auto" w:fill="auto"/>
            <w:noWrap/>
            <w:vAlign w:val="center"/>
            <w:hideMark/>
          </w:tcPr>
          <w:p w14:paraId="32FE721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23.75</w:t>
            </w:r>
          </w:p>
        </w:tc>
        <w:tc>
          <w:tcPr>
            <w:tcW w:w="810" w:type="dxa"/>
            <w:tcBorders>
              <w:top w:val="single" w:sz="4" w:space="0" w:color="auto"/>
              <w:bottom w:val="single" w:sz="4" w:space="0" w:color="auto"/>
            </w:tcBorders>
            <w:shd w:val="clear" w:color="auto" w:fill="auto"/>
            <w:noWrap/>
            <w:vAlign w:val="center"/>
            <w:hideMark/>
          </w:tcPr>
          <w:p w14:paraId="666A8C3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22.59</w:t>
            </w:r>
          </w:p>
        </w:tc>
        <w:tc>
          <w:tcPr>
            <w:tcW w:w="810" w:type="dxa"/>
            <w:tcBorders>
              <w:top w:val="single" w:sz="4" w:space="0" w:color="auto"/>
              <w:bottom w:val="single" w:sz="4" w:space="0" w:color="auto"/>
            </w:tcBorders>
            <w:shd w:val="clear" w:color="auto" w:fill="auto"/>
            <w:noWrap/>
            <w:vAlign w:val="center"/>
            <w:hideMark/>
          </w:tcPr>
          <w:p w14:paraId="2091902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22.08</w:t>
            </w:r>
          </w:p>
        </w:tc>
        <w:tc>
          <w:tcPr>
            <w:tcW w:w="766" w:type="dxa"/>
            <w:tcBorders>
              <w:top w:val="single" w:sz="4" w:space="0" w:color="auto"/>
              <w:bottom w:val="single" w:sz="4" w:space="0" w:color="auto"/>
            </w:tcBorders>
            <w:shd w:val="clear" w:color="auto" w:fill="auto"/>
            <w:noWrap/>
            <w:vAlign w:val="center"/>
            <w:hideMark/>
          </w:tcPr>
          <w:p w14:paraId="0B547CF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24.30</w:t>
            </w:r>
          </w:p>
        </w:tc>
        <w:tc>
          <w:tcPr>
            <w:tcW w:w="1124" w:type="dxa"/>
            <w:tcBorders>
              <w:top w:val="single" w:sz="4" w:space="0" w:color="auto"/>
              <w:bottom w:val="single" w:sz="4" w:space="0" w:color="auto"/>
            </w:tcBorders>
            <w:shd w:val="clear" w:color="auto" w:fill="auto"/>
            <w:noWrap/>
            <w:vAlign w:val="center"/>
            <w:hideMark/>
          </w:tcPr>
          <w:p w14:paraId="434AE42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23.67</w:t>
            </w:r>
          </w:p>
        </w:tc>
        <w:tc>
          <w:tcPr>
            <w:tcW w:w="1350" w:type="dxa"/>
            <w:tcBorders>
              <w:top w:val="single" w:sz="4" w:space="0" w:color="auto"/>
              <w:bottom w:val="single" w:sz="4" w:space="0" w:color="auto"/>
            </w:tcBorders>
            <w:shd w:val="clear" w:color="auto" w:fill="auto"/>
            <w:noWrap/>
            <w:vAlign w:val="center"/>
            <w:hideMark/>
          </w:tcPr>
          <w:p w14:paraId="2B20610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23.27</w:t>
            </w:r>
          </w:p>
        </w:tc>
        <w:tc>
          <w:tcPr>
            <w:tcW w:w="1530" w:type="dxa"/>
            <w:tcBorders>
              <w:top w:val="single" w:sz="4" w:space="0" w:color="auto"/>
              <w:bottom w:val="single" w:sz="4" w:space="0" w:color="auto"/>
            </w:tcBorders>
            <w:shd w:val="clear" w:color="auto" w:fill="auto"/>
            <w:noWrap/>
            <w:vAlign w:val="center"/>
            <w:hideMark/>
          </w:tcPr>
          <w:p w14:paraId="1436F26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24.08</w:t>
            </w:r>
          </w:p>
        </w:tc>
      </w:tr>
      <w:tr w:rsidR="006C2ACD" w:rsidRPr="00C50AD9" w14:paraId="0694AB13" w14:textId="77777777" w:rsidTr="006C2ACD">
        <w:trPr>
          <w:trHeight w:val="202"/>
        </w:trPr>
        <w:tc>
          <w:tcPr>
            <w:tcW w:w="1335" w:type="dxa"/>
            <w:vMerge/>
            <w:tcBorders>
              <w:top w:val="single" w:sz="4" w:space="0" w:color="auto"/>
              <w:bottom w:val="double" w:sz="4" w:space="0" w:color="auto"/>
            </w:tcBorders>
            <w:shd w:val="clear" w:color="auto" w:fill="auto"/>
            <w:noWrap/>
            <w:vAlign w:val="center"/>
            <w:hideMark/>
          </w:tcPr>
          <w:p w14:paraId="027A2A54"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double" w:sz="4" w:space="0" w:color="auto"/>
            </w:tcBorders>
            <w:shd w:val="clear" w:color="auto" w:fill="auto"/>
            <w:noWrap/>
            <w:vAlign w:val="bottom"/>
            <w:hideMark/>
          </w:tcPr>
          <w:p w14:paraId="23B697E8"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Incapacitating/Fatal injury</w:t>
            </w:r>
          </w:p>
        </w:tc>
        <w:tc>
          <w:tcPr>
            <w:tcW w:w="866" w:type="dxa"/>
            <w:tcBorders>
              <w:top w:val="single" w:sz="4" w:space="0" w:color="auto"/>
              <w:bottom w:val="double" w:sz="4" w:space="0" w:color="auto"/>
            </w:tcBorders>
            <w:shd w:val="clear" w:color="auto" w:fill="auto"/>
            <w:noWrap/>
            <w:vAlign w:val="center"/>
            <w:hideMark/>
          </w:tcPr>
          <w:p w14:paraId="2EEE6C6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30.52</w:t>
            </w:r>
          </w:p>
        </w:tc>
        <w:tc>
          <w:tcPr>
            <w:tcW w:w="766" w:type="dxa"/>
            <w:tcBorders>
              <w:top w:val="single" w:sz="4" w:space="0" w:color="auto"/>
              <w:bottom w:val="double" w:sz="4" w:space="0" w:color="auto"/>
            </w:tcBorders>
            <w:shd w:val="clear" w:color="auto" w:fill="auto"/>
            <w:noWrap/>
            <w:vAlign w:val="center"/>
            <w:hideMark/>
          </w:tcPr>
          <w:p w14:paraId="0BC0D8E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30.31</w:t>
            </w:r>
          </w:p>
        </w:tc>
        <w:tc>
          <w:tcPr>
            <w:tcW w:w="796" w:type="dxa"/>
            <w:tcBorders>
              <w:top w:val="single" w:sz="4" w:space="0" w:color="auto"/>
              <w:bottom w:val="double" w:sz="4" w:space="0" w:color="auto"/>
            </w:tcBorders>
            <w:shd w:val="clear" w:color="auto" w:fill="auto"/>
            <w:noWrap/>
            <w:vAlign w:val="center"/>
            <w:hideMark/>
          </w:tcPr>
          <w:p w14:paraId="004EB01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30.38</w:t>
            </w:r>
          </w:p>
        </w:tc>
        <w:tc>
          <w:tcPr>
            <w:tcW w:w="810" w:type="dxa"/>
            <w:tcBorders>
              <w:top w:val="single" w:sz="4" w:space="0" w:color="auto"/>
              <w:bottom w:val="double" w:sz="4" w:space="0" w:color="auto"/>
            </w:tcBorders>
            <w:shd w:val="clear" w:color="auto" w:fill="auto"/>
            <w:noWrap/>
            <w:vAlign w:val="center"/>
            <w:hideMark/>
          </w:tcPr>
          <w:p w14:paraId="65C68B2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29.68</w:t>
            </w:r>
          </w:p>
        </w:tc>
        <w:tc>
          <w:tcPr>
            <w:tcW w:w="810" w:type="dxa"/>
            <w:tcBorders>
              <w:top w:val="single" w:sz="4" w:space="0" w:color="auto"/>
              <w:bottom w:val="double" w:sz="4" w:space="0" w:color="auto"/>
            </w:tcBorders>
            <w:shd w:val="clear" w:color="auto" w:fill="auto"/>
            <w:noWrap/>
            <w:vAlign w:val="center"/>
            <w:hideMark/>
          </w:tcPr>
          <w:p w14:paraId="0CD5D38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29.32</w:t>
            </w:r>
          </w:p>
        </w:tc>
        <w:tc>
          <w:tcPr>
            <w:tcW w:w="766" w:type="dxa"/>
            <w:tcBorders>
              <w:top w:val="single" w:sz="4" w:space="0" w:color="auto"/>
              <w:bottom w:val="double" w:sz="4" w:space="0" w:color="auto"/>
            </w:tcBorders>
            <w:shd w:val="clear" w:color="auto" w:fill="auto"/>
            <w:noWrap/>
            <w:vAlign w:val="center"/>
            <w:hideMark/>
          </w:tcPr>
          <w:p w14:paraId="0220C14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31.36</w:t>
            </w:r>
          </w:p>
        </w:tc>
        <w:tc>
          <w:tcPr>
            <w:tcW w:w="1124" w:type="dxa"/>
            <w:tcBorders>
              <w:top w:val="single" w:sz="4" w:space="0" w:color="auto"/>
              <w:bottom w:val="double" w:sz="4" w:space="0" w:color="auto"/>
            </w:tcBorders>
            <w:shd w:val="clear" w:color="auto" w:fill="auto"/>
            <w:noWrap/>
            <w:vAlign w:val="center"/>
            <w:hideMark/>
          </w:tcPr>
          <w:p w14:paraId="3DA3957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30.17</w:t>
            </w:r>
          </w:p>
        </w:tc>
        <w:tc>
          <w:tcPr>
            <w:tcW w:w="1350" w:type="dxa"/>
            <w:tcBorders>
              <w:top w:val="single" w:sz="4" w:space="0" w:color="auto"/>
              <w:bottom w:val="double" w:sz="4" w:space="0" w:color="auto"/>
            </w:tcBorders>
            <w:shd w:val="clear" w:color="auto" w:fill="auto"/>
            <w:noWrap/>
            <w:vAlign w:val="center"/>
            <w:hideMark/>
          </w:tcPr>
          <w:p w14:paraId="47A9B37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30.12</w:t>
            </w:r>
          </w:p>
        </w:tc>
        <w:tc>
          <w:tcPr>
            <w:tcW w:w="1530" w:type="dxa"/>
            <w:tcBorders>
              <w:top w:val="single" w:sz="4" w:space="0" w:color="auto"/>
              <w:bottom w:val="double" w:sz="4" w:space="0" w:color="auto"/>
            </w:tcBorders>
            <w:shd w:val="clear" w:color="auto" w:fill="auto"/>
            <w:noWrap/>
            <w:vAlign w:val="center"/>
            <w:hideMark/>
          </w:tcPr>
          <w:p w14:paraId="54561C9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30.23</w:t>
            </w:r>
          </w:p>
        </w:tc>
      </w:tr>
      <w:tr w:rsidR="006C2ACD" w:rsidRPr="00C50AD9" w14:paraId="64162AD5" w14:textId="77777777" w:rsidTr="006C2ACD">
        <w:trPr>
          <w:trHeight w:val="202"/>
        </w:trPr>
        <w:tc>
          <w:tcPr>
            <w:tcW w:w="1335" w:type="dxa"/>
            <w:vMerge w:val="restart"/>
            <w:tcBorders>
              <w:top w:val="double" w:sz="4" w:space="0" w:color="auto"/>
              <w:bottom w:val="single" w:sz="4" w:space="0" w:color="auto"/>
            </w:tcBorders>
            <w:shd w:val="clear" w:color="auto" w:fill="auto"/>
            <w:noWrap/>
            <w:vAlign w:val="center"/>
            <w:hideMark/>
          </w:tcPr>
          <w:p w14:paraId="1073AAEF"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rPr>
              <w:t>Collision with large object</w:t>
            </w:r>
          </w:p>
        </w:tc>
        <w:tc>
          <w:tcPr>
            <w:tcW w:w="2432" w:type="dxa"/>
            <w:tcBorders>
              <w:top w:val="double" w:sz="4" w:space="0" w:color="auto"/>
              <w:bottom w:val="single" w:sz="4" w:space="0" w:color="auto"/>
            </w:tcBorders>
            <w:shd w:val="clear" w:color="auto" w:fill="auto"/>
            <w:noWrap/>
            <w:vAlign w:val="bottom"/>
            <w:hideMark/>
          </w:tcPr>
          <w:p w14:paraId="40713AB0"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 injury</w:t>
            </w:r>
          </w:p>
        </w:tc>
        <w:tc>
          <w:tcPr>
            <w:tcW w:w="866" w:type="dxa"/>
            <w:tcBorders>
              <w:top w:val="double" w:sz="4" w:space="0" w:color="auto"/>
              <w:bottom w:val="single" w:sz="4" w:space="0" w:color="auto"/>
            </w:tcBorders>
            <w:shd w:val="clear" w:color="auto" w:fill="auto"/>
            <w:noWrap/>
            <w:vAlign w:val="center"/>
            <w:hideMark/>
          </w:tcPr>
          <w:p w14:paraId="52E53DB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-20.22</w:t>
            </w:r>
          </w:p>
        </w:tc>
        <w:tc>
          <w:tcPr>
            <w:tcW w:w="766" w:type="dxa"/>
            <w:tcBorders>
              <w:top w:val="double" w:sz="4" w:space="0" w:color="auto"/>
              <w:bottom w:val="single" w:sz="4" w:space="0" w:color="auto"/>
            </w:tcBorders>
            <w:shd w:val="clear" w:color="auto" w:fill="auto"/>
            <w:noWrap/>
            <w:vAlign w:val="center"/>
            <w:hideMark/>
          </w:tcPr>
          <w:p w14:paraId="3F7C7B4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-23.60</w:t>
            </w:r>
          </w:p>
        </w:tc>
        <w:tc>
          <w:tcPr>
            <w:tcW w:w="796" w:type="dxa"/>
            <w:tcBorders>
              <w:top w:val="double" w:sz="4" w:space="0" w:color="auto"/>
              <w:bottom w:val="single" w:sz="4" w:space="0" w:color="auto"/>
            </w:tcBorders>
            <w:shd w:val="clear" w:color="auto" w:fill="auto"/>
            <w:noWrap/>
            <w:vAlign w:val="center"/>
            <w:hideMark/>
          </w:tcPr>
          <w:p w14:paraId="259233A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-24.99</w:t>
            </w:r>
          </w:p>
        </w:tc>
        <w:tc>
          <w:tcPr>
            <w:tcW w:w="810" w:type="dxa"/>
            <w:tcBorders>
              <w:top w:val="double" w:sz="4" w:space="0" w:color="auto"/>
              <w:bottom w:val="single" w:sz="4" w:space="0" w:color="auto"/>
            </w:tcBorders>
            <w:shd w:val="clear" w:color="auto" w:fill="auto"/>
            <w:noWrap/>
            <w:vAlign w:val="center"/>
            <w:hideMark/>
          </w:tcPr>
          <w:p w14:paraId="74D5485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-27.58</w:t>
            </w:r>
          </w:p>
        </w:tc>
        <w:tc>
          <w:tcPr>
            <w:tcW w:w="810" w:type="dxa"/>
            <w:tcBorders>
              <w:top w:val="double" w:sz="4" w:space="0" w:color="auto"/>
              <w:bottom w:val="single" w:sz="4" w:space="0" w:color="auto"/>
            </w:tcBorders>
            <w:shd w:val="clear" w:color="auto" w:fill="auto"/>
            <w:noWrap/>
            <w:vAlign w:val="center"/>
            <w:hideMark/>
          </w:tcPr>
          <w:p w14:paraId="354613C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-29.23</w:t>
            </w:r>
          </w:p>
        </w:tc>
        <w:tc>
          <w:tcPr>
            <w:tcW w:w="766" w:type="dxa"/>
            <w:tcBorders>
              <w:top w:val="double" w:sz="4" w:space="0" w:color="auto"/>
              <w:bottom w:val="single" w:sz="4" w:space="0" w:color="auto"/>
            </w:tcBorders>
            <w:shd w:val="clear" w:color="auto" w:fill="auto"/>
            <w:noWrap/>
            <w:vAlign w:val="center"/>
            <w:hideMark/>
          </w:tcPr>
          <w:p w14:paraId="5C721DE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-28.56</w:t>
            </w:r>
          </w:p>
        </w:tc>
        <w:tc>
          <w:tcPr>
            <w:tcW w:w="1124" w:type="dxa"/>
            <w:tcBorders>
              <w:top w:val="double" w:sz="4" w:space="0" w:color="auto"/>
              <w:bottom w:val="single" w:sz="4" w:space="0" w:color="auto"/>
            </w:tcBorders>
            <w:shd w:val="clear" w:color="auto" w:fill="auto"/>
            <w:noWrap/>
            <w:vAlign w:val="center"/>
            <w:hideMark/>
          </w:tcPr>
          <w:p w14:paraId="20F1E18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-25.62</w:t>
            </w:r>
          </w:p>
        </w:tc>
        <w:tc>
          <w:tcPr>
            <w:tcW w:w="1350" w:type="dxa"/>
            <w:tcBorders>
              <w:top w:val="double" w:sz="4" w:space="0" w:color="auto"/>
              <w:bottom w:val="single" w:sz="4" w:space="0" w:color="auto"/>
            </w:tcBorders>
            <w:shd w:val="clear" w:color="auto" w:fill="auto"/>
            <w:noWrap/>
            <w:vAlign w:val="center"/>
            <w:hideMark/>
          </w:tcPr>
          <w:p w14:paraId="7A653A1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-25.76</w:t>
            </w:r>
          </w:p>
        </w:tc>
        <w:tc>
          <w:tcPr>
            <w:tcW w:w="1530" w:type="dxa"/>
            <w:tcBorders>
              <w:top w:val="double" w:sz="4" w:space="0" w:color="auto"/>
              <w:bottom w:val="single" w:sz="4" w:space="0" w:color="auto"/>
            </w:tcBorders>
            <w:shd w:val="clear" w:color="auto" w:fill="auto"/>
            <w:noWrap/>
            <w:vAlign w:val="center"/>
            <w:hideMark/>
          </w:tcPr>
          <w:p w14:paraId="1871E2C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-25.48</w:t>
            </w:r>
          </w:p>
        </w:tc>
      </w:tr>
      <w:tr w:rsidR="006C2ACD" w:rsidRPr="00C50AD9" w14:paraId="14C27D7B"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41762A36"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6D3E249E"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Possible injury</w:t>
            </w:r>
          </w:p>
        </w:tc>
        <w:tc>
          <w:tcPr>
            <w:tcW w:w="866" w:type="dxa"/>
            <w:tcBorders>
              <w:top w:val="single" w:sz="4" w:space="0" w:color="auto"/>
              <w:bottom w:val="single" w:sz="4" w:space="0" w:color="auto"/>
            </w:tcBorders>
            <w:shd w:val="clear" w:color="auto" w:fill="auto"/>
            <w:noWrap/>
            <w:vAlign w:val="center"/>
            <w:hideMark/>
          </w:tcPr>
          <w:p w14:paraId="040FBAC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3.24</w:t>
            </w:r>
          </w:p>
        </w:tc>
        <w:tc>
          <w:tcPr>
            <w:tcW w:w="766" w:type="dxa"/>
            <w:tcBorders>
              <w:top w:val="single" w:sz="4" w:space="0" w:color="auto"/>
              <w:bottom w:val="single" w:sz="4" w:space="0" w:color="auto"/>
            </w:tcBorders>
            <w:shd w:val="clear" w:color="auto" w:fill="auto"/>
            <w:noWrap/>
            <w:vAlign w:val="center"/>
            <w:hideMark/>
          </w:tcPr>
          <w:p w14:paraId="6A7D6E6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-2.08</w:t>
            </w:r>
          </w:p>
        </w:tc>
        <w:tc>
          <w:tcPr>
            <w:tcW w:w="796" w:type="dxa"/>
            <w:tcBorders>
              <w:top w:val="single" w:sz="4" w:space="0" w:color="auto"/>
              <w:bottom w:val="single" w:sz="4" w:space="0" w:color="auto"/>
            </w:tcBorders>
            <w:shd w:val="clear" w:color="auto" w:fill="auto"/>
            <w:noWrap/>
            <w:vAlign w:val="center"/>
            <w:hideMark/>
          </w:tcPr>
          <w:p w14:paraId="69009CB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-2.02</w:t>
            </w:r>
          </w:p>
        </w:tc>
        <w:tc>
          <w:tcPr>
            <w:tcW w:w="810" w:type="dxa"/>
            <w:tcBorders>
              <w:top w:val="single" w:sz="4" w:space="0" w:color="auto"/>
              <w:bottom w:val="single" w:sz="4" w:space="0" w:color="auto"/>
            </w:tcBorders>
            <w:shd w:val="clear" w:color="auto" w:fill="auto"/>
            <w:noWrap/>
            <w:vAlign w:val="center"/>
            <w:hideMark/>
          </w:tcPr>
          <w:p w14:paraId="5789D12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-4.53</w:t>
            </w:r>
          </w:p>
        </w:tc>
        <w:tc>
          <w:tcPr>
            <w:tcW w:w="810" w:type="dxa"/>
            <w:tcBorders>
              <w:top w:val="single" w:sz="4" w:space="0" w:color="auto"/>
              <w:bottom w:val="single" w:sz="4" w:space="0" w:color="auto"/>
            </w:tcBorders>
            <w:shd w:val="clear" w:color="auto" w:fill="auto"/>
            <w:noWrap/>
            <w:vAlign w:val="center"/>
            <w:hideMark/>
          </w:tcPr>
          <w:p w14:paraId="5D29C4D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-4.40</w:t>
            </w:r>
          </w:p>
        </w:tc>
        <w:tc>
          <w:tcPr>
            <w:tcW w:w="766" w:type="dxa"/>
            <w:tcBorders>
              <w:top w:val="single" w:sz="4" w:space="0" w:color="auto"/>
              <w:bottom w:val="single" w:sz="4" w:space="0" w:color="auto"/>
            </w:tcBorders>
            <w:shd w:val="clear" w:color="auto" w:fill="auto"/>
            <w:noWrap/>
            <w:vAlign w:val="center"/>
            <w:hideMark/>
          </w:tcPr>
          <w:p w14:paraId="2671801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-0.09</w:t>
            </w:r>
          </w:p>
        </w:tc>
        <w:tc>
          <w:tcPr>
            <w:tcW w:w="1124" w:type="dxa"/>
            <w:tcBorders>
              <w:top w:val="single" w:sz="4" w:space="0" w:color="auto"/>
              <w:bottom w:val="single" w:sz="4" w:space="0" w:color="auto"/>
            </w:tcBorders>
            <w:shd w:val="clear" w:color="auto" w:fill="auto"/>
            <w:noWrap/>
            <w:vAlign w:val="center"/>
            <w:hideMark/>
          </w:tcPr>
          <w:p w14:paraId="6B4BC23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-1.72</w:t>
            </w:r>
          </w:p>
        </w:tc>
        <w:tc>
          <w:tcPr>
            <w:tcW w:w="1350" w:type="dxa"/>
            <w:tcBorders>
              <w:top w:val="single" w:sz="4" w:space="0" w:color="auto"/>
              <w:bottom w:val="single" w:sz="4" w:space="0" w:color="auto"/>
            </w:tcBorders>
            <w:shd w:val="clear" w:color="auto" w:fill="auto"/>
            <w:noWrap/>
            <w:vAlign w:val="center"/>
            <w:hideMark/>
          </w:tcPr>
          <w:p w14:paraId="54671D0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-1.86</w:t>
            </w:r>
          </w:p>
        </w:tc>
        <w:tc>
          <w:tcPr>
            <w:tcW w:w="1530" w:type="dxa"/>
            <w:tcBorders>
              <w:top w:val="single" w:sz="4" w:space="0" w:color="auto"/>
              <w:bottom w:val="single" w:sz="4" w:space="0" w:color="auto"/>
            </w:tcBorders>
            <w:shd w:val="clear" w:color="auto" w:fill="auto"/>
            <w:noWrap/>
            <w:vAlign w:val="center"/>
            <w:hideMark/>
          </w:tcPr>
          <w:p w14:paraId="12D1C6C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-1.59</w:t>
            </w:r>
          </w:p>
        </w:tc>
      </w:tr>
      <w:tr w:rsidR="006C2ACD" w:rsidRPr="00C50AD9" w14:paraId="16589ABA" w14:textId="77777777" w:rsidTr="006C2ACD">
        <w:trPr>
          <w:trHeight w:val="202"/>
        </w:trPr>
        <w:tc>
          <w:tcPr>
            <w:tcW w:w="1335" w:type="dxa"/>
            <w:vMerge/>
            <w:tcBorders>
              <w:top w:val="single" w:sz="4" w:space="0" w:color="auto"/>
              <w:bottom w:val="single" w:sz="4" w:space="0" w:color="auto"/>
            </w:tcBorders>
            <w:shd w:val="clear" w:color="auto" w:fill="auto"/>
            <w:noWrap/>
            <w:vAlign w:val="center"/>
            <w:hideMark/>
          </w:tcPr>
          <w:p w14:paraId="0454A756"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single" w:sz="4" w:space="0" w:color="auto"/>
            </w:tcBorders>
            <w:shd w:val="clear" w:color="auto" w:fill="auto"/>
            <w:noWrap/>
            <w:vAlign w:val="bottom"/>
            <w:hideMark/>
          </w:tcPr>
          <w:p w14:paraId="3EA444F1"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Non-incapacitating injury</w:t>
            </w:r>
          </w:p>
        </w:tc>
        <w:tc>
          <w:tcPr>
            <w:tcW w:w="866" w:type="dxa"/>
            <w:tcBorders>
              <w:top w:val="single" w:sz="4" w:space="0" w:color="auto"/>
              <w:bottom w:val="single" w:sz="4" w:space="0" w:color="auto"/>
            </w:tcBorders>
            <w:shd w:val="clear" w:color="auto" w:fill="auto"/>
            <w:noWrap/>
            <w:vAlign w:val="center"/>
            <w:hideMark/>
          </w:tcPr>
          <w:p w14:paraId="3EF59BF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102.95</w:t>
            </w:r>
          </w:p>
        </w:tc>
        <w:tc>
          <w:tcPr>
            <w:tcW w:w="766" w:type="dxa"/>
            <w:tcBorders>
              <w:top w:val="single" w:sz="4" w:space="0" w:color="auto"/>
              <w:bottom w:val="single" w:sz="4" w:space="0" w:color="auto"/>
            </w:tcBorders>
            <w:shd w:val="clear" w:color="auto" w:fill="auto"/>
            <w:noWrap/>
            <w:vAlign w:val="center"/>
            <w:hideMark/>
          </w:tcPr>
          <w:p w14:paraId="6F6CC7A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97.42</w:t>
            </w:r>
          </w:p>
        </w:tc>
        <w:tc>
          <w:tcPr>
            <w:tcW w:w="796" w:type="dxa"/>
            <w:tcBorders>
              <w:top w:val="single" w:sz="4" w:space="0" w:color="auto"/>
              <w:bottom w:val="single" w:sz="4" w:space="0" w:color="auto"/>
            </w:tcBorders>
            <w:shd w:val="clear" w:color="auto" w:fill="auto"/>
            <w:noWrap/>
            <w:vAlign w:val="center"/>
            <w:hideMark/>
          </w:tcPr>
          <w:p w14:paraId="3B33BCE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95.50</w:t>
            </w:r>
          </w:p>
        </w:tc>
        <w:tc>
          <w:tcPr>
            <w:tcW w:w="810" w:type="dxa"/>
            <w:tcBorders>
              <w:top w:val="single" w:sz="4" w:space="0" w:color="auto"/>
              <w:bottom w:val="single" w:sz="4" w:space="0" w:color="auto"/>
            </w:tcBorders>
            <w:shd w:val="clear" w:color="auto" w:fill="auto"/>
            <w:noWrap/>
            <w:vAlign w:val="center"/>
            <w:hideMark/>
          </w:tcPr>
          <w:p w14:paraId="4AE32AD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90.92</w:t>
            </w:r>
          </w:p>
        </w:tc>
        <w:tc>
          <w:tcPr>
            <w:tcW w:w="810" w:type="dxa"/>
            <w:tcBorders>
              <w:top w:val="single" w:sz="4" w:space="0" w:color="auto"/>
              <w:bottom w:val="single" w:sz="4" w:space="0" w:color="auto"/>
            </w:tcBorders>
            <w:shd w:val="clear" w:color="auto" w:fill="auto"/>
            <w:noWrap/>
            <w:vAlign w:val="center"/>
            <w:hideMark/>
          </w:tcPr>
          <w:p w14:paraId="07F0093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90.14</w:t>
            </w:r>
          </w:p>
        </w:tc>
        <w:tc>
          <w:tcPr>
            <w:tcW w:w="766" w:type="dxa"/>
            <w:tcBorders>
              <w:top w:val="single" w:sz="4" w:space="0" w:color="auto"/>
              <w:bottom w:val="single" w:sz="4" w:space="0" w:color="auto"/>
            </w:tcBorders>
            <w:shd w:val="clear" w:color="auto" w:fill="auto"/>
            <w:noWrap/>
            <w:vAlign w:val="center"/>
            <w:hideMark/>
          </w:tcPr>
          <w:p w14:paraId="1E9DA3C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103.60</w:t>
            </w:r>
          </w:p>
        </w:tc>
        <w:tc>
          <w:tcPr>
            <w:tcW w:w="1124" w:type="dxa"/>
            <w:tcBorders>
              <w:top w:val="single" w:sz="4" w:space="0" w:color="auto"/>
              <w:bottom w:val="single" w:sz="4" w:space="0" w:color="auto"/>
            </w:tcBorders>
            <w:shd w:val="clear" w:color="auto" w:fill="auto"/>
            <w:noWrap/>
            <w:vAlign w:val="center"/>
            <w:hideMark/>
          </w:tcPr>
          <w:p w14:paraId="209FB56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96.67</w:t>
            </w:r>
          </w:p>
        </w:tc>
        <w:tc>
          <w:tcPr>
            <w:tcW w:w="1350" w:type="dxa"/>
            <w:tcBorders>
              <w:top w:val="single" w:sz="4" w:space="0" w:color="auto"/>
              <w:bottom w:val="single" w:sz="4" w:space="0" w:color="auto"/>
            </w:tcBorders>
            <w:shd w:val="clear" w:color="auto" w:fill="auto"/>
            <w:noWrap/>
            <w:vAlign w:val="center"/>
            <w:hideMark/>
          </w:tcPr>
          <w:p w14:paraId="29FEC9D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96.51</w:t>
            </w:r>
          </w:p>
        </w:tc>
        <w:tc>
          <w:tcPr>
            <w:tcW w:w="1530" w:type="dxa"/>
            <w:tcBorders>
              <w:top w:val="single" w:sz="4" w:space="0" w:color="auto"/>
              <w:bottom w:val="single" w:sz="4" w:space="0" w:color="auto"/>
            </w:tcBorders>
            <w:shd w:val="clear" w:color="auto" w:fill="auto"/>
            <w:noWrap/>
            <w:vAlign w:val="center"/>
            <w:hideMark/>
          </w:tcPr>
          <w:p w14:paraId="2E9146D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96.83</w:t>
            </w:r>
          </w:p>
        </w:tc>
      </w:tr>
      <w:tr w:rsidR="006C2ACD" w:rsidRPr="00C50AD9" w14:paraId="52B15BE7" w14:textId="77777777" w:rsidTr="006C2ACD">
        <w:trPr>
          <w:trHeight w:val="202"/>
        </w:trPr>
        <w:tc>
          <w:tcPr>
            <w:tcW w:w="1335" w:type="dxa"/>
            <w:vMerge/>
            <w:tcBorders>
              <w:top w:val="single" w:sz="4" w:space="0" w:color="auto"/>
              <w:bottom w:val="double" w:sz="4" w:space="0" w:color="auto"/>
            </w:tcBorders>
            <w:shd w:val="clear" w:color="auto" w:fill="auto"/>
            <w:noWrap/>
            <w:vAlign w:val="center"/>
            <w:hideMark/>
          </w:tcPr>
          <w:p w14:paraId="60349082" w14:textId="77777777" w:rsidR="00C50AD9" w:rsidRPr="00C50AD9" w:rsidRDefault="00C50AD9" w:rsidP="00C50AD9">
            <w:pPr>
              <w:jc w:val="left"/>
              <w:rPr>
                <w:rFonts w:eastAsia="Times New Roman" w:cs="Times New Roman"/>
                <w:color w:val="000000"/>
                <w:sz w:val="20"/>
                <w:szCs w:val="20"/>
                <w:lang w:val="en-US"/>
              </w:rPr>
            </w:pPr>
          </w:p>
        </w:tc>
        <w:tc>
          <w:tcPr>
            <w:tcW w:w="2432" w:type="dxa"/>
            <w:tcBorders>
              <w:top w:val="single" w:sz="4" w:space="0" w:color="auto"/>
              <w:bottom w:val="double" w:sz="4" w:space="0" w:color="auto"/>
            </w:tcBorders>
            <w:shd w:val="clear" w:color="auto" w:fill="auto"/>
            <w:noWrap/>
            <w:vAlign w:val="bottom"/>
            <w:hideMark/>
          </w:tcPr>
          <w:p w14:paraId="5B98BB3E"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Incapacitating/Fatal injury</w:t>
            </w:r>
          </w:p>
        </w:tc>
        <w:tc>
          <w:tcPr>
            <w:tcW w:w="866" w:type="dxa"/>
            <w:tcBorders>
              <w:top w:val="single" w:sz="4" w:space="0" w:color="auto"/>
              <w:bottom w:val="double" w:sz="4" w:space="0" w:color="auto"/>
            </w:tcBorders>
            <w:shd w:val="clear" w:color="auto" w:fill="auto"/>
            <w:noWrap/>
            <w:vAlign w:val="center"/>
            <w:hideMark/>
          </w:tcPr>
          <w:p w14:paraId="0D54289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138.14</w:t>
            </w:r>
          </w:p>
        </w:tc>
        <w:tc>
          <w:tcPr>
            <w:tcW w:w="766" w:type="dxa"/>
            <w:tcBorders>
              <w:top w:val="single" w:sz="4" w:space="0" w:color="auto"/>
              <w:bottom w:val="double" w:sz="4" w:space="0" w:color="auto"/>
            </w:tcBorders>
            <w:shd w:val="clear" w:color="auto" w:fill="auto"/>
            <w:noWrap/>
            <w:vAlign w:val="center"/>
            <w:hideMark/>
          </w:tcPr>
          <w:p w14:paraId="70A523D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140.58</w:t>
            </w:r>
          </w:p>
        </w:tc>
        <w:tc>
          <w:tcPr>
            <w:tcW w:w="796" w:type="dxa"/>
            <w:tcBorders>
              <w:top w:val="single" w:sz="4" w:space="0" w:color="auto"/>
              <w:bottom w:val="double" w:sz="4" w:space="0" w:color="auto"/>
            </w:tcBorders>
            <w:shd w:val="clear" w:color="auto" w:fill="auto"/>
            <w:noWrap/>
            <w:vAlign w:val="center"/>
            <w:hideMark/>
          </w:tcPr>
          <w:p w14:paraId="0A5D78F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141.86</w:t>
            </w:r>
          </w:p>
        </w:tc>
        <w:tc>
          <w:tcPr>
            <w:tcW w:w="810" w:type="dxa"/>
            <w:tcBorders>
              <w:top w:val="single" w:sz="4" w:space="0" w:color="auto"/>
              <w:bottom w:val="double" w:sz="4" w:space="0" w:color="auto"/>
            </w:tcBorders>
            <w:shd w:val="clear" w:color="auto" w:fill="auto"/>
            <w:noWrap/>
            <w:vAlign w:val="center"/>
            <w:hideMark/>
          </w:tcPr>
          <w:p w14:paraId="3EF5EDC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139.26</w:t>
            </w:r>
          </w:p>
        </w:tc>
        <w:tc>
          <w:tcPr>
            <w:tcW w:w="810" w:type="dxa"/>
            <w:tcBorders>
              <w:top w:val="single" w:sz="4" w:space="0" w:color="auto"/>
              <w:bottom w:val="double" w:sz="4" w:space="0" w:color="auto"/>
            </w:tcBorders>
            <w:shd w:val="clear" w:color="auto" w:fill="auto"/>
            <w:noWrap/>
            <w:vAlign w:val="center"/>
            <w:hideMark/>
          </w:tcPr>
          <w:p w14:paraId="7BB09E0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138.73</w:t>
            </w:r>
          </w:p>
        </w:tc>
        <w:tc>
          <w:tcPr>
            <w:tcW w:w="766" w:type="dxa"/>
            <w:tcBorders>
              <w:top w:val="single" w:sz="4" w:space="0" w:color="auto"/>
              <w:bottom w:val="double" w:sz="4" w:space="0" w:color="auto"/>
            </w:tcBorders>
            <w:shd w:val="clear" w:color="auto" w:fill="auto"/>
            <w:noWrap/>
            <w:vAlign w:val="center"/>
            <w:hideMark/>
          </w:tcPr>
          <w:p w14:paraId="41AC24A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159.15</w:t>
            </w:r>
          </w:p>
        </w:tc>
        <w:tc>
          <w:tcPr>
            <w:tcW w:w="1124" w:type="dxa"/>
            <w:tcBorders>
              <w:top w:val="single" w:sz="4" w:space="0" w:color="auto"/>
              <w:bottom w:val="double" w:sz="4" w:space="0" w:color="auto"/>
            </w:tcBorders>
            <w:shd w:val="clear" w:color="auto" w:fill="auto"/>
            <w:noWrap/>
            <w:vAlign w:val="center"/>
            <w:hideMark/>
          </w:tcPr>
          <w:p w14:paraId="0405E81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142.84</w:t>
            </w:r>
          </w:p>
        </w:tc>
        <w:tc>
          <w:tcPr>
            <w:tcW w:w="1350" w:type="dxa"/>
            <w:tcBorders>
              <w:top w:val="single" w:sz="4" w:space="0" w:color="auto"/>
              <w:bottom w:val="double" w:sz="4" w:space="0" w:color="auto"/>
            </w:tcBorders>
            <w:shd w:val="clear" w:color="auto" w:fill="auto"/>
            <w:noWrap/>
            <w:vAlign w:val="center"/>
            <w:hideMark/>
          </w:tcPr>
          <w:p w14:paraId="71A6802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142.65</w:t>
            </w:r>
          </w:p>
        </w:tc>
        <w:tc>
          <w:tcPr>
            <w:tcW w:w="1530" w:type="dxa"/>
            <w:tcBorders>
              <w:top w:val="single" w:sz="4" w:space="0" w:color="auto"/>
              <w:bottom w:val="double" w:sz="4" w:space="0" w:color="auto"/>
            </w:tcBorders>
            <w:shd w:val="clear" w:color="auto" w:fill="auto"/>
            <w:noWrap/>
            <w:vAlign w:val="center"/>
            <w:hideMark/>
          </w:tcPr>
          <w:p w14:paraId="1B8EDC9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143.04</w:t>
            </w:r>
          </w:p>
        </w:tc>
      </w:tr>
      <w:tr w:rsidR="006C2ACD" w:rsidRPr="00C50AD9" w14:paraId="1C32233C" w14:textId="77777777" w:rsidTr="006C2ACD">
        <w:trPr>
          <w:trHeight w:val="202"/>
        </w:trPr>
        <w:tc>
          <w:tcPr>
            <w:tcW w:w="1335" w:type="dxa"/>
            <w:vMerge w:val="restart"/>
            <w:tcBorders>
              <w:top w:val="double" w:sz="4" w:space="0" w:color="auto"/>
            </w:tcBorders>
            <w:shd w:val="clear" w:color="auto" w:fill="auto"/>
            <w:noWrap/>
            <w:vAlign w:val="center"/>
            <w:hideMark/>
          </w:tcPr>
          <w:p w14:paraId="791F9EF5"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rPr>
              <w:t>Head on</w:t>
            </w:r>
          </w:p>
        </w:tc>
        <w:tc>
          <w:tcPr>
            <w:tcW w:w="2432" w:type="dxa"/>
            <w:tcBorders>
              <w:top w:val="double" w:sz="4" w:space="0" w:color="auto"/>
            </w:tcBorders>
            <w:shd w:val="clear" w:color="auto" w:fill="auto"/>
            <w:noWrap/>
            <w:vAlign w:val="bottom"/>
            <w:hideMark/>
          </w:tcPr>
          <w:p w14:paraId="4D220860"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 injury</w:t>
            </w:r>
          </w:p>
        </w:tc>
        <w:tc>
          <w:tcPr>
            <w:tcW w:w="866" w:type="dxa"/>
            <w:tcBorders>
              <w:top w:val="double" w:sz="4" w:space="0" w:color="auto"/>
            </w:tcBorders>
            <w:shd w:val="clear" w:color="auto" w:fill="auto"/>
            <w:noWrap/>
            <w:vAlign w:val="center"/>
            <w:hideMark/>
          </w:tcPr>
          <w:p w14:paraId="2DA82FF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-42.62</w:t>
            </w:r>
          </w:p>
        </w:tc>
        <w:tc>
          <w:tcPr>
            <w:tcW w:w="766" w:type="dxa"/>
            <w:tcBorders>
              <w:top w:val="double" w:sz="4" w:space="0" w:color="auto"/>
            </w:tcBorders>
            <w:shd w:val="clear" w:color="auto" w:fill="auto"/>
            <w:noWrap/>
            <w:vAlign w:val="center"/>
            <w:hideMark/>
          </w:tcPr>
          <w:p w14:paraId="28447EC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-42.56</w:t>
            </w:r>
          </w:p>
        </w:tc>
        <w:tc>
          <w:tcPr>
            <w:tcW w:w="796" w:type="dxa"/>
            <w:tcBorders>
              <w:top w:val="double" w:sz="4" w:space="0" w:color="auto"/>
            </w:tcBorders>
            <w:shd w:val="clear" w:color="auto" w:fill="auto"/>
            <w:noWrap/>
            <w:vAlign w:val="center"/>
            <w:hideMark/>
          </w:tcPr>
          <w:p w14:paraId="66BF8728"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-39.05</w:t>
            </w:r>
          </w:p>
        </w:tc>
        <w:tc>
          <w:tcPr>
            <w:tcW w:w="810" w:type="dxa"/>
            <w:tcBorders>
              <w:top w:val="double" w:sz="4" w:space="0" w:color="auto"/>
            </w:tcBorders>
            <w:shd w:val="clear" w:color="auto" w:fill="auto"/>
            <w:noWrap/>
            <w:vAlign w:val="center"/>
            <w:hideMark/>
          </w:tcPr>
          <w:p w14:paraId="5CB0E99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-36.63</w:t>
            </w:r>
          </w:p>
        </w:tc>
        <w:tc>
          <w:tcPr>
            <w:tcW w:w="810" w:type="dxa"/>
            <w:tcBorders>
              <w:top w:val="double" w:sz="4" w:space="0" w:color="auto"/>
            </w:tcBorders>
            <w:shd w:val="clear" w:color="auto" w:fill="auto"/>
            <w:noWrap/>
            <w:vAlign w:val="center"/>
            <w:hideMark/>
          </w:tcPr>
          <w:p w14:paraId="09FE1A7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-32.16</w:t>
            </w:r>
          </w:p>
        </w:tc>
        <w:tc>
          <w:tcPr>
            <w:tcW w:w="766" w:type="dxa"/>
            <w:tcBorders>
              <w:top w:val="double" w:sz="4" w:space="0" w:color="auto"/>
            </w:tcBorders>
            <w:shd w:val="clear" w:color="auto" w:fill="auto"/>
            <w:noWrap/>
            <w:vAlign w:val="center"/>
            <w:hideMark/>
          </w:tcPr>
          <w:p w14:paraId="74498A6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-25.00</w:t>
            </w:r>
          </w:p>
        </w:tc>
        <w:tc>
          <w:tcPr>
            <w:tcW w:w="1124" w:type="dxa"/>
            <w:tcBorders>
              <w:top w:val="double" w:sz="4" w:space="0" w:color="auto"/>
            </w:tcBorders>
            <w:shd w:val="clear" w:color="auto" w:fill="auto"/>
            <w:noWrap/>
            <w:vAlign w:val="center"/>
            <w:hideMark/>
          </w:tcPr>
          <w:p w14:paraId="444EE54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-36.41</w:t>
            </w:r>
          </w:p>
        </w:tc>
        <w:tc>
          <w:tcPr>
            <w:tcW w:w="1350" w:type="dxa"/>
            <w:tcBorders>
              <w:top w:val="double" w:sz="4" w:space="0" w:color="auto"/>
            </w:tcBorders>
            <w:shd w:val="clear" w:color="auto" w:fill="auto"/>
            <w:noWrap/>
            <w:vAlign w:val="center"/>
            <w:hideMark/>
          </w:tcPr>
          <w:p w14:paraId="21BEFBF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-36.53</w:t>
            </w:r>
          </w:p>
        </w:tc>
        <w:tc>
          <w:tcPr>
            <w:tcW w:w="1530" w:type="dxa"/>
            <w:tcBorders>
              <w:top w:val="double" w:sz="4" w:space="0" w:color="auto"/>
            </w:tcBorders>
            <w:shd w:val="clear" w:color="auto" w:fill="auto"/>
            <w:noWrap/>
            <w:vAlign w:val="center"/>
            <w:hideMark/>
          </w:tcPr>
          <w:p w14:paraId="36D4C90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-36.28</w:t>
            </w:r>
          </w:p>
        </w:tc>
      </w:tr>
      <w:tr w:rsidR="006C2ACD" w:rsidRPr="00C50AD9" w14:paraId="400E3E4B" w14:textId="77777777" w:rsidTr="006C2ACD">
        <w:trPr>
          <w:trHeight w:val="202"/>
        </w:trPr>
        <w:tc>
          <w:tcPr>
            <w:tcW w:w="1335" w:type="dxa"/>
            <w:vMerge/>
            <w:shd w:val="clear" w:color="auto" w:fill="auto"/>
            <w:noWrap/>
            <w:vAlign w:val="bottom"/>
            <w:hideMark/>
          </w:tcPr>
          <w:p w14:paraId="4A7E8605" w14:textId="77777777" w:rsidR="00C50AD9" w:rsidRPr="00C50AD9" w:rsidRDefault="00C50AD9" w:rsidP="00C50AD9">
            <w:pPr>
              <w:jc w:val="right"/>
              <w:rPr>
                <w:rFonts w:eastAsia="Times New Roman" w:cs="Times New Roman"/>
                <w:color w:val="000000"/>
                <w:sz w:val="20"/>
                <w:szCs w:val="20"/>
                <w:lang w:val="en-US"/>
              </w:rPr>
            </w:pPr>
          </w:p>
        </w:tc>
        <w:tc>
          <w:tcPr>
            <w:tcW w:w="2432" w:type="dxa"/>
            <w:shd w:val="clear" w:color="auto" w:fill="auto"/>
            <w:noWrap/>
            <w:vAlign w:val="bottom"/>
            <w:hideMark/>
          </w:tcPr>
          <w:p w14:paraId="72E843C2"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Possible injury</w:t>
            </w:r>
          </w:p>
        </w:tc>
        <w:tc>
          <w:tcPr>
            <w:tcW w:w="866" w:type="dxa"/>
            <w:shd w:val="clear" w:color="auto" w:fill="auto"/>
            <w:noWrap/>
            <w:vAlign w:val="center"/>
            <w:hideMark/>
          </w:tcPr>
          <w:p w14:paraId="537C506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69.57</w:t>
            </w:r>
          </w:p>
        </w:tc>
        <w:tc>
          <w:tcPr>
            <w:tcW w:w="766" w:type="dxa"/>
            <w:shd w:val="clear" w:color="auto" w:fill="auto"/>
            <w:noWrap/>
            <w:vAlign w:val="center"/>
            <w:hideMark/>
          </w:tcPr>
          <w:p w14:paraId="6326559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53.10</w:t>
            </w:r>
          </w:p>
        </w:tc>
        <w:tc>
          <w:tcPr>
            <w:tcW w:w="796" w:type="dxa"/>
            <w:shd w:val="clear" w:color="auto" w:fill="auto"/>
            <w:noWrap/>
            <w:vAlign w:val="center"/>
            <w:hideMark/>
          </w:tcPr>
          <w:p w14:paraId="50AF571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48.65</w:t>
            </w:r>
          </w:p>
        </w:tc>
        <w:tc>
          <w:tcPr>
            <w:tcW w:w="810" w:type="dxa"/>
            <w:shd w:val="clear" w:color="auto" w:fill="auto"/>
            <w:noWrap/>
            <w:vAlign w:val="center"/>
            <w:hideMark/>
          </w:tcPr>
          <w:p w14:paraId="71AC7B7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41.46</w:t>
            </w:r>
          </w:p>
        </w:tc>
        <w:tc>
          <w:tcPr>
            <w:tcW w:w="810" w:type="dxa"/>
            <w:shd w:val="clear" w:color="auto" w:fill="auto"/>
            <w:noWrap/>
            <w:vAlign w:val="center"/>
            <w:hideMark/>
          </w:tcPr>
          <w:p w14:paraId="0108B4D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37.11</w:t>
            </w:r>
          </w:p>
        </w:tc>
        <w:tc>
          <w:tcPr>
            <w:tcW w:w="766" w:type="dxa"/>
            <w:shd w:val="clear" w:color="auto" w:fill="auto"/>
            <w:noWrap/>
            <w:vAlign w:val="center"/>
            <w:hideMark/>
          </w:tcPr>
          <w:p w14:paraId="460D2E5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38.27</w:t>
            </w:r>
          </w:p>
        </w:tc>
        <w:tc>
          <w:tcPr>
            <w:tcW w:w="1124" w:type="dxa"/>
            <w:shd w:val="clear" w:color="auto" w:fill="auto"/>
            <w:noWrap/>
            <w:vAlign w:val="center"/>
            <w:hideMark/>
          </w:tcPr>
          <w:p w14:paraId="02B84C0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47.99</w:t>
            </w:r>
          </w:p>
        </w:tc>
        <w:tc>
          <w:tcPr>
            <w:tcW w:w="1350" w:type="dxa"/>
            <w:shd w:val="clear" w:color="auto" w:fill="auto"/>
            <w:noWrap/>
            <w:vAlign w:val="center"/>
            <w:hideMark/>
          </w:tcPr>
          <w:p w14:paraId="7348735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47.93</w:t>
            </w:r>
          </w:p>
        </w:tc>
        <w:tc>
          <w:tcPr>
            <w:tcW w:w="1530" w:type="dxa"/>
            <w:shd w:val="clear" w:color="auto" w:fill="auto"/>
            <w:noWrap/>
            <w:vAlign w:val="center"/>
            <w:hideMark/>
          </w:tcPr>
          <w:p w14:paraId="3D7EAF0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48.05</w:t>
            </w:r>
          </w:p>
        </w:tc>
      </w:tr>
      <w:tr w:rsidR="006C2ACD" w:rsidRPr="00C50AD9" w14:paraId="6970A3AF" w14:textId="77777777" w:rsidTr="006C2ACD">
        <w:trPr>
          <w:trHeight w:val="202"/>
        </w:trPr>
        <w:tc>
          <w:tcPr>
            <w:tcW w:w="1335" w:type="dxa"/>
            <w:vMerge/>
            <w:shd w:val="clear" w:color="auto" w:fill="auto"/>
            <w:noWrap/>
            <w:vAlign w:val="bottom"/>
            <w:hideMark/>
          </w:tcPr>
          <w:p w14:paraId="7D78A267" w14:textId="77777777" w:rsidR="00C50AD9" w:rsidRPr="00C50AD9" w:rsidRDefault="00C50AD9" w:rsidP="00C50AD9">
            <w:pPr>
              <w:jc w:val="right"/>
              <w:rPr>
                <w:rFonts w:eastAsia="Times New Roman" w:cs="Times New Roman"/>
                <w:color w:val="000000"/>
                <w:sz w:val="20"/>
                <w:szCs w:val="20"/>
                <w:lang w:val="en-US"/>
              </w:rPr>
            </w:pPr>
          </w:p>
        </w:tc>
        <w:tc>
          <w:tcPr>
            <w:tcW w:w="2432" w:type="dxa"/>
            <w:shd w:val="clear" w:color="auto" w:fill="auto"/>
            <w:noWrap/>
            <w:vAlign w:val="bottom"/>
            <w:hideMark/>
          </w:tcPr>
          <w:p w14:paraId="17FB3D7C"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Non-incapacitating injury</w:t>
            </w:r>
          </w:p>
        </w:tc>
        <w:tc>
          <w:tcPr>
            <w:tcW w:w="866" w:type="dxa"/>
            <w:shd w:val="clear" w:color="auto" w:fill="auto"/>
            <w:noWrap/>
            <w:vAlign w:val="center"/>
            <w:hideMark/>
          </w:tcPr>
          <w:p w14:paraId="1C727F76"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105.31</w:t>
            </w:r>
          </w:p>
        </w:tc>
        <w:tc>
          <w:tcPr>
            <w:tcW w:w="766" w:type="dxa"/>
            <w:shd w:val="clear" w:color="auto" w:fill="auto"/>
            <w:noWrap/>
            <w:vAlign w:val="center"/>
            <w:hideMark/>
          </w:tcPr>
          <w:p w14:paraId="6F909B4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78.42</w:t>
            </w:r>
          </w:p>
        </w:tc>
        <w:tc>
          <w:tcPr>
            <w:tcW w:w="796" w:type="dxa"/>
            <w:shd w:val="clear" w:color="auto" w:fill="auto"/>
            <w:noWrap/>
            <w:vAlign w:val="center"/>
            <w:hideMark/>
          </w:tcPr>
          <w:p w14:paraId="19A28CC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60.57</w:t>
            </w:r>
          </w:p>
        </w:tc>
        <w:tc>
          <w:tcPr>
            <w:tcW w:w="810" w:type="dxa"/>
            <w:shd w:val="clear" w:color="auto" w:fill="auto"/>
            <w:noWrap/>
            <w:vAlign w:val="center"/>
            <w:hideMark/>
          </w:tcPr>
          <w:p w14:paraId="0BFE6903"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47.84</w:t>
            </w:r>
          </w:p>
        </w:tc>
        <w:tc>
          <w:tcPr>
            <w:tcW w:w="810" w:type="dxa"/>
            <w:shd w:val="clear" w:color="auto" w:fill="auto"/>
            <w:noWrap/>
            <w:vAlign w:val="center"/>
            <w:hideMark/>
          </w:tcPr>
          <w:p w14:paraId="3A0F419A"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37.64</w:t>
            </w:r>
          </w:p>
        </w:tc>
        <w:tc>
          <w:tcPr>
            <w:tcW w:w="766" w:type="dxa"/>
            <w:shd w:val="clear" w:color="auto" w:fill="auto"/>
            <w:noWrap/>
            <w:vAlign w:val="center"/>
            <w:hideMark/>
          </w:tcPr>
          <w:p w14:paraId="76547C8C"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36.45</w:t>
            </w:r>
          </w:p>
        </w:tc>
        <w:tc>
          <w:tcPr>
            <w:tcW w:w="1124" w:type="dxa"/>
            <w:shd w:val="clear" w:color="auto" w:fill="auto"/>
            <w:noWrap/>
            <w:vAlign w:val="center"/>
            <w:hideMark/>
          </w:tcPr>
          <w:p w14:paraId="223AEB44"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59.73</w:t>
            </w:r>
          </w:p>
        </w:tc>
        <w:tc>
          <w:tcPr>
            <w:tcW w:w="1350" w:type="dxa"/>
            <w:shd w:val="clear" w:color="auto" w:fill="auto"/>
            <w:noWrap/>
            <w:vAlign w:val="center"/>
            <w:hideMark/>
          </w:tcPr>
          <w:p w14:paraId="49605277"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57.37</w:t>
            </w:r>
          </w:p>
        </w:tc>
        <w:tc>
          <w:tcPr>
            <w:tcW w:w="1530" w:type="dxa"/>
            <w:shd w:val="clear" w:color="auto" w:fill="auto"/>
            <w:noWrap/>
            <w:vAlign w:val="center"/>
            <w:hideMark/>
          </w:tcPr>
          <w:p w14:paraId="0F487301"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62.09</w:t>
            </w:r>
          </w:p>
        </w:tc>
      </w:tr>
      <w:tr w:rsidR="006C2ACD" w:rsidRPr="00C50AD9" w14:paraId="227233AB" w14:textId="77777777" w:rsidTr="006C2ACD">
        <w:trPr>
          <w:trHeight w:val="202"/>
        </w:trPr>
        <w:tc>
          <w:tcPr>
            <w:tcW w:w="1335" w:type="dxa"/>
            <w:vMerge/>
            <w:shd w:val="clear" w:color="auto" w:fill="auto"/>
            <w:noWrap/>
            <w:vAlign w:val="bottom"/>
            <w:hideMark/>
          </w:tcPr>
          <w:p w14:paraId="214464DD" w14:textId="77777777" w:rsidR="00C50AD9" w:rsidRPr="00C50AD9" w:rsidRDefault="00C50AD9" w:rsidP="00C50AD9">
            <w:pPr>
              <w:jc w:val="right"/>
              <w:rPr>
                <w:rFonts w:eastAsia="Times New Roman" w:cs="Times New Roman"/>
                <w:color w:val="000000"/>
                <w:sz w:val="20"/>
                <w:szCs w:val="20"/>
                <w:lang w:val="en-US"/>
              </w:rPr>
            </w:pPr>
          </w:p>
        </w:tc>
        <w:tc>
          <w:tcPr>
            <w:tcW w:w="2432" w:type="dxa"/>
            <w:shd w:val="clear" w:color="auto" w:fill="auto"/>
            <w:noWrap/>
            <w:vAlign w:val="bottom"/>
            <w:hideMark/>
          </w:tcPr>
          <w:p w14:paraId="57DE4887" w14:textId="77777777" w:rsidR="00C50AD9" w:rsidRPr="00C50AD9" w:rsidRDefault="00C50AD9" w:rsidP="00C50AD9">
            <w:pPr>
              <w:jc w:val="left"/>
              <w:rPr>
                <w:rFonts w:eastAsia="Times New Roman" w:cs="Times New Roman"/>
                <w:color w:val="000000"/>
                <w:sz w:val="20"/>
                <w:szCs w:val="20"/>
                <w:lang w:val="en-US"/>
              </w:rPr>
            </w:pPr>
            <w:r w:rsidRPr="00C50AD9">
              <w:rPr>
                <w:rFonts w:eastAsia="Times New Roman" w:cs="Times New Roman"/>
                <w:color w:val="000000"/>
                <w:sz w:val="20"/>
                <w:szCs w:val="20"/>
                <w:lang w:val="en-US"/>
              </w:rPr>
              <w:t>Incapacitating/Fatal injury</w:t>
            </w:r>
          </w:p>
        </w:tc>
        <w:tc>
          <w:tcPr>
            <w:tcW w:w="866" w:type="dxa"/>
            <w:shd w:val="clear" w:color="auto" w:fill="auto"/>
            <w:noWrap/>
            <w:vAlign w:val="center"/>
            <w:hideMark/>
          </w:tcPr>
          <w:p w14:paraId="05913F8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358.73</w:t>
            </w:r>
          </w:p>
        </w:tc>
        <w:tc>
          <w:tcPr>
            <w:tcW w:w="766" w:type="dxa"/>
            <w:shd w:val="clear" w:color="auto" w:fill="auto"/>
            <w:noWrap/>
            <w:vAlign w:val="center"/>
            <w:hideMark/>
          </w:tcPr>
          <w:p w14:paraId="303E1740"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282.17</w:t>
            </w:r>
          </w:p>
        </w:tc>
        <w:tc>
          <w:tcPr>
            <w:tcW w:w="796" w:type="dxa"/>
            <w:shd w:val="clear" w:color="auto" w:fill="auto"/>
            <w:noWrap/>
            <w:vAlign w:val="center"/>
            <w:hideMark/>
          </w:tcPr>
          <w:p w14:paraId="590EAE7E"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235.45</w:t>
            </w:r>
          </w:p>
        </w:tc>
        <w:tc>
          <w:tcPr>
            <w:tcW w:w="810" w:type="dxa"/>
            <w:shd w:val="clear" w:color="auto" w:fill="auto"/>
            <w:noWrap/>
            <w:vAlign w:val="center"/>
            <w:hideMark/>
          </w:tcPr>
          <w:p w14:paraId="2348F31D"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196.57</w:t>
            </w:r>
          </w:p>
        </w:tc>
        <w:tc>
          <w:tcPr>
            <w:tcW w:w="810" w:type="dxa"/>
            <w:shd w:val="clear" w:color="auto" w:fill="auto"/>
            <w:noWrap/>
            <w:vAlign w:val="center"/>
            <w:hideMark/>
          </w:tcPr>
          <w:p w14:paraId="40A3631F"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167.85</w:t>
            </w:r>
          </w:p>
        </w:tc>
        <w:tc>
          <w:tcPr>
            <w:tcW w:w="766" w:type="dxa"/>
            <w:shd w:val="clear" w:color="auto" w:fill="auto"/>
            <w:noWrap/>
            <w:vAlign w:val="center"/>
            <w:hideMark/>
          </w:tcPr>
          <w:p w14:paraId="571E6FF5"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158.80</w:t>
            </w:r>
          </w:p>
        </w:tc>
        <w:tc>
          <w:tcPr>
            <w:tcW w:w="1124" w:type="dxa"/>
            <w:shd w:val="clear" w:color="auto" w:fill="auto"/>
            <w:noWrap/>
            <w:vAlign w:val="center"/>
            <w:hideMark/>
          </w:tcPr>
          <w:p w14:paraId="45B9DFB9"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220.34</w:t>
            </w:r>
          </w:p>
        </w:tc>
        <w:tc>
          <w:tcPr>
            <w:tcW w:w="1350" w:type="dxa"/>
            <w:shd w:val="clear" w:color="auto" w:fill="auto"/>
            <w:noWrap/>
            <w:vAlign w:val="center"/>
            <w:hideMark/>
          </w:tcPr>
          <w:p w14:paraId="06C88E42"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197.14</w:t>
            </w:r>
          </w:p>
        </w:tc>
        <w:tc>
          <w:tcPr>
            <w:tcW w:w="1530" w:type="dxa"/>
            <w:shd w:val="clear" w:color="auto" w:fill="auto"/>
            <w:noWrap/>
            <w:vAlign w:val="center"/>
            <w:hideMark/>
          </w:tcPr>
          <w:p w14:paraId="5706297B" w14:textId="77777777" w:rsidR="00C50AD9" w:rsidRPr="00C50AD9" w:rsidRDefault="00C50AD9" w:rsidP="00C50AD9">
            <w:pPr>
              <w:jc w:val="center"/>
              <w:rPr>
                <w:rFonts w:eastAsia="Times New Roman" w:cs="Times New Roman"/>
                <w:color w:val="000000"/>
                <w:sz w:val="20"/>
                <w:szCs w:val="20"/>
                <w:lang w:val="en-US"/>
              </w:rPr>
            </w:pPr>
            <w:r w:rsidRPr="00C50AD9">
              <w:rPr>
                <w:rFonts w:eastAsia="Times New Roman" w:cs="Times New Roman"/>
                <w:color w:val="000000"/>
                <w:sz w:val="20"/>
                <w:szCs w:val="20"/>
                <w:lang w:val="en-US"/>
              </w:rPr>
              <w:t>243.55</w:t>
            </w:r>
          </w:p>
        </w:tc>
      </w:tr>
    </w:tbl>
    <w:p w14:paraId="6E1FD49D" w14:textId="77777777" w:rsidR="00C50AD9" w:rsidRDefault="00C50AD9" w:rsidP="00C50AD9"/>
    <w:sectPr w:rsidR="00C50AD9" w:rsidSect="00C50AD9">
      <w:pgSz w:w="15840" w:h="12240" w:orient="landscape" w:code="1"/>
      <w:pgMar w:top="1440" w:right="1440" w:bottom="1440" w:left="1440" w:header="706" w:footer="706"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C9F5B89" w16cid:durableId="1E383DA8"/>
  <w16cid:commentId w16cid:paraId="09FAAFDD" w16cid:durableId="1E383DA9"/>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1FDDAD" w14:textId="77777777" w:rsidR="000E50BF" w:rsidRDefault="000E50BF" w:rsidP="003219EE">
      <w:r>
        <w:separator/>
      </w:r>
    </w:p>
  </w:endnote>
  <w:endnote w:type="continuationSeparator" w:id="0">
    <w:p w14:paraId="1C27EC1D" w14:textId="77777777" w:rsidR="000E50BF" w:rsidRDefault="000E50BF" w:rsidP="00321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7F25B4" w14:textId="77777777" w:rsidR="000E50BF" w:rsidRDefault="000E50BF" w:rsidP="003219EE">
      <w:r>
        <w:separator/>
      </w:r>
    </w:p>
  </w:footnote>
  <w:footnote w:type="continuationSeparator" w:id="0">
    <w:p w14:paraId="4AA0C6B2" w14:textId="77777777" w:rsidR="000E50BF" w:rsidRDefault="000E50BF" w:rsidP="003219EE">
      <w:r>
        <w:continuationSeparator/>
      </w:r>
    </w:p>
  </w:footnote>
  <w:footnote w:id="1">
    <w:p w14:paraId="4E4DB18A" w14:textId="27E19474" w:rsidR="00E77475" w:rsidRPr="00EB5EED" w:rsidRDefault="00E77475">
      <w:pPr>
        <w:pStyle w:val="FootnoteText"/>
        <w:rPr>
          <w:lang w:val="en-US"/>
        </w:rPr>
      </w:pPr>
      <w:r>
        <w:rPr>
          <w:rStyle w:val="FootnoteReference"/>
        </w:rPr>
        <w:footnoteRef/>
      </w:r>
      <w:r>
        <w:t xml:space="preserve"> </w:t>
      </w:r>
      <w:r>
        <w:rPr>
          <w:lang w:val="en-US"/>
        </w:rPr>
        <w:t>Injury severity levels are defined and considered based on NHTSA (2015). Specifically, in the pooled dataset, “no injury and non apparent injury” are defined as no injury, “non-incapacitating evident injury and suspected minor injury” are defined as n</w:t>
      </w:r>
      <w:r w:rsidRPr="00F56C7E">
        <w:rPr>
          <w:rFonts w:cs="Times New Roman"/>
          <w:szCs w:val="24"/>
        </w:rPr>
        <w:t xml:space="preserve">on-incapacitating injury; </w:t>
      </w:r>
      <w:r>
        <w:rPr>
          <w:rFonts w:cs="Times New Roman"/>
          <w:szCs w:val="24"/>
        </w:rPr>
        <w:t>“incapacitating injury and suspected serious injury” are defined as incapacitating injury. The definition of possible and fatal injury are same across all years.</w:t>
      </w:r>
    </w:p>
  </w:footnote>
  <w:footnote w:id="2">
    <w:p w14:paraId="64D707BD" w14:textId="03B29CE8" w:rsidR="00E77475" w:rsidRPr="00EB5EED" w:rsidRDefault="00E77475">
      <w:pPr>
        <w:pStyle w:val="FootnoteText"/>
        <w:rPr>
          <w:lang w:val="en-US"/>
        </w:rPr>
      </w:pPr>
      <w:r>
        <w:rPr>
          <w:rStyle w:val="FootnoteReference"/>
        </w:rPr>
        <w:footnoteRef/>
      </w:r>
      <w:r>
        <w:t xml:space="preserve"> In severity analysis, collision type is often endogenous to severity outcomes (see Rana et al., 2010 and Yasmin et al., 2014). However, in our current study, it is beyond the scope to examine for such endogeneity.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DB560A" w14:textId="25DB7B9A" w:rsidR="00E77475" w:rsidRDefault="00E77475" w:rsidP="00CB04AC">
    <w:pPr>
      <w:tabs>
        <w:tab w:val="center" w:pos="4680"/>
        <w:tab w:val="right" w:pos="9360"/>
      </w:tabs>
      <w:jc w:val="right"/>
    </w:pPr>
    <w:r w:rsidRPr="00133277">
      <w:rPr>
        <w:rFonts w:eastAsia="Times New Roman" w:cs="Times New Roman"/>
      </w:rPr>
      <w:tab/>
    </w:r>
    <w:r w:rsidRPr="00133277">
      <w:rPr>
        <w:rFonts w:eastAsia="Times New Roman" w:cs="Times New Roman"/>
      </w:rPr>
      <w:tab/>
    </w:r>
    <w:r w:rsidRPr="00133277">
      <w:rPr>
        <w:rFonts w:eastAsia="Times New Roman" w:cs="Times New Roman"/>
      </w:rPr>
      <w:fldChar w:fldCharType="begin"/>
    </w:r>
    <w:r w:rsidRPr="00133277">
      <w:rPr>
        <w:rFonts w:eastAsia="Times New Roman" w:cs="Times New Roman"/>
      </w:rPr>
      <w:instrText xml:space="preserve"> PAGE   \* MERGEFORMAT </w:instrText>
    </w:r>
    <w:r w:rsidRPr="00133277">
      <w:rPr>
        <w:rFonts w:eastAsia="Times New Roman" w:cs="Times New Roman"/>
      </w:rPr>
      <w:fldChar w:fldCharType="separate"/>
    </w:r>
    <w:r w:rsidR="003D2DAB">
      <w:rPr>
        <w:rFonts w:eastAsia="Times New Roman" w:cs="Times New Roman"/>
        <w:noProof/>
      </w:rPr>
      <w:t>20</w:t>
    </w:r>
    <w:r w:rsidRPr="00133277">
      <w:rPr>
        <w:rFonts w:eastAsia="Times New Roman" w:cs="Times New Roman"/>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075F10"/>
    <w:multiLevelType w:val="hybridMultilevel"/>
    <w:tmpl w:val="95D0B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345B2E"/>
    <w:multiLevelType w:val="hybridMultilevel"/>
    <w:tmpl w:val="E5EE631A"/>
    <w:lvl w:ilvl="0" w:tplc="C706BAFC">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4C34371"/>
    <w:multiLevelType w:val="multilevel"/>
    <w:tmpl w:val="5EA6898A"/>
    <w:lvl w:ilvl="0">
      <w:start w:val="1"/>
      <w:numFmt w:val="decimal"/>
      <w:lvlText w:val="%1."/>
      <w:lvlJc w:val="left"/>
      <w:pPr>
        <w:ind w:left="360" w:hanging="360"/>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61731D8"/>
    <w:multiLevelType w:val="hybridMultilevel"/>
    <w:tmpl w:val="D7706082"/>
    <w:lvl w:ilvl="0" w:tplc="29782D4A">
      <w:numFmt w:val="bullet"/>
      <w:lvlText w:val="-"/>
      <w:lvlJc w:val="left"/>
      <w:pPr>
        <w:ind w:left="720" w:hanging="360"/>
      </w:pPr>
      <w:rPr>
        <w:rFonts w:ascii="Calibri" w:eastAsia="Times New Roman"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A51A0B"/>
    <w:multiLevelType w:val="hybridMultilevel"/>
    <w:tmpl w:val="11CE87A8"/>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2ABF157B"/>
    <w:multiLevelType w:val="hybridMultilevel"/>
    <w:tmpl w:val="E6CCD24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2BB6AC8"/>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35455157"/>
    <w:multiLevelType w:val="hybridMultilevel"/>
    <w:tmpl w:val="62327C7C"/>
    <w:lvl w:ilvl="0" w:tplc="8BA80C4E">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3A8534D5"/>
    <w:multiLevelType w:val="hybridMultilevel"/>
    <w:tmpl w:val="0DDE6F16"/>
    <w:lvl w:ilvl="0" w:tplc="A58EB976">
      <w:start w:val="1"/>
      <w:numFmt w:val="decimal"/>
      <w:lvlText w:val="(%1)"/>
      <w:lvlJc w:val="right"/>
      <w:pPr>
        <w:ind w:left="1210" w:hanging="360"/>
      </w:pPr>
      <w:rPr>
        <w:rFonts w:ascii="Times New Roman" w:hAnsi="Times New Roman" w:cs="Times New Roman" w:hint="default"/>
        <w:sz w:val="24"/>
        <w:szCs w:val="24"/>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9" w15:restartNumberingAfterBreak="0">
    <w:nsid w:val="4B9C7311"/>
    <w:multiLevelType w:val="multilevel"/>
    <w:tmpl w:val="10090025"/>
    <w:lvl w:ilvl="0">
      <w:start w:val="1"/>
      <w:numFmt w:val="decimal"/>
      <w:lvlText w:val="%1"/>
      <w:lvlJc w:val="left"/>
      <w:pPr>
        <w:ind w:left="432" w:hanging="432"/>
      </w:pPr>
      <w:rPr>
        <w:rFonts w:hint="default"/>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4ECA58DB"/>
    <w:multiLevelType w:val="hybridMultilevel"/>
    <w:tmpl w:val="BA7CA5B6"/>
    <w:lvl w:ilvl="0" w:tplc="8254767A">
      <w:start w:val="1"/>
      <w:numFmt w:val="lowerLetter"/>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20B3F49"/>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EF51DDD"/>
    <w:multiLevelType w:val="multilevel"/>
    <w:tmpl w:val="CB9A6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F26237"/>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A1B2EB2"/>
    <w:multiLevelType w:val="hybridMultilevel"/>
    <w:tmpl w:val="95D0B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FFD61F3"/>
    <w:multiLevelType w:val="hybridMultilevel"/>
    <w:tmpl w:val="95D0B8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7"/>
  </w:num>
  <w:num w:numId="4">
    <w:abstractNumId w:val="9"/>
  </w:num>
  <w:num w:numId="5">
    <w:abstractNumId w:val="13"/>
  </w:num>
  <w:num w:numId="6">
    <w:abstractNumId w:val="11"/>
  </w:num>
  <w:num w:numId="7">
    <w:abstractNumId w:val="6"/>
  </w:num>
  <w:num w:numId="8">
    <w:abstractNumId w:val="8"/>
  </w:num>
  <w:num w:numId="9">
    <w:abstractNumId w:val="3"/>
  </w:num>
  <w:num w:numId="10">
    <w:abstractNumId w:val="1"/>
  </w:num>
  <w:num w:numId="11">
    <w:abstractNumId w:val="0"/>
  </w:num>
  <w:num w:numId="12">
    <w:abstractNumId w:val="12"/>
  </w:num>
  <w:num w:numId="13">
    <w:abstractNumId w:val="14"/>
  </w:num>
  <w:num w:numId="14">
    <w:abstractNumId w:val="15"/>
  </w:num>
  <w:num w:numId="15">
    <w:abstractNumId w:val="5"/>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706F4E"/>
    <w:rsid w:val="00012971"/>
    <w:rsid w:val="00030ABC"/>
    <w:rsid w:val="00031D7C"/>
    <w:rsid w:val="0008571B"/>
    <w:rsid w:val="0008580A"/>
    <w:rsid w:val="000A695F"/>
    <w:rsid w:val="000B26B2"/>
    <w:rsid w:val="000C7AC8"/>
    <w:rsid w:val="000E50BF"/>
    <w:rsid w:val="0012584C"/>
    <w:rsid w:val="00126DC9"/>
    <w:rsid w:val="00141407"/>
    <w:rsid w:val="00142C0F"/>
    <w:rsid w:val="001777D5"/>
    <w:rsid w:val="00180F83"/>
    <w:rsid w:val="00182C7B"/>
    <w:rsid w:val="0019270C"/>
    <w:rsid w:val="001B6C5A"/>
    <w:rsid w:val="001B739B"/>
    <w:rsid w:val="001C608E"/>
    <w:rsid w:val="001D59C1"/>
    <w:rsid w:val="002025D1"/>
    <w:rsid w:val="00220072"/>
    <w:rsid w:val="00241249"/>
    <w:rsid w:val="00250079"/>
    <w:rsid w:val="002760AA"/>
    <w:rsid w:val="002A276B"/>
    <w:rsid w:val="002A6A3E"/>
    <w:rsid w:val="002A771A"/>
    <w:rsid w:val="002C5645"/>
    <w:rsid w:val="002C7844"/>
    <w:rsid w:val="002D5E6D"/>
    <w:rsid w:val="002E08ED"/>
    <w:rsid w:val="002E1BEA"/>
    <w:rsid w:val="002F2DB4"/>
    <w:rsid w:val="003112A3"/>
    <w:rsid w:val="003219EE"/>
    <w:rsid w:val="003251D2"/>
    <w:rsid w:val="00336825"/>
    <w:rsid w:val="00351984"/>
    <w:rsid w:val="00355BF6"/>
    <w:rsid w:val="0036757E"/>
    <w:rsid w:val="0038065F"/>
    <w:rsid w:val="00395326"/>
    <w:rsid w:val="00396B13"/>
    <w:rsid w:val="003B3D3C"/>
    <w:rsid w:val="003D2DAB"/>
    <w:rsid w:val="003E0A18"/>
    <w:rsid w:val="003E6B66"/>
    <w:rsid w:val="0040656E"/>
    <w:rsid w:val="00426792"/>
    <w:rsid w:val="00430F44"/>
    <w:rsid w:val="00431713"/>
    <w:rsid w:val="0044423B"/>
    <w:rsid w:val="00456A86"/>
    <w:rsid w:val="004614BC"/>
    <w:rsid w:val="004654C5"/>
    <w:rsid w:val="004816B3"/>
    <w:rsid w:val="00490D6D"/>
    <w:rsid w:val="00495029"/>
    <w:rsid w:val="004A5E8B"/>
    <w:rsid w:val="004F2538"/>
    <w:rsid w:val="00510AEA"/>
    <w:rsid w:val="005324D9"/>
    <w:rsid w:val="00541B15"/>
    <w:rsid w:val="00544D38"/>
    <w:rsid w:val="005624CB"/>
    <w:rsid w:val="00577D00"/>
    <w:rsid w:val="0058003C"/>
    <w:rsid w:val="00580E2A"/>
    <w:rsid w:val="005832A3"/>
    <w:rsid w:val="005852D2"/>
    <w:rsid w:val="005A1E83"/>
    <w:rsid w:val="005D2604"/>
    <w:rsid w:val="00674BDE"/>
    <w:rsid w:val="00681E91"/>
    <w:rsid w:val="00693086"/>
    <w:rsid w:val="00693D76"/>
    <w:rsid w:val="006A3ABA"/>
    <w:rsid w:val="006B3B04"/>
    <w:rsid w:val="006C2ACD"/>
    <w:rsid w:val="006D10F5"/>
    <w:rsid w:val="00706F4E"/>
    <w:rsid w:val="00721826"/>
    <w:rsid w:val="007518AB"/>
    <w:rsid w:val="00752A40"/>
    <w:rsid w:val="00755792"/>
    <w:rsid w:val="007724F6"/>
    <w:rsid w:val="0078329E"/>
    <w:rsid w:val="00792405"/>
    <w:rsid w:val="007973F8"/>
    <w:rsid w:val="007A2D9A"/>
    <w:rsid w:val="007C1608"/>
    <w:rsid w:val="007C6B3C"/>
    <w:rsid w:val="007D26F6"/>
    <w:rsid w:val="007E178F"/>
    <w:rsid w:val="007F5674"/>
    <w:rsid w:val="007F7F1B"/>
    <w:rsid w:val="0081031C"/>
    <w:rsid w:val="0081348C"/>
    <w:rsid w:val="00814E9B"/>
    <w:rsid w:val="00822A45"/>
    <w:rsid w:val="0083183F"/>
    <w:rsid w:val="008359E5"/>
    <w:rsid w:val="0084592F"/>
    <w:rsid w:val="00846FAD"/>
    <w:rsid w:val="008541C7"/>
    <w:rsid w:val="00883731"/>
    <w:rsid w:val="00892AF1"/>
    <w:rsid w:val="008A3CF2"/>
    <w:rsid w:val="008E36F2"/>
    <w:rsid w:val="009452CA"/>
    <w:rsid w:val="00952A71"/>
    <w:rsid w:val="009531BB"/>
    <w:rsid w:val="009769C7"/>
    <w:rsid w:val="009B3EB7"/>
    <w:rsid w:val="009D69ED"/>
    <w:rsid w:val="00A10E2A"/>
    <w:rsid w:val="00A13255"/>
    <w:rsid w:val="00A27B28"/>
    <w:rsid w:val="00A302CE"/>
    <w:rsid w:val="00A33C17"/>
    <w:rsid w:val="00A66C7E"/>
    <w:rsid w:val="00A77B84"/>
    <w:rsid w:val="00AB38A1"/>
    <w:rsid w:val="00AC20FB"/>
    <w:rsid w:val="00AE4543"/>
    <w:rsid w:val="00AF1B33"/>
    <w:rsid w:val="00AF39AF"/>
    <w:rsid w:val="00AF7497"/>
    <w:rsid w:val="00B10063"/>
    <w:rsid w:val="00B2185F"/>
    <w:rsid w:val="00B23773"/>
    <w:rsid w:val="00B4712D"/>
    <w:rsid w:val="00B478B5"/>
    <w:rsid w:val="00B55BEB"/>
    <w:rsid w:val="00B62A1A"/>
    <w:rsid w:val="00B65B91"/>
    <w:rsid w:val="00B75B3E"/>
    <w:rsid w:val="00B808F3"/>
    <w:rsid w:val="00BC6497"/>
    <w:rsid w:val="00BD24E2"/>
    <w:rsid w:val="00BE5B36"/>
    <w:rsid w:val="00C22C1D"/>
    <w:rsid w:val="00C240B2"/>
    <w:rsid w:val="00C50AD9"/>
    <w:rsid w:val="00C51008"/>
    <w:rsid w:val="00C63622"/>
    <w:rsid w:val="00C8168E"/>
    <w:rsid w:val="00C92AFE"/>
    <w:rsid w:val="00CA5ED2"/>
    <w:rsid w:val="00CB04AC"/>
    <w:rsid w:val="00D20714"/>
    <w:rsid w:val="00D47BE4"/>
    <w:rsid w:val="00D66ECF"/>
    <w:rsid w:val="00D72A1A"/>
    <w:rsid w:val="00DA1D0A"/>
    <w:rsid w:val="00DA3648"/>
    <w:rsid w:val="00DD3526"/>
    <w:rsid w:val="00DF0C8E"/>
    <w:rsid w:val="00E2111E"/>
    <w:rsid w:val="00E411A8"/>
    <w:rsid w:val="00E552BA"/>
    <w:rsid w:val="00E63046"/>
    <w:rsid w:val="00E77475"/>
    <w:rsid w:val="00EB5EED"/>
    <w:rsid w:val="00EC760C"/>
    <w:rsid w:val="00EF067B"/>
    <w:rsid w:val="00F02413"/>
    <w:rsid w:val="00F11D6E"/>
    <w:rsid w:val="00F37D6D"/>
    <w:rsid w:val="00F766CD"/>
    <w:rsid w:val="00F815DA"/>
    <w:rsid w:val="00F90C94"/>
    <w:rsid w:val="00F963E2"/>
    <w:rsid w:val="00FA6791"/>
    <w:rsid w:val="00FE0F7A"/>
    <w:rsid w:val="00FF3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DA9B4"/>
  <w15:chartTrackingRefBased/>
  <w15:docId w15:val="{0B688D70-2AA1-496C-A04C-B66DD5ABF5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6F4E"/>
    <w:pPr>
      <w:spacing w:after="0" w:line="240" w:lineRule="auto"/>
      <w:jc w:val="both"/>
    </w:pPr>
    <w:rPr>
      <w:rFonts w:ascii="Times New Roman" w:hAnsi="Times New Roman"/>
      <w:sz w:val="24"/>
      <w:lang w:val="en-CA"/>
    </w:rPr>
  </w:style>
  <w:style w:type="paragraph" w:styleId="Heading1">
    <w:name w:val="heading 1"/>
    <w:basedOn w:val="Normal"/>
    <w:next w:val="Normal"/>
    <w:link w:val="Heading1Char"/>
    <w:uiPriority w:val="9"/>
    <w:qFormat/>
    <w:rsid w:val="00706F4E"/>
    <w:pPr>
      <w:keepNext/>
      <w:keepLines/>
      <w:spacing w:before="240" w:after="240"/>
      <w:outlineLvl w:val="0"/>
    </w:pPr>
    <w:rPr>
      <w:rFonts w:eastAsiaTheme="majorEastAsia" w:cstheme="majorBidi"/>
      <w:b/>
      <w:bCs/>
      <w:color w:val="000000" w:themeColor="text1"/>
      <w:sz w:val="28"/>
      <w:szCs w:val="28"/>
    </w:rPr>
  </w:style>
  <w:style w:type="paragraph" w:styleId="Heading2">
    <w:name w:val="heading 2"/>
    <w:basedOn w:val="Normal"/>
    <w:next w:val="Normal"/>
    <w:link w:val="Heading2Char"/>
    <w:uiPriority w:val="9"/>
    <w:unhideWhenUsed/>
    <w:qFormat/>
    <w:rsid w:val="00706F4E"/>
    <w:pPr>
      <w:keepNext/>
      <w:keepLines/>
      <w:spacing w:before="120" w:after="120"/>
      <w:outlineLvl w:val="1"/>
    </w:pPr>
    <w:rPr>
      <w:rFonts w:eastAsiaTheme="majorEastAsia" w:cstheme="majorBidi"/>
      <w:b/>
      <w:bCs/>
      <w:color w:val="000000" w:themeColor="text1"/>
      <w:sz w:val="26"/>
      <w:szCs w:val="26"/>
    </w:rPr>
  </w:style>
  <w:style w:type="paragraph" w:styleId="Heading3">
    <w:name w:val="heading 3"/>
    <w:basedOn w:val="Normal"/>
    <w:next w:val="Normal"/>
    <w:link w:val="Heading3Char"/>
    <w:uiPriority w:val="9"/>
    <w:unhideWhenUsed/>
    <w:qFormat/>
    <w:rsid w:val="00706F4E"/>
    <w:pPr>
      <w:keepNext/>
      <w:spacing w:before="120"/>
      <w:outlineLvl w:val="2"/>
    </w:pPr>
    <w:rPr>
      <w:rFonts w:eastAsia="Times New Roman"/>
      <w:bCs/>
      <w:szCs w:val="26"/>
      <w:u w:val="single"/>
    </w:rPr>
  </w:style>
  <w:style w:type="paragraph" w:styleId="Heading4">
    <w:name w:val="heading 4"/>
    <w:basedOn w:val="Normal"/>
    <w:next w:val="Normal"/>
    <w:link w:val="Heading4Char"/>
    <w:uiPriority w:val="9"/>
    <w:unhideWhenUsed/>
    <w:qFormat/>
    <w:rsid w:val="00706F4E"/>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06F4E"/>
    <w:pPr>
      <w:keepNext/>
      <w:keepLines/>
      <w:spacing w:before="20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06F4E"/>
    <w:pPr>
      <w:keepNext/>
      <w:keepLines/>
      <w:spacing w:before="20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06F4E"/>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06F4E"/>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706F4E"/>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F4E"/>
    <w:rPr>
      <w:rFonts w:ascii="Times New Roman" w:eastAsiaTheme="majorEastAsia" w:hAnsi="Times New Roman" w:cstheme="majorBidi"/>
      <w:b/>
      <w:bCs/>
      <w:color w:val="000000" w:themeColor="text1"/>
      <w:sz w:val="28"/>
      <w:szCs w:val="28"/>
      <w:lang w:val="en-CA"/>
    </w:rPr>
  </w:style>
  <w:style w:type="character" w:customStyle="1" w:styleId="Heading2Char">
    <w:name w:val="Heading 2 Char"/>
    <w:basedOn w:val="DefaultParagraphFont"/>
    <w:link w:val="Heading2"/>
    <w:uiPriority w:val="9"/>
    <w:rsid w:val="00706F4E"/>
    <w:rPr>
      <w:rFonts w:ascii="Times New Roman" w:eastAsiaTheme="majorEastAsia" w:hAnsi="Times New Roman" w:cstheme="majorBidi"/>
      <w:b/>
      <w:bCs/>
      <w:color w:val="000000" w:themeColor="text1"/>
      <w:sz w:val="26"/>
      <w:szCs w:val="26"/>
      <w:lang w:val="en-CA"/>
    </w:rPr>
  </w:style>
  <w:style w:type="character" w:customStyle="1" w:styleId="Heading3Char">
    <w:name w:val="Heading 3 Char"/>
    <w:basedOn w:val="DefaultParagraphFont"/>
    <w:link w:val="Heading3"/>
    <w:uiPriority w:val="9"/>
    <w:rsid w:val="00706F4E"/>
    <w:rPr>
      <w:rFonts w:ascii="Times New Roman" w:eastAsia="Times New Roman" w:hAnsi="Times New Roman"/>
      <w:bCs/>
      <w:sz w:val="24"/>
      <w:szCs w:val="26"/>
      <w:u w:val="single"/>
      <w:lang w:val="en-CA"/>
    </w:rPr>
  </w:style>
  <w:style w:type="character" w:customStyle="1" w:styleId="Heading4Char">
    <w:name w:val="Heading 4 Char"/>
    <w:basedOn w:val="DefaultParagraphFont"/>
    <w:link w:val="Heading4"/>
    <w:uiPriority w:val="9"/>
    <w:rsid w:val="00706F4E"/>
    <w:rPr>
      <w:rFonts w:asciiTheme="majorHAnsi" w:eastAsiaTheme="majorEastAsia" w:hAnsiTheme="majorHAnsi" w:cstheme="majorBidi"/>
      <w:b/>
      <w:bCs/>
      <w:i/>
      <w:iCs/>
      <w:color w:val="5B9BD5" w:themeColor="accent1"/>
      <w:sz w:val="24"/>
      <w:lang w:val="en-CA"/>
    </w:rPr>
  </w:style>
  <w:style w:type="character" w:customStyle="1" w:styleId="Heading5Char">
    <w:name w:val="Heading 5 Char"/>
    <w:basedOn w:val="DefaultParagraphFont"/>
    <w:link w:val="Heading5"/>
    <w:uiPriority w:val="9"/>
    <w:semiHidden/>
    <w:rsid w:val="00706F4E"/>
    <w:rPr>
      <w:rFonts w:asciiTheme="majorHAnsi" w:eastAsiaTheme="majorEastAsia" w:hAnsiTheme="majorHAnsi" w:cstheme="majorBidi"/>
      <w:color w:val="1F4D78" w:themeColor="accent1" w:themeShade="7F"/>
      <w:sz w:val="24"/>
      <w:lang w:val="en-CA"/>
    </w:rPr>
  </w:style>
  <w:style w:type="character" w:customStyle="1" w:styleId="Heading6Char">
    <w:name w:val="Heading 6 Char"/>
    <w:basedOn w:val="DefaultParagraphFont"/>
    <w:link w:val="Heading6"/>
    <w:uiPriority w:val="9"/>
    <w:semiHidden/>
    <w:rsid w:val="00706F4E"/>
    <w:rPr>
      <w:rFonts w:asciiTheme="majorHAnsi" w:eastAsiaTheme="majorEastAsia" w:hAnsiTheme="majorHAnsi" w:cstheme="majorBidi"/>
      <w:i/>
      <w:iCs/>
      <w:color w:val="1F4D78" w:themeColor="accent1" w:themeShade="7F"/>
      <w:sz w:val="24"/>
      <w:lang w:val="en-CA"/>
    </w:rPr>
  </w:style>
  <w:style w:type="character" w:customStyle="1" w:styleId="Heading7Char">
    <w:name w:val="Heading 7 Char"/>
    <w:basedOn w:val="DefaultParagraphFont"/>
    <w:link w:val="Heading7"/>
    <w:uiPriority w:val="9"/>
    <w:semiHidden/>
    <w:rsid w:val="00706F4E"/>
    <w:rPr>
      <w:rFonts w:asciiTheme="majorHAnsi" w:eastAsiaTheme="majorEastAsia" w:hAnsiTheme="majorHAnsi" w:cstheme="majorBidi"/>
      <w:i/>
      <w:iCs/>
      <w:color w:val="404040" w:themeColor="text1" w:themeTint="BF"/>
      <w:sz w:val="24"/>
      <w:lang w:val="en-CA"/>
    </w:rPr>
  </w:style>
  <w:style w:type="character" w:customStyle="1" w:styleId="Heading8Char">
    <w:name w:val="Heading 8 Char"/>
    <w:basedOn w:val="DefaultParagraphFont"/>
    <w:link w:val="Heading8"/>
    <w:uiPriority w:val="9"/>
    <w:semiHidden/>
    <w:rsid w:val="00706F4E"/>
    <w:rPr>
      <w:rFonts w:asciiTheme="majorHAnsi" w:eastAsiaTheme="majorEastAsia" w:hAnsiTheme="majorHAnsi" w:cstheme="majorBidi"/>
      <w:color w:val="404040" w:themeColor="text1" w:themeTint="BF"/>
      <w:sz w:val="20"/>
      <w:szCs w:val="20"/>
      <w:lang w:val="en-CA"/>
    </w:rPr>
  </w:style>
  <w:style w:type="character" w:customStyle="1" w:styleId="Heading9Char">
    <w:name w:val="Heading 9 Char"/>
    <w:basedOn w:val="DefaultParagraphFont"/>
    <w:link w:val="Heading9"/>
    <w:uiPriority w:val="9"/>
    <w:semiHidden/>
    <w:rsid w:val="00706F4E"/>
    <w:rPr>
      <w:rFonts w:asciiTheme="majorHAnsi" w:eastAsiaTheme="majorEastAsia" w:hAnsiTheme="majorHAnsi" w:cstheme="majorBidi"/>
      <w:i/>
      <w:iCs/>
      <w:color w:val="404040" w:themeColor="text1" w:themeTint="BF"/>
      <w:sz w:val="20"/>
      <w:szCs w:val="20"/>
      <w:lang w:val="en-CA"/>
    </w:rPr>
  </w:style>
  <w:style w:type="paragraph" w:styleId="ListParagraph">
    <w:name w:val="List Paragraph"/>
    <w:basedOn w:val="Normal"/>
    <w:uiPriority w:val="34"/>
    <w:qFormat/>
    <w:rsid w:val="00706F4E"/>
    <w:pPr>
      <w:ind w:left="720"/>
      <w:contextualSpacing/>
    </w:pPr>
  </w:style>
  <w:style w:type="paragraph" w:styleId="FootnoteText">
    <w:name w:val="footnote text"/>
    <w:basedOn w:val="Normal"/>
    <w:link w:val="FootnoteTextChar"/>
    <w:uiPriority w:val="99"/>
    <w:unhideWhenUsed/>
    <w:rsid w:val="00706F4E"/>
    <w:rPr>
      <w:sz w:val="20"/>
      <w:szCs w:val="20"/>
    </w:rPr>
  </w:style>
  <w:style w:type="character" w:customStyle="1" w:styleId="FootnoteTextChar">
    <w:name w:val="Footnote Text Char"/>
    <w:basedOn w:val="DefaultParagraphFont"/>
    <w:link w:val="FootnoteText"/>
    <w:uiPriority w:val="99"/>
    <w:rsid w:val="00706F4E"/>
    <w:rPr>
      <w:rFonts w:ascii="Times New Roman" w:hAnsi="Times New Roman"/>
      <w:sz w:val="20"/>
      <w:szCs w:val="20"/>
      <w:lang w:val="en-CA"/>
    </w:rPr>
  </w:style>
  <w:style w:type="character" w:styleId="FootnoteReference">
    <w:name w:val="footnote reference"/>
    <w:basedOn w:val="DefaultParagraphFont"/>
    <w:uiPriority w:val="99"/>
    <w:unhideWhenUsed/>
    <w:rsid w:val="00706F4E"/>
    <w:rPr>
      <w:vertAlign w:val="superscript"/>
    </w:rPr>
  </w:style>
  <w:style w:type="paragraph" w:styleId="BalloonText">
    <w:name w:val="Balloon Text"/>
    <w:basedOn w:val="Normal"/>
    <w:link w:val="BalloonTextChar"/>
    <w:uiPriority w:val="99"/>
    <w:semiHidden/>
    <w:unhideWhenUsed/>
    <w:rsid w:val="00706F4E"/>
    <w:rPr>
      <w:rFonts w:ascii="Tahoma" w:hAnsi="Tahoma" w:cs="Tahoma"/>
      <w:sz w:val="16"/>
      <w:szCs w:val="16"/>
    </w:rPr>
  </w:style>
  <w:style w:type="character" w:customStyle="1" w:styleId="BalloonTextChar">
    <w:name w:val="Balloon Text Char"/>
    <w:basedOn w:val="DefaultParagraphFont"/>
    <w:link w:val="BalloonText"/>
    <w:uiPriority w:val="99"/>
    <w:semiHidden/>
    <w:rsid w:val="00706F4E"/>
    <w:rPr>
      <w:rFonts w:ascii="Tahoma" w:hAnsi="Tahoma" w:cs="Tahoma"/>
      <w:sz w:val="16"/>
      <w:szCs w:val="16"/>
      <w:lang w:val="en-CA"/>
    </w:rPr>
  </w:style>
  <w:style w:type="paragraph" w:styleId="Header">
    <w:name w:val="header"/>
    <w:basedOn w:val="Normal"/>
    <w:link w:val="HeaderChar"/>
    <w:uiPriority w:val="99"/>
    <w:unhideWhenUsed/>
    <w:rsid w:val="00706F4E"/>
    <w:pPr>
      <w:tabs>
        <w:tab w:val="center" w:pos="4680"/>
        <w:tab w:val="right" w:pos="9360"/>
      </w:tabs>
    </w:pPr>
  </w:style>
  <w:style w:type="character" w:customStyle="1" w:styleId="HeaderChar">
    <w:name w:val="Header Char"/>
    <w:basedOn w:val="DefaultParagraphFont"/>
    <w:link w:val="Header"/>
    <w:uiPriority w:val="99"/>
    <w:rsid w:val="00706F4E"/>
    <w:rPr>
      <w:rFonts w:ascii="Times New Roman" w:hAnsi="Times New Roman"/>
      <w:sz w:val="24"/>
      <w:lang w:val="en-CA"/>
    </w:rPr>
  </w:style>
  <w:style w:type="paragraph" w:styleId="Footer">
    <w:name w:val="footer"/>
    <w:basedOn w:val="Normal"/>
    <w:link w:val="FooterChar"/>
    <w:uiPriority w:val="99"/>
    <w:unhideWhenUsed/>
    <w:rsid w:val="00706F4E"/>
    <w:pPr>
      <w:tabs>
        <w:tab w:val="center" w:pos="4680"/>
        <w:tab w:val="right" w:pos="9360"/>
      </w:tabs>
    </w:pPr>
  </w:style>
  <w:style w:type="character" w:customStyle="1" w:styleId="FooterChar">
    <w:name w:val="Footer Char"/>
    <w:basedOn w:val="DefaultParagraphFont"/>
    <w:link w:val="Footer"/>
    <w:uiPriority w:val="99"/>
    <w:rsid w:val="00706F4E"/>
    <w:rPr>
      <w:rFonts w:ascii="Times New Roman" w:hAnsi="Times New Roman"/>
      <w:sz w:val="24"/>
      <w:lang w:val="en-CA"/>
    </w:rPr>
  </w:style>
  <w:style w:type="character" w:styleId="CommentReference">
    <w:name w:val="annotation reference"/>
    <w:basedOn w:val="DefaultParagraphFont"/>
    <w:rsid w:val="00706F4E"/>
    <w:rPr>
      <w:rFonts w:cs="Times New Roman"/>
      <w:sz w:val="16"/>
      <w:szCs w:val="16"/>
    </w:rPr>
  </w:style>
  <w:style w:type="paragraph" w:styleId="CommentText">
    <w:name w:val="annotation text"/>
    <w:basedOn w:val="Normal"/>
    <w:link w:val="CommentTextChar"/>
    <w:rsid w:val="00706F4E"/>
    <w:pPr>
      <w:spacing w:after="200" w:line="276" w:lineRule="auto"/>
      <w:jc w:val="left"/>
    </w:pPr>
    <w:rPr>
      <w:rFonts w:ascii="Calibri" w:eastAsia="Times New Roman" w:hAnsi="Calibri" w:cs="Times New Roman"/>
      <w:sz w:val="20"/>
      <w:szCs w:val="20"/>
    </w:rPr>
  </w:style>
  <w:style w:type="character" w:customStyle="1" w:styleId="CommentTextChar">
    <w:name w:val="Comment Text Char"/>
    <w:basedOn w:val="DefaultParagraphFont"/>
    <w:link w:val="CommentText"/>
    <w:rsid w:val="00706F4E"/>
    <w:rPr>
      <w:rFonts w:ascii="Calibri" w:eastAsia="Times New Roman" w:hAnsi="Calibri" w:cs="Times New Roman"/>
      <w:sz w:val="20"/>
      <w:szCs w:val="20"/>
      <w:lang w:val="en-CA"/>
    </w:rPr>
  </w:style>
  <w:style w:type="paragraph" w:customStyle="1" w:styleId="Default">
    <w:name w:val="Default"/>
    <w:rsid w:val="00706F4E"/>
    <w:pPr>
      <w:autoSpaceDE w:val="0"/>
      <w:autoSpaceDN w:val="0"/>
      <w:adjustRightInd w:val="0"/>
      <w:spacing w:after="0" w:line="240" w:lineRule="auto"/>
    </w:pPr>
    <w:rPr>
      <w:rFonts w:ascii="Times New Roman" w:hAnsi="Times New Roman" w:cs="Times New Roman"/>
      <w:color w:val="000000"/>
      <w:sz w:val="24"/>
      <w:szCs w:val="24"/>
      <w:lang w:val="en-CA"/>
    </w:rPr>
  </w:style>
  <w:style w:type="character" w:customStyle="1" w:styleId="apple-converted-space">
    <w:name w:val="apple-converted-space"/>
    <w:basedOn w:val="DefaultParagraphFont"/>
    <w:rsid w:val="00706F4E"/>
  </w:style>
  <w:style w:type="table" w:styleId="TableGrid">
    <w:name w:val="Table Grid"/>
    <w:basedOn w:val="TableNormal"/>
    <w:uiPriority w:val="59"/>
    <w:rsid w:val="00706F4E"/>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706F4E"/>
    <w:pPr>
      <w:jc w:val="left"/>
    </w:pPr>
    <w:rPr>
      <w:rFonts w:ascii="Book Antiqua" w:hAnsi="Book Antiqua"/>
      <w:sz w:val="22"/>
      <w:szCs w:val="21"/>
    </w:rPr>
  </w:style>
  <w:style w:type="character" w:customStyle="1" w:styleId="PlainTextChar">
    <w:name w:val="Plain Text Char"/>
    <w:basedOn w:val="DefaultParagraphFont"/>
    <w:link w:val="PlainText"/>
    <w:uiPriority w:val="99"/>
    <w:rsid w:val="00706F4E"/>
    <w:rPr>
      <w:rFonts w:ascii="Book Antiqua" w:hAnsi="Book Antiqua"/>
      <w:szCs w:val="21"/>
      <w:lang w:val="en-CA"/>
    </w:rPr>
  </w:style>
  <w:style w:type="character" w:styleId="Hyperlink">
    <w:name w:val="Hyperlink"/>
    <w:basedOn w:val="DefaultParagraphFont"/>
    <w:uiPriority w:val="99"/>
    <w:unhideWhenUsed/>
    <w:rsid w:val="00706F4E"/>
    <w:rPr>
      <w:color w:val="0000FF"/>
      <w:u w:val="single"/>
    </w:rPr>
  </w:style>
  <w:style w:type="character" w:styleId="LineNumber">
    <w:name w:val="line number"/>
    <w:basedOn w:val="DefaultParagraphFont"/>
    <w:uiPriority w:val="99"/>
    <w:semiHidden/>
    <w:unhideWhenUsed/>
    <w:rsid w:val="00706F4E"/>
  </w:style>
  <w:style w:type="paragraph" w:customStyle="1" w:styleId="Table">
    <w:name w:val="Table"/>
    <w:basedOn w:val="ListParagraph"/>
    <w:link w:val="TableChar"/>
    <w:qFormat/>
    <w:rsid w:val="00706F4E"/>
    <w:pPr>
      <w:spacing w:after="120"/>
      <w:ind w:left="0"/>
      <w:jc w:val="center"/>
    </w:pPr>
    <w:rPr>
      <w:rFonts w:eastAsia="Times New Roman" w:cs="Times New Roman"/>
      <w:b/>
      <w:szCs w:val="24"/>
    </w:rPr>
  </w:style>
  <w:style w:type="character" w:customStyle="1" w:styleId="TableChar">
    <w:name w:val="Table Char"/>
    <w:basedOn w:val="DefaultParagraphFont"/>
    <w:link w:val="Table"/>
    <w:rsid w:val="00706F4E"/>
    <w:rPr>
      <w:rFonts w:ascii="Times New Roman" w:eastAsia="Times New Roman" w:hAnsi="Times New Roman" w:cs="Times New Roman"/>
      <w:b/>
      <w:sz w:val="24"/>
      <w:szCs w:val="24"/>
      <w:lang w:val="en-CA"/>
    </w:rPr>
  </w:style>
  <w:style w:type="table" w:customStyle="1" w:styleId="TableGrid1">
    <w:name w:val="Table Grid1"/>
    <w:basedOn w:val="TableNormal"/>
    <w:next w:val="TableGrid"/>
    <w:uiPriority w:val="59"/>
    <w:rsid w:val="00706F4E"/>
    <w:pPr>
      <w:spacing w:after="0" w:line="240" w:lineRule="auto"/>
      <w:jc w:val="both"/>
    </w:pPr>
    <w:rPr>
      <w:rFonts w:ascii="Times New Roman" w:hAnsi="Times New Roman" w:cs="Times New Roman"/>
      <w:sz w:val="24"/>
      <w:szCs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06F4E"/>
    <w:pPr>
      <w:spacing w:before="100" w:beforeAutospacing="1" w:after="100" w:afterAutospacing="1"/>
      <w:jc w:val="left"/>
    </w:pPr>
    <w:rPr>
      <w:rFonts w:eastAsia="Times New Roman" w:cs="Times New Roman"/>
      <w:szCs w:val="24"/>
      <w:lang w:val="en-US"/>
    </w:rPr>
  </w:style>
  <w:style w:type="character" w:styleId="FollowedHyperlink">
    <w:name w:val="FollowedHyperlink"/>
    <w:basedOn w:val="DefaultParagraphFont"/>
    <w:uiPriority w:val="99"/>
    <w:semiHidden/>
    <w:unhideWhenUsed/>
    <w:rsid w:val="00706F4E"/>
    <w:rPr>
      <w:color w:val="954F72" w:themeColor="followedHyperlink"/>
      <w:u w:val="single"/>
    </w:rPr>
  </w:style>
  <w:style w:type="paragraph" w:styleId="NoSpacing">
    <w:name w:val="No Spacing"/>
    <w:uiPriority w:val="1"/>
    <w:qFormat/>
    <w:rsid w:val="00706F4E"/>
    <w:pPr>
      <w:spacing w:after="0" w:line="240" w:lineRule="auto"/>
      <w:jc w:val="both"/>
    </w:pPr>
    <w:rPr>
      <w:rFonts w:ascii="Times New Roman" w:hAnsi="Times New Roman"/>
      <w:sz w:val="24"/>
      <w:lang w:val="en-CA"/>
    </w:rPr>
  </w:style>
  <w:style w:type="paragraph" w:styleId="Subtitle">
    <w:name w:val="Subtitle"/>
    <w:basedOn w:val="Normal"/>
    <w:next w:val="Normal"/>
    <w:link w:val="SubtitleChar"/>
    <w:uiPriority w:val="11"/>
    <w:qFormat/>
    <w:rsid w:val="00706F4E"/>
    <w:pPr>
      <w:numPr>
        <w:ilvl w:val="1"/>
      </w:numPr>
      <w:spacing w:after="160"/>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706F4E"/>
    <w:rPr>
      <w:rFonts w:eastAsiaTheme="minorEastAsia"/>
      <w:color w:val="5A5A5A" w:themeColor="text1" w:themeTint="A5"/>
      <w:spacing w:val="15"/>
      <w:lang w:val="en-CA"/>
    </w:rPr>
  </w:style>
  <w:style w:type="paragraph" w:styleId="Title">
    <w:name w:val="Title"/>
    <w:basedOn w:val="Normal"/>
    <w:next w:val="Normal"/>
    <w:link w:val="TitleChar"/>
    <w:uiPriority w:val="10"/>
    <w:qFormat/>
    <w:rsid w:val="00706F4E"/>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F4E"/>
    <w:rPr>
      <w:rFonts w:asciiTheme="majorHAnsi" w:eastAsiaTheme="majorEastAsia" w:hAnsiTheme="majorHAnsi" w:cstheme="majorBidi"/>
      <w:spacing w:val="-10"/>
      <w:kern w:val="28"/>
      <w:sz w:val="56"/>
      <w:szCs w:val="56"/>
      <w:lang w:val="en-CA"/>
    </w:rPr>
  </w:style>
  <w:style w:type="character" w:customStyle="1" w:styleId="contribdegrees">
    <w:name w:val="contribdegrees"/>
    <w:basedOn w:val="DefaultParagraphFont"/>
    <w:rsid w:val="00706F4E"/>
  </w:style>
  <w:style w:type="character" w:customStyle="1" w:styleId="ui-helper-hidden-accessible">
    <w:name w:val="ui-helper-hidden-accessible"/>
    <w:basedOn w:val="DefaultParagraphFont"/>
    <w:rsid w:val="00706F4E"/>
  </w:style>
  <w:style w:type="character" w:customStyle="1" w:styleId="institution">
    <w:name w:val="institution"/>
    <w:basedOn w:val="DefaultParagraphFont"/>
    <w:rsid w:val="00706F4E"/>
  </w:style>
  <w:style w:type="character" w:styleId="Strong">
    <w:name w:val="Strong"/>
    <w:basedOn w:val="DefaultParagraphFont"/>
    <w:uiPriority w:val="22"/>
    <w:qFormat/>
    <w:rsid w:val="00706F4E"/>
    <w:rPr>
      <w:b/>
      <w:bCs/>
    </w:rPr>
  </w:style>
  <w:style w:type="character" w:styleId="Emphasis">
    <w:name w:val="Emphasis"/>
    <w:basedOn w:val="DefaultParagraphFont"/>
    <w:uiPriority w:val="20"/>
    <w:qFormat/>
    <w:rsid w:val="00706F4E"/>
    <w:rPr>
      <w:i/>
      <w:iCs/>
    </w:rPr>
  </w:style>
  <w:style w:type="paragraph" w:customStyle="1" w:styleId="EndNoteBibliographyTitle">
    <w:name w:val="EndNote Bibliography Title"/>
    <w:basedOn w:val="Normal"/>
    <w:link w:val="EndNoteBibliographyTitleChar"/>
    <w:rsid w:val="00706F4E"/>
    <w:pPr>
      <w:jc w:val="center"/>
    </w:pPr>
    <w:rPr>
      <w:rFonts w:cs="Times New Roman"/>
      <w:noProof/>
      <w:lang w:val="en-US"/>
    </w:rPr>
  </w:style>
  <w:style w:type="character" w:customStyle="1" w:styleId="EndNoteBibliographyTitleChar">
    <w:name w:val="EndNote Bibliography Title Char"/>
    <w:basedOn w:val="DefaultParagraphFont"/>
    <w:link w:val="EndNoteBibliographyTitle"/>
    <w:rsid w:val="00706F4E"/>
    <w:rPr>
      <w:rFonts w:ascii="Times New Roman" w:hAnsi="Times New Roman" w:cs="Times New Roman"/>
      <w:noProof/>
      <w:sz w:val="24"/>
    </w:rPr>
  </w:style>
  <w:style w:type="paragraph" w:customStyle="1" w:styleId="EndNoteBibliography">
    <w:name w:val="EndNote Bibliography"/>
    <w:basedOn w:val="Normal"/>
    <w:link w:val="EndNoteBibliographyChar"/>
    <w:rsid w:val="00706F4E"/>
    <w:pPr>
      <w:jc w:val="center"/>
    </w:pPr>
    <w:rPr>
      <w:rFonts w:cs="Times New Roman"/>
      <w:noProof/>
      <w:lang w:val="en-US"/>
    </w:rPr>
  </w:style>
  <w:style w:type="character" w:customStyle="1" w:styleId="EndNoteBibliographyChar">
    <w:name w:val="EndNote Bibliography Char"/>
    <w:basedOn w:val="DefaultParagraphFont"/>
    <w:link w:val="EndNoteBibliography"/>
    <w:rsid w:val="00706F4E"/>
    <w:rPr>
      <w:rFonts w:ascii="Times New Roman" w:hAnsi="Times New Roman" w:cs="Times New Roman"/>
      <w:noProof/>
      <w:sz w:val="24"/>
    </w:rPr>
  </w:style>
  <w:style w:type="character" w:customStyle="1" w:styleId="text">
    <w:name w:val="text"/>
    <w:basedOn w:val="DefaultParagraphFont"/>
    <w:rsid w:val="00706F4E"/>
  </w:style>
  <w:style w:type="character" w:customStyle="1" w:styleId="author-ref">
    <w:name w:val="author-ref"/>
    <w:basedOn w:val="DefaultParagraphFont"/>
    <w:rsid w:val="00706F4E"/>
  </w:style>
  <w:style w:type="character" w:customStyle="1" w:styleId="sr-only">
    <w:name w:val="sr-only"/>
    <w:basedOn w:val="DefaultParagraphFont"/>
    <w:rsid w:val="00706F4E"/>
  </w:style>
  <w:style w:type="paragraph" w:customStyle="1" w:styleId="Paragraph">
    <w:name w:val="Paragraph"/>
    <w:basedOn w:val="Normal"/>
    <w:rsid w:val="00706F4E"/>
    <w:pPr>
      <w:spacing w:line="480" w:lineRule="auto"/>
      <w:ind w:firstLine="720"/>
      <w:jc w:val="left"/>
    </w:pPr>
    <w:rPr>
      <w:rFonts w:eastAsia="Times New Roman" w:cs="Times New Roman"/>
      <w:szCs w:val="20"/>
    </w:rPr>
  </w:style>
  <w:style w:type="paragraph" w:styleId="CommentSubject">
    <w:name w:val="annotation subject"/>
    <w:basedOn w:val="CommentText"/>
    <w:next w:val="CommentText"/>
    <w:link w:val="CommentSubjectChar"/>
    <w:uiPriority w:val="99"/>
    <w:semiHidden/>
    <w:unhideWhenUsed/>
    <w:rsid w:val="00706F4E"/>
    <w:pPr>
      <w:spacing w:after="0" w:line="240" w:lineRule="auto"/>
      <w:jc w:val="both"/>
    </w:pPr>
    <w:rPr>
      <w:rFonts w:ascii="Times New Roman" w:hAnsi="Times New Roman"/>
      <w:b/>
      <w:bCs/>
    </w:rPr>
  </w:style>
  <w:style w:type="character" w:customStyle="1" w:styleId="CommentSubjectChar">
    <w:name w:val="Comment Subject Char"/>
    <w:basedOn w:val="CommentTextChar"/>
    <w:link w:val="CommentSubject"/>
    <w:uiPriority w:val="99"/>
    <w:semiHidden/>
    <w:rsid w:val="00706F4E"/>
    <w:rPr>
      <w:rFonts w:ascii="Times New Roman" w:eastAsia="Times New Roman" w:hAnsi="Times New Roman" w:cs="Times New Roman"/>
      <w:b/>
      <w:bCs/>
      <w:sz w:val="20"/>
      <w:szCs w:val="20"/>
      <w:lang w:val="en-CA"/>
    </w:rPr>
  </w:style>
  <w:style w:type="character" w:customStyle="1" w:styleId="peg1">
    <w:name w:val="_pe_g1"/>
    <w:basedOn w:val="DefaultParagraphFont"/>
    <w:rsid w:val="00706F4E"/>
  </w:style>
  <w:style w:type="character" w:customStyle="1" w:styleId="ms-font-s">
    <w:name w:val="ms-font-s"/>
    <w:basedOn w:val="DefaultParagraphFont"/>
    <w:rsid w:val="00706F4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5861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bbyMrcx@Knights.ucf.edu" TargetMode="External"/><Relationship Id="rId13" Type="http://schemas.openxmlformats.org/officeDocument/2006/relationships/image" Target="media/image1.emf"/><Relationship Id="rId18" Type="http://schemas.openxmlformats.org/officeDocument/2006/relationships/image" Target="media/image6.em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image" Target="media/image5.emf"/><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oshiur@" TargetMode="External"/><Relationship Id="rId24"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1.emf"/><Relationship Id="rId10" Type="http://schemas.openxmlformats.org/officeDocument/2006/relationships/hyperlink" Target="mailto:naveen.eluru@ucf.edu" TargetMode="External"/><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hyperlink" Target="mailto:shamsunnahar.yasmin@ucf.edu" TargetMode="External"/><Relationship Id="rId14" Type="http://schemas.openxmlformats.org/officeDocument/2006/relationships/image" Target="media/image2.emf"/><Relationship Id="rId22" Type="http://schemas.openxmlformats.org/officeDocument/2006/relationships/image" Target="media/image10.emf"/><Relationship Id="rId27" Type="http://schemas.openxmlformats.org/officeDocument/2006/relationships/theme" Target="theme/theme1.xml"/><Relationship Id="rId30" Type="http://schemas.microsoft.com/office/2016/09/relationships/commentsIds" Target="commentsId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sh829676\Desktop\Working%20file_Shams\Students%20Work\Robert\Analysis\Elasticity\SafetyTemporal_Year.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910692981559123"/>
          <c:y val="3.62587415491437E-2"/>
          <c:w val="0.56579851718813312"/>
          <c:h val="0.794605259879404"/>
        </c:manualLayout>
      </c:layout>
      <c:lineChart>
        <c:grouping val="standard"/>
        <c:varyColors val="0"/>
        <c:ser>
          <c:idx val="0"/>
          <c:order val="0"/>
          <c:tx>
            <c:strRef>
              <c:f>Sheet1!$G$6</c:f>
              <c:strCache>
                <c:ptCount val="1"/>
                <c:pt idx="0">
                  <c:v>No injury</c:v>
                </c:pt>
              </c:strCache>
            </c:strRef>
          </c:tx>
          <c:spPr>
            <a:ln w="28575" cap="rnd">
              <a:solidFill>
                <a:schemeClr val="accent1"/>
              </a:solidFill>
              <a:round/>
            </a:ln>
            <a:effectLst/>
          </c:spPr>
          <c:marker>
            <c:symbol val="none"/>
          </c:marker>
          <c:cat>
            <c:numRef>
              <c:f>Sheet1!$H$5:$M$5</c:f>
              <c:numCache>
                <c:formatCode>General</c:formatCode>
                <c:ptCount val="6"/>
                <c:pt idx="0">
                  <c:v>1989</c:v>
                </c:pt>
                <c:pt idx="1">
                  <c:v>1994</c:v>
                </c:pt>
                <c:pt idx="2">
                  <c:v>1999</c:v>
                </c:pt>
                <c:pt idx="3">
                  <c:v>2004</c:v>
                </c:pt>
                <c:pt idx="4">
                  <c:v>2009</c:v>
                </c:pt>
                <c:pt idx="5">
                  <c:v>2014</c:v>
                </c:pt>
              </c:numCache>
            </c:numRef>
          </c:cat>
          <c:val>
            <c:numRef>
              <c:f>Sheet1!$H$6:$M$6</c:f>
              <c:numCache>
                <c:formatCode>0.000</c:formatCode>
                <c:ptCount val="6"/>
                <c:pt idx="0">
                  <c:v>0.17300258967567073</c:v>
                </c:pt>
                <c:pt idx="1">
                  <c:v>0.15749312711125485</c:v>
                </c:pt>
                <c:pt idx="2">
                  <c:v>0.13622551629795254</c:v>
                </c:pt>
                <c:pt idx="3">
                  <c:v>0.12325076464115267</c:v>
                </c:pt>
                <c:pt idx="4">
                  <c:v>0.1169123449205822</c:v>
                </c:pt>
                <c:pt idx="5">
                  <c:v>0.11639711364505725</c:v>
                </c:pt>
              </c:numCache>
            </c:numRef>
          </c:val>
          <c:smooth val="0"/>
          <c:extLst xmlns:c16r2="http://schemas.microsoft.com/office/drawing/2015/06/chart">
            <c:ext xmlns:c16="http://schemas.microsoft.com/office/drawing/2014/chart" uri="{C3380CC4-5D6E-409C-BE32-E72D297353CC}">
              <c16:uniqueId val="{00000000-82AA-47A1-B00D-BB609252A9A9}"/>
            </c:ext>
          </c:extLst>
        </c:ser>
        <c:ser>
          <c:idx val="1"/>
          <c:order val="1"/>
          <c:tx>
            <c:strRef>
              <c:f>Sheet1!$G$7</c:f>
              <c:strCache>
                <c:ptCount val="1"/>
                <c:pt idx="0">
                  <c:v>Possible injury</c:v>
                </c:pt>
              </c:strCache>
            </c:strRef>
          </c:tx>
          <c:spPr>
            <a:ln w="28575" cap="rnd">
              <a:solidFill>
                <a:schemeClr val="accent2"/>
              </a:solidFill>
              <a:round/>
            </a:ln>
            <a:effectLst/>
          </c:spPr>
          <c:marker>
            <c:symbol val="none"/>
          </c:marker>
          <c:cat>
            <c:numRef>
              <c:f>Sheet1!$H$5:$M$5</c:f>
              <c:numCache>
                <c:formatCode>General</c:formatCode>
                <c:ptCount val="6"/>
                <c:pt idx="0">
                  <c:v>1989</c:v>
                </c:pt>
                <c:pt idx="1">
                  <c:v>1994</c:v>
                </c:pt>
                <c:pt idx="2">
                  <c:v>1999</c:v>
                </c:pt>
                <c:pt idx="3">
                  <c:v>2004</c:v>
                </c:pt>
                <c:pt idx="4">
                  <c:v>2009</c:v>
                </c:pt>
                <c:pt idx="5">
                  <c:v>2014</c:v>
                </c:pt>
              </c:numCache>
            </c:numRef>
          </c:cat>
          <c:val>
            <c:numRef>
              <c:f>Sheet1!$H$7:$M$7</c:f>
              <c:numCache>
                <c:formatCode>0.000</c:formatCode>
                <c:ptCount val="6"/>
                <c:pt idx="0">
                  <c:v>0.18673066319223158</c:v>
                </c:pt>
                <c:pt idx="1">
                  <c:v>0.16851562419188149</c:v>
                </c:pt>
                <c:pt idx="2">
                  <c:v>0.15165948837384996</c:v>
                </c:pt>
                <c:pt idx="3">
                  <c:v>0.14310907820102756</c:v>
                </c:pt>
                <c:pt idx="4">
                  <c:v>0.14065757721474179</c:v>
                </c:pt>
                <c:pt idx="5">
                  <c:v>0.14264928299065219</c:v>
                </c:pt>
              </c:numCache>
            </c:numRef>
          </c:val>
          <c:smooth val="0"/>
          <c:extLst xmlns:c16r2="http://schemas.microsoft.com/office/drawing/2015/06/chart">
            <c:ext xmlns:c16="http://schemas.microsoft.com/office/drawing/2014/chart" uri="{C3380CC4-5D6E-409C-BE32-E72D297353CC}">
              <c16:uniqueId val="{00000001-82AA-47A1-B00D-BB609252A9A9}"/>
            </c:ext>
          </c:extLst>
        </c:ser>
        <c:ser>
          <c:idx val="2"/>
          <c:order val="2"/>
          <c:tx>
            <c:strRef>
              <c:f>Sheet1!$G$8</c:f>
              <c:strCache>
                <c:ptCount val="1"/>
                <c:pt idx="0">
                  <c:v>Non-incapacitating injury</c:v>
                </c:pt>
              </c:strCache>
            </c:strRef>
          </c:tx>
          <c:spPr>
            <a:ln w="28575" cap="rnd">
              <a:solidFill>
                <a:schemeClr val="accent3"/>
              </a:solidFill>
              <a:round/>
            </a:ln>
            <a:effectLst/>
          </c:spPr>
          <c:marker>
            <c:symbol val="none"/>
          </c:marker>
          <c:cat>
            <c:numRef>
              <c:f>Sheet1!$H$5:$M$5</c:f>
              <c:numCache>
                <c:formatCode>General</c:formatCode>
                <c:ptCount val="6"/>
                <c:pt idx="0">
                  <c:v>1989</c:v>
                </c:pt>
                <c:pt idx="1">
                  <c:v>1994</c:v>
                </c:pt>
                <c:pt idx="2">
                  <c:v>1999</c:v>
                </c:pt>
                <c:pt idx="3">
                  <c:v>2004</c:v>
                </c:pt>
                <c:pt idx="4">
                  <c:v>2009</c:v>
                </c:pt>
                <c:pt idx="5">
                  <c:v>2014</c:v>
                </c:pt>
              </c:numCache>
            </c:numRef>
          </c:cat>
          <c:val>
            <c:numRef>
              <c:f>Sheet1!$H$8:$M$8</c:f>
              <c:numCache>
                <c:formatCode>0.000</c:formatCode>
                <c:ptCount val="6"/>
                <c:pt idx="0">
                  <c:v>0.33682392479991191</c:v>
                </c:pt>
                <c:pt idx="1">
                  <c:v>0.25524587455273373</c:v>
                </c:pt>
                <c:pt idx="2">
                  <c:v>0.19954509394379766</c:v>
                </c:pt>
                <c:pt idx="3">
                  <c:v>0.16868269993418428</c:v>
                </c:pt>
                <c:pt idx="4">
                  <c:v>0.15757731471999148</c:v>
                </c:pt>
                <c:pt idx="5">
                  <c:v>0.16346325587801952</c:v>
                </c:pt>
              </c:numCache>
            </c:numRef>
          </c:val>
          <c:smooth val="0"/>
          <c:extLst xmlns:c16r2="http://schemas.microsoft.com/office/drawing/2015/06/chart">
            <c:ext xmlns:c16="http://schemas.microsoft.com/office/drawing/2014/chart" uri="{C3380CC4-5D6E-409C-BE32-E72D297353CC}">
              <c16:uniqueId val="{00000002-82AA-47A1-B00D-BB609252A9A9}"/>
            </c:ext>
          </c:extLst>
        </c:ser>
        <c:ser>
          <c:idx val="3"/>
          <c:order val="3"/>
          <c:tx>
            <c:strRef>
              <c:f>Sheet1!$G$9</c:f>
              <c:strCache>
                <c:ptCount val="1"/>
                <c:pt idx="0">
                  <c:v>Incapacitating/Fatal injury</c:v>
                </c:pt>
              </c:strCache>
            </c:strRef>
          </c:tx>
          <c:spPr>
            <a:ln w="28575" cap="rnd">
              <a:solidFill>
                <a:schemeClr val="accent4"/>
              </a:solidFill>
              <a:round/>
            </a:ln>
            <a:effectLst/>
          </c:spPr>
          <c:marker>
            <c:symbol val="none"/>
          </c:marker>
          <c:cat>
            <c:numRef>
              <c:f>Sheet1!$H$5:$M$5</c:f>
              <c:numCache>
                <c:formatCode>General</c:formatCode>
                <c:ptCount val="6"/>
                <c:pt idx="0">
                  <c:v>1989</c:v>
                </c:pt>
                <c:pt idx="1">
                  <c:v>1994</c:v>
                </c:pt>
                <c:pt idx="2">
                  <c:v>1999</c:v>
                </c:pt>
                <c:pt idx="3">
                  <c:v>2004</c:v>
                </c:pt>
                <c:pt idx="4">
                  <c:v>2009</c:v>
                </c:pt>
                <c:pt idx="5">
                  <c:v>2014</c:v>
                </c:pt>
              </c:numCache>
            </c:numRef>
          </c:cat>
          <c:val>
            <c:numRef>
              <c:f>Sheet1!$H$9:$M$9</c:f>
              <c:numCache>
                <c:formatCode>0.000</c:formatCode>
                <c:ptCount val="6"/>
                <c:pt idx="0">
                  <c:v>0.30344282233218578</c:v>
                </c:pt>
                <c:pt idx="1">
                  <c:v>0.41874537414412993</c:v>
                </c:pt>
                <c:pt idx="2">
                  <c:v>0.51256990138439984</c:v>
                </c:pt>
                <c:pt idx="3">
                  <c:v>0.56495745722363555</c:v>
                </c:pt>
                <c:pt idx="4">
                  <c:v>0.58485276314468448</c:v>
                </c:pt>
                <c:pt idx="5">
                  <c:v>0.57749034748627104</c:v>
                </c:pt>
              </c:numCache>
            </c:numRef>
          </c:val>
          <c:smooth val="0"/>
          <c:extLst xmlns:c16r2="http://schemas.microsoft.com/office/drawing/2015/06/chart">
            <c:ext xmlns:c16="http://schemas.microsoft.com/office/drawing/2014/chart" uri="{C3380CC4-5D6E-409C-BE32-E72D297353CC}">
              <c16:uniqueId val="{00000003-82AA-47A1-B00D-BB609252A9A9}"/>
            </c:ext>
          </c:extLst>
        </c:ser>
        <c:dLbls>
          <c:showLegendKey val="0"/>
          <c:showVal val="0"/>
          <c:showCatName val="0"/>
          <c:showSerName val="0"/>
          <c:showPercent val="0"/>
          <c:showBubbleSize val="0"/>
        </c:dLbls>
        <c:smooth val="0"/>
        <c:axId val="1090529232"/>
        <c:axId val="1090519440"/>
      </c:lineChart>
      <c:catAx>
        <c:axId val="109052923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Year</a:t>
                </a:r>
              </a:p>
            </c:rich>
          </c:tx>
          <c:layout>
            <c:manualLayout>
              <c:xMode val="edge"/>
              <c:yMode val="edge"/>
              <c:x val="0.38029367541178566"/>
              <c:y val="0.91264939535888101"/>
            </c:manualLayout>
          </c:layout>
          <c:overlay val="0"/>
          <c:spPr>
            <a:noFill/>
            <a:ln>
              <a:noFill/>
            </a:ln>
            <a:effectLst/>
          </c:spPr>
          <c:txPr>
            <a:bodyPr rot="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90519440"/>
        <c:crosses val="autoZero"/>
        <c:auto val="1"/>
        <c:lblAlgn val="ctr"/>
        <c:lblOffset val="100"/>
        <c:noMultiLvlLbl val="0"/>
      </c:catAx>
      <c:valAx>
        <c:axId val="109051944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en-US">
                    <a:solidFill>
                      <a:schemeClr val="tx1"/>
                    </a:solidFill>
                  </a:rPr>
                  <a:t>Probability</a:t>
                </a:r>
              </a:p>
            </c:rich>
          </c:tx>
          <c:layout>
            <c:manualLayout>
              <c:xMode val="edge"/>
              <c:yMode val="edge"/>
              <c:x val="2.3088023088023088E-2"/>
              <c:y val="0.34400227986246074"/>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0.000" sourceLinked="1"/>
        <c:majorTickMark val="none"/>
        <c:minorTickMark val="none"/>
        <c:tickLblPos val="nextTo"/>
        <c:spPr>
          <a:noFill/>
          <a:ln>
            <a:noFill/>
          </a:ln>
          <a:effectLst/>
        </c:spPr>
        <c:txPr>
          <a:bodyPr rot="-60000000" spcFirstLastPara="1" vertOverflow="ellipsis" vert="horz" wrap="square" anchor="ctr" anchorCtr="1"/>
          <a:lstStyle/>
          <a:p>
            <a:pPr>
              <a:defRPr sz="8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090529232"/>
        <c:crosses val="autoZero"/>
        <c:crossBetween val="between"/>
      </c:valAx>
      <c:spPr>
        <a:noFill/>
        <a:ln>
          <a:solidFill>
            <a:schemeClr val="bg1">
              <a:lumMod val="50000"/>
            </a:schemeClr>
          </a:solidFill>
        </a:ln>
        <a:effectLst/>
      </c:spPr>
    </c:plotArea>
    <c:legend>
      <c:legendPos val="r"/>
      <c:layout>
        <c:manualLayout>
          <c:xMode val="edge"/>
          <c:yMode val="edge"/>
          <c:x val="0.69011523261812102"/>
          <c:y val="0.37135345725935826"/>
          <c:w val="0.29124735152556386"/>
          <c:h val="0.2499710782135051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solidFill>
      <a:schemeClr val="bg1"/>
    </a:solidFill>
    <a:ln w="9525" cap="flat" cmpd="sng" algn="ctr">
      <a:solidFill>
        <a:schemeClr val="tx1"/>
      </a:solidFill>
      <a:round/>
    </a:ln>
    <a:effectLst/>
  </c:spPr>
  <c:txPr>
    <a:bodyPr/>
    <a:lstStyle/>
    <a:p>
      <a:pPr>
        <a:defRPr b="1">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FB8BC-B3C9-448C-80A8-7011698539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27</Pages>
  <Words>10649</Words>
  <Characters>60700</Characters>
  <Application>Microsoft Office Word</Application>
  <DocSecurity>0</DocSecurity>
  <Lines>505</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Shamsunnahar Yasmin</dc:creator>
  <cp:keywords/>
  <dc:description/>
  <cp:lastModifiedBy>Shamsunnahar Yasmin</cp:lastModifiedBy>
  <cp:revision>10</cp:revision>
  <cp:lastPrinted>2018-03-17T17:32:00Z</cp:lastPrinted>
  <dcterms:created xsi:type="dcterms:W3CDTF">2018-09-01T15:22:00Z</dcterms:created>
  <dcterms:modified xsi:type="dcterms:W3CDTF">2018-09-01T17:05:00Z</dcterms:modified>
</cp:coreProperties>
</file>